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2B423C" w14:textId="1688867A" w:rsidR="000A0C3C" w:rsidRPr="000A0C3C" w:rsidRDefault="000A0C3C" w:rsidP="000A0C3C">
      <w:pPr>
        <w:pStyle w:val="CRCoverPage"/>
        <w:tabs>
          <w:tab w:val="left" w:pos="1980"/>
        </w:tabs>
        <w:jc w:val="both"/>
        <w:rPr>
          <w:rFonts w:ascii="Times New Roman" w:eastAsiaTheme="minorHAnsi" w:hAnsi="Times New Roman" w:cstheme="minorBidi"/>
          <w:b/>
          <w:bCs/>
          <w:sz w:val="24"/>
          <w:szCs w:val="22"/>
          <w:lang w:val="en-US"/>
        </w:rPr>
      </w:pPr>
      <w:r w:rsidRPr="000A0C3C">
        <w:rPr>
          <w:rFonts w:ascii="Times New Roman" w:eastAsiaTheme="minorHAnsi" w:hAnsi="Times New Roman" w:cstheme="minorBidi"/>
          <w:b/>
          <w:bCs/>
          <w:sz w:val="24"/>
          <w:szCs w:val="22"/>
          <w:lang w:val="en-US"/>
        </w:rPr>
        <w:t>3GPP TSG RAN WG1 Meeting #93</w:t>
      </w:r>
      <w:r w:rsidRPr="000A0C3C">
        <w:rPr>
          <w:rFonts w:ascii="Times New Roman" w:eastAsiaTheme="minorHAnsi" w:hAnsi="Times New Roman" w:cstheme="minorBidi"/>
          <w:b/>
          <w:bCs/>
          <w:sz w:val="24"/>
          <w:szCs w:val="22"/>
          <w:lang w:val="en-US"/>
        </w:rPr>
        <w:tab/>
      </w:r>
      <w:r w:rsidRPr="000A0C3C">
        <w:rPr>
          <w:rFonts w:ascii="Times New Roman" w:eastAsiaTheme="minorHAnsi" w:hAnsi="Times New Roman" w:cstheme="minorBidi"/>
          <w:b/>
          <w:bCs/>
          <w:sz w:val="24"/>
          <w:szCs w:val="22"/>
          <w:lang w:val="en-US"/>
        </w:rPr>
        <w:tab/>
      </w:r>
      <w:r>
        <w:rPr>
          <w:rFonts w:ascii="Times New Roman" w:eastAsiaTheme="minorHAnsi" w:hAnsi="Times New Roman" w:cstheme="minorBidi"/>
          <w:b/>
          <w:bCs/>
          <w:sz w:val="24"/>
          <w:szCs w:val="22"/>
          <w:lang w:val="en-US"/>
        </w:rPr>
        <w:tab/>
      </w:r>
      <w:r>
        <w:rPr>
          <w:rFonts w:ascii="Times New Roman" w:eastAsiaTheme="minorHAnsi" w:hAnsi="Times New Roman" w:cstheme="minorBidi"/>
          <w:b/>
          <w:bCs/>
          <w:sz w:val="24"/>
          <w:szCs w:val="22"/>
          <w:lang w:val="en-US"/>
        </w:rPr>
        <w:tab/>
      </w:r>
      <w:r>
        <w:rPr>
          <w:rFonts w:ascii="Times New Roman" w:eastAsiaTheme="minorHAnsi" w:hAnsi="Times New Roman" w:cstheme="minorBidi"/>
          <w:b/>
          <w:bCs/>
          <w:sz w:val="24"/>
          <w:szCs w:val="22"/>
          <w:lang w:val="en-US"/>
        </w:rPr>
        <w:tab/>
      </w:r>
      <w:r>
        <w:rPr>
          <w:rFonts w:ascii="Times New Roman" w:eastAsiaTheme="minorHAnsi" w:hAnsi="Times New Roman" w:cstheme="minorBidi"/>
          <w:b/>
          <w:bCs/>
          <w:sz w:val="24"/>
          <w:szCs w:val="22"/>
          <w:lang w:val="en-US"/>
        </w:rPr>
        <w:tab/>
      </w:r>
      <w:r>
        <w:rPr>
          <w:rFonts w:ascii="Times New Roman" w:eastAsiaTheme="minorHAnsi" w:hAnsi="Times New Roman" w:cstheme="minorBidi"/>
          <w:b/>
          <w:bCs/>
          <w:sz w:val="24"/>
          <w:szCs w:val="22"/>
          <w:lang w:val="en-US"/>
        </w:rPr>
        <w:tab/>
      </w:r>
      <w:r>
        <w:rPr>
          <w:rFonts w:ascii="Times New Roman" w:eastAsiaTheme="minorHAnsi" w:hAnsi="Times New Roman" w:cstheme="minorBidi"/>
          <w:b/>
          <w:bCs/>
          <w:sz w:val="24"/>
          <w:szCs w:val="22"/>
          <w:lang w:val="en-US"/>
        </w:rPr>
        <w:tab/>
      </w:r>
      <w:r w:rsidR="004B5909">
        <w:rPr>
          <w:rFonts w:ascii="Times New Roman" w:eastAsiaTheme="minorHAnsi" w:hAnsi="Times New Roman" w:cstheme="minorBidi"/>
          <w:b/>
          <w:bCs/>
          <w:sz w:val="24"/>
          <w:szCs w:val="22"/>
          <w:lang w:val="en-US"/>
        </w:rPr>
        <w:t xml:space="preserve">    </w:t>
      </w:r>
      <w:r w:rsidRPr="000A0C3C">
        <w:rPr>
          <w:rFonts w:ascii="Times New Roman" w:eastAsiaTheme="minorHAnsi" w:hAnsi="Times New Roman" w:cstheme="minorBidi"/>
          <w:b/>
          <w:bCs/>
          <w:sz w:val="24"/>
          <w:szCs w:val="22"/>
          <w:lang w:val="en-US"/>
        </w:rPr>
        <w:t>R1-</w:t>
      </w:r>
      <w:r w:rsidR="001171C5">
        <w:rPr>
          <w:rFonts w:ascii="Times New Roman" w:eastAsiaTheme="minorHAnsi" w:hAnsi="Times New Roman" w:cstheme="minorBidi"/>
          <w:b/>
          <w:bCs/>
          <w:sz w:val="24"/>
          <w:szCs w:val="22"/>
          <w:lang w:val="en-US"/>
        </w:rPr>
        <w:t>1807035</w:t>
      </w:r>
    </w:p>
    <w:p w14:paraId="18F42769" w14:textId="0A1C36C0" w:rsidR="00083ED4" w:rsidRDefault="000A0C3C" w:rsidP="000A0C3C">
      <w:pPr>
        <w:pStyle w:val="CRCoverPage"/>
        <w:tabs>
          <w:tab w:val="left" w:pos="1980"/>
        </w:tabs>
        <w:jc w:val="both"/>
        <w:rPr>
          <w:rFonts w:ascii="Times New Roman" w:eastAsiaTheme="minorHAnsi" w:hAnsi="Times New Roman" w:cstheme="minorBidi"/>
          <w:b/>
          <w:bCs/>
          <w:sz w:val="24"/>
          <w:szCs w:val="22"/>
          <w:lang w:val="en-US"/>
        </w:rPr>
      </w:pPr>
      <w:r w:rsidRPr="000A0C3C">
        <w:rPr>
          <w:rFonts w:ascii="Times New Roman" w:eastAsiaTheme="minorHAnsi" w:hAnsi="Times New Roman" w:cstheme="minorBidi"/>
          <w:b/>
          <w:bCs/>
          <w:sz w:val="24"/>
          <w:szCs w:val="22"/>
          <w:lang w:val="en-US"/>
        </w:rPr>
        <w:t>Busan, Korea, May 21</w:t>
      </w:r>
      <w:r w:rsidR="004B5909" w:rsidRPr="004B5909">
        <w:rPr>
          <w:rFonts w:ascii="Times New Roman" w:eastAsiaTheme="minorHAnsi" w:hAnsi="Times New Roman" w:cstheme="minorBidi"/>
          <w:b/>
          <w:bCs/>
          <w:sz w:val="24"/>
          <w:szCs w:val="22"/>
          <w:vertAlign w:val="superscript"/>
          <w:lang w:val="en-US"/>
        </w:rPr>
        <w:t>st</w:t>
      </w:r>
      <w:r w:rsidR="004B5909">
        <w:rPr>
          <w:rFonts w:ascii="Times New Roman" w:eastAsiaTheme="minorHAnsi" w:hAnsi="Times New Roman" w:cstheme="minorBidi"/>
          <w:b/>
          <w:bCs/>
          <w:sz w:val="24"/>
          <w:szCs w:val="22"/>
          <w:lang w:val="en-US"/>
        </w:rPr>
        <w:t xml:space="preserve"> </w:t>
      </w:r>
      <w:r w:rsidRPr="000A0C3C">
        <w:rPr>
          <w:rFonts w:ascii="Times New Roman" w:eastAsiaTheme="minorHAnsi" w:hAnsi="Times New Roman" w:cstheme="minorBidi"/>
          <w:b/>
          <w:bCs/>
          <w:sz w:val="24"/>
          <w:szCs w:val="22"/>
          <w:lang w:val="en-US"/>
        </w:rPr>
        <w:t>– 25</w:t>
      </w:r>
      <w:r w:rsidR="004B5909" w:rsidRPr="004B5909">
        <w:rPr>
          <w:rFonts w:ascii="Times New Roman" w:eastAsiaTheme="minorHAnsi" w:hAnsi="Times New Roman" w:cstheme="minorBidi"/>
          <w:b/>
          <w:bCs/>
          <w:sz w:val="24"/>
          <w:szCs w:val="22"/>
          <w:vertAlign w:val="superscript"/>
          <w:lang w:val="en-US"/>
        </w:rPr>
        <w:t>th</w:t>
      </w:r>
      <w:r w:rsidRPr="000A0C3C">
        <w:rPr>
          <w:rFonts w:ascii="Times New Roman" w:eastAsiaTheme="minorHAnsi" w:hAnsi="Times New Roman" w:cstheme="minorBidi"/>
          <w:b/>
          <w:bCs/>
          <w:sz w:val="24"/>
          <w:szCs w:val="22"/>
          <w:lang w:val="en-US"/>
        </w:rPr>
        <w:t>, 2018</w:t>
      </w:r>
    </w:p>
    <w:p w14:paraId="727E189F" w14:textId="77777777" w:rsidR="000A0C3C" w:rsidRPr="006E44A9" w:rsidRDefault="000A0C3C" w:rsidP="000A0C3C">
      <w:pPr>
        <w:pStyle w:val="CRCoverPage"/>
        <w:tabs>
          <w:tab w:val="left" w:pos="1980"/>
        </w:tabs>
        <w:jc w:val="both"/>
        <w:rPr>
          <w:rFonts w:ascii="Times New Roman" w:hAnsi="Times New Roman"/>
          <w:b/>
          <w:bCs/>
          <w:sz w:val="24"/>
          <w:lang w:val="en-US"/>
        </w:rPr>
      </w:pPr>
    </w:p>
    <w:p w14:paraId="6A11D1D7" w14:textId="00892B81" w:rsidR="00A42367" w:rsidRPr="006E44A9" w:rsidRDefault="00A42367" w:rsidP="00A42367">
      <w:pPr>
        <w:pStyle w:val="CRCoverPage"/>
        <w:tabs>
          <w:tab w:val="left" w:pos="1980"/>
        </w:tabs>
        <w:jc w:val="both"/>
        <w:rPr>
          <w:rFonts w:ascii="Times New Roman" w:hAnsi="Times New Roman"/>
          <w:b/>
          <w:bCs/>
          <w:sz w:val="24"/>
          <w:lang w:val="en-US" w:eastAsia="ja-JP"/>
        </w:rPr>
      </w:pPr>
      <w:r w:rsidRPr="006E44A9">
        <w:rPr>
          <w:rFonts w:ascii="Times New Roman" w:hAnsi="Times New Roman"/>
          <w:b/>
          <w:bCs/>
          <w:sz w:val="24"/>
          <w:lang w:val="en-US"/>
        </w:rPr>
        <w:t>Agenda Item:</w:t>
      </w:r>
      <w:r w:rsidRPr="006E44A9">
        <w:rPr>
          <w:rFonts w:ascii="Times New Roman" w:hAnsi="Times New Roman"/>
          <w:b/>
          <w:bCs/>
          <w:sz w:val="24"/>
          <w:lang w:val="en-US"/>
        </w:rPr>
        <w:tab/>
      </w:r>
      <w:r w:rsidR="007B3C25" w:rsidRPr="007B3C25">
        <w:rPr>
          <w:rFonts w:ascii="Times New Roman" w:hAnsi="Times New Roman"/>
          <w:b/>
          <w:bCs/>
          <w:sz w:val="24"/>
          <w:lang w:val="en-US"/>
        </w:rPr>
        <w:t xml:space="preserve">7.6.3.2   </w:t>
      </w:r>
    </w:p>
    <w:p w14:paraId="48AC1918" w14:textId="77777777" w:rsidR="00A42367" w:rsidRPr="006E44A9" w:rsidRDefault="00A42367" w:rsidP="00A42367">
      <w:pPr>
        <w:tabs>
          <w:tab w:val="left" w:pos="1985"/>
        </w:tabs>
        <w:rPr>
          <w:rFonts w:ascii="Times New Roman" w:hAnsi="Times New Roman"/>
          <w:b/>
          <w:bCs/>
          <w:sz w:val="24"/>
        </w:rPr>
      </w:pPr>
      <w:r w:rsidRPr="006E44A9">
        <w:rPr>
          <w:rFonts w:ascii="Times New Roman" w:hAnsi="Times New Roman"/>
          <w:b/>
          <w:bCs/>
          <w:sz w:val="24"/>
        </w:rPr>
        <w:t>Source:</w:t>
      </w:r>
      <w:r w:rsidRPr="006E44A9">
        <w:rPr>
          <w:rFonts w:ascii="Times New Roman" w:hAnsi="Times New Roman"/>
          <w:b/>
          <w:bCs/>
          <w:sz w:val="24"/>
        </w:rPr>
        <w:tab/>
        <w:t>InterDigital Inc.</w:t>
      </w:r>
    </w:p>
    <w:p w14:paraId="7BE4B025" w14:textId="7AAE4C89" w:rsidR="00832DC1" w:rsidRPr="006E44A9" w:rsidRDefault="00832DC1" w:rsidP="00832DC1">
      <w:pPr>
        <w:ind w:left="1985" w:hanging="1985"/>
        <w:rPr>
          <w:rFonts w:ascii="Times New Roman" w:hAnsi="Times New Roman"/>
          <w:b/>
          <w:bCs/>
        </w:rPr>
      </w:pPr>
      <w:r w:rsidRPr="006E44A9">
        <w:rPr>
          <w:rFonts w:ascii="Times New Roman" w:hAnsi="Times New Roman"/>
          <w:b/>
          <w:bCs/>
          <w:sz w:val="24"/>
        </w:rPr>
        <w:t>Title:</w:t>
      </w:r>
      <w:r w:rsidRPr="006E44A9">
        <w:rPr>
          <w:rFonts w:ascii="Times New Roman" w:hAnsi="Times New Roman"/>
          <w:b/>
          <w:bCs/>
          <w:sz w:val="24"/>
        </w:rPr>
        <w:tab/>
      </w:r>
      <w:r w:rsidR="00433AB4" w:rsidRPr="006E44A9">
        <w:rPr>
          <w:rFonts w:ascii="Times New Roman" w:hAnsi="Times New Roman"/>
          <w:b/>
          <w:bCs/>
          <w:sz w:val="24"/>
        </w:rPr>
        <w:t xml:space="preserve">On UL </w:t>
      </w:r>
      <w:r w:rsidR="000A0C3C">
        <w:rPr>
          <w:rFonts w:ascii="Times New Roman" w:hAnsi="Times New Roman"/>
          <w:b/>
          <w:bCs/>
          <w:sz w:val="24"/>
        </w:rPr>
        <w:t>Signals and Channels in</w:t>
      </w:r>
      <w:r w:rsidR="00433AB4" w:rsidRPr="006E44A9">
        <w:rPr>
          <w:rFonts w:ascii="Times New Roman" w:hAnsi="Times New Roman"/>
          <w:b/>
          <w:bCs/>
          <w:sz w:val="24"/>
        </w:rPr>
        <w:t xml:space="preserve"> NR-U</w:t>
      </w:r>
      <w:r w:rsidR="000A0C3C">
        <w:rPr>
          <w:rFonts w:ascii="Times New Roman" w:hAnsi="Times New Roman"/>
          <w:b/>
          <w:bCs/>
          <w:sz w:val="24"/>
        </w:rPr>
        <w:t>nlicensed</w:t>
      </w:r>
    </w:p>
    <w:p w14:paraId="0F4674AE" w14:textId="2DF5B370" w:rsidR="00832DC1" w:rsidRPr="006E44A9" w:rsidRDefault="00832DC1" w:rsidP="00832DC1">
      <w:pPr>
        <w:ind w:left="1985" w:hanging="1985"/>
        <w:rPr>
          <w:rFonts w:ascii="Times New Roman" w:hAnsi="Times New Roman"/>
          <w:b/>
          <w:bCs/>
          <w:sz w:val="24"/>
        </w:rPr>
      </w:pPr>
      <w:r w:rsidRPr="006E44A9">
        <w:rPr>
          <w:rFonts w:ascii="Times New Roman" w:hAnsi="Times New Roman"/>
          <w:b/>
          <w:bCs/>
          <w:sz w:val="24"/>
        </w:rPr>
        <w:t>Document for:</w:t>
      </w:r>
      <w:r w:rsidRPr="006E44A9">
        <w:rPr>
          <w:rFonts w:ascii="Times New Roman" w:hAnsi="Times New Roman"/>
          <w:b/>
          <w:bCs/>
          <w:sz w:val="24"/>
        </w:rPr>
        <w:tab/>
        <w:t xml:space="preserve">Discussion </w:t>
      </w:r>
    </w:p>
    <w:p w14:paraId="45A92109" w14:textId="648132A2" w:rsidR="00261A3A" w:rsidRPr="006E44A9" w:rsidRDefault="00A35469" w:rsidP="00F61137">
      <w:pPr>
        <w:pStyle w:val="Heading1"/>
        <w:rPr>
          <w:rFonts w:ascii="Times New Roman" w:hAnsi="Times New Roman"/>
          <w:b/>
          <w:sz w:val="32"/>
        </w:rPr>
      </w:pPr>
      <w:bookmarkStart w:id="0" w:name="_Ref490170658"/>
      <w:r w:rsidRPr="006E44A9">
        <w:rPr>
          <w:rFonts w:ascii="Times New Roman" w:hAnsi="Times New Roman"/>
          <w:b/>
          <w:sz w:val="32"/>
        </w:rPr>
        <w:t>Introduction</w:t>
      </w:r>
      <w:bookmarkEnd w:id="0"/>
    </w:p>
    <w:p w14:paraId="4E55F31D" w14:textId="6D55216B" w:rsidR="00D728A8" w:rsidRPr="006E44A9" w:rsidRDefault="00614E7E" w:rsidP="00C001BA">
      <w:pPr>
        <w:jc w:val="both"/>
        <w:rPr>
          <w:rFonts w:ascii="Times New Roman" w:hAnsi="Times New Roman"/>
        </w:rPr>
      </w:pPr>
      <w:r w:rsidRPr="006E44A9">
        <w:rPr>
          <w:rFonts w:ascii="Times New Roman" w:hAnsi="Times New Roman"/>
        </w:rPr>
        <w:t xml:space="preserve">In </w:t>
      </w:r>
      <w:r w:rsidR="0064247B" w:rsidRPr="006E44A9">
        <w:rPr>
          <w:rFonts w:ascii="Times New Roman" w:hAnsi="Times New Roman"/>
        </w:rPr>
        <w:t>RAN</w:t>
      </w:r>
      <w:r w:rsidR="00011BAF" w:rsidRPr="006E44A9">
        <w:rPr>
          <w:rFonts w:ascii="Times New Roman" w:hAnsi="Times New Roman"/>
        </w:rPr>
        <w:t>#</w:t>
      </w:r>
      <w:r w:rsidR="00DB5B5F" w:rsidRPr="006E44A9">
        <w:rPr>
          <w:rFonts w:ascii="Times New Roman" w:hAnsi="Times New Roman"/>
        </w:rPr>
        <w:t>75</w:t>
      </w:r>
      <w:r w:rsidR="00C411FA" w:rsidRPr="006E44A9">
        <w:rPr>
          <w:rFonts w:ascii="Times New Roman" w:hAnsi="Times New Roman"/>
        </w:rPr>
        <w:t xml:space="preserve"> </w:t>
      </w:r>
      <w:r w:rsidR="00665466" w:rsidRPr="006E44A9">
        <w:rPr>
          <w:rFonts w:ascii="Times New Roman" w:hAnsi="Times New Roman"/>
        </w:rPr>
        <w:t>m</w:t>
      </w:r>
      <w:r w:rsidR="006A3C84" w:rsidRPr="006E44A9">
        <w:rPr>
          <w:rFonts w:ascii="Times New Roman" w:hAnsi="Times New Roman"/>
        </w:rPr>
        <w:t>eetin</w:t>
      </w:r>
      <w:r w:rsidR="00C411FA" w:rsidRPr="006E44A9">
        <w:rPr>
          <w:rFonts w:ascii="Times New Roman" w:hAnsi="Times New Roman"/>
        </w:rPr>
        <w:t>g</w:t>
      </w:r>
      <w:r w:rsidR="00C60BA9" w:rsidRPr="006E44A9">
        <w:rPr>
          <w:rFonts w:ascii="Times New Roman" w:hAnsi="Times New Roman"/>
        </w:rPr>
        <w:t xml:space="preserve">, </w:t>
      </w:r>
      <w:r w:rsidR="00AE3AFA" w:rsidRPr="006E44A9">
        <w:rPr>
          <w:rFonts w:ascii="Times New Roman" w:hAnsi="Times New Roman"/>
        </w:rPr>
        <w:t xml:space="preserve">a new SID was proposed to study NR-based access to unlicensed spectrum [1]. </w:t>
      </w:r>
      <w:r w:rsidR="00D728A8" w:rsidRPr="006E44A9">
        <w:rPr>
          <w:rFonts w:ascii="Times New Roman" w:hAnsi="Times New Roman"/>
        </w:rPr>
        <w:t xml:space="preserve">One justification for such proposal is based on the vast unlicensed spectrum available worldwide. This was also a justification to initiate </w:t>
      </w:r>
      <w:r w:rsidR="002B2EBA" w:rsidRPr="006E44A9">
        <w:rPr>
          <w:rFonts w:ascii="Times New Roman" w:hAnsi="Times New Roman"/>
        </w:rPr>
        <w:t xml:space="preserve">LTE-based </w:t>
      </w:r>
      <w:r w:rsidR="00D728A8" w:rsidRPr="006E44A9">
        <w:rPr>
          <w:rFonts w:ascii="Times New Roman" w:hAnsi="Times New Roman"/>
        </w:rPr>
        <w:t>LAA. Another justification is the flexible frame structure and numerology that NR has</w:t>
      </w:r>
      <w:r w:rsidR="00B43DA5" w:rsidRPr="006E44A9">
        <w:rPr>
          <w:rFonts w:ascii="Times New Roman" w:hAnsi="Times New Roman"/>
        </w:rPr>
        <w:t>,</w:t>
      </w:r>
      <w:r w:rsidR="00D728A8" w:rsidRPr="006E44A9">
        <w:rPr>
          <w:rFonts w:ascii="Times New Roman" w:hAnsi="Times New Roman"/>
        </w:rPr>
        <w:t xml:space="preserve"> whic</w:t>
      </w:r>
      <w:r w:rsidR="00B43DA5" w:rsidRPr="006E44A9">
        <w:rPr>
          <w:rFonts w:ascii="Times New Roman" w:hAnsi="Times New Roman"/>
        </w:rPr>
        <w:t>h</w:t>
      </w:r>
      <w:r w:rsidR="00D728A8" w:rsidRPr="006E44A9">
        <w:rPr>
          <w:rFonts w:ascii="Times New Roman" w:hAnsi="Times New Roman"/>
        </w:rPr>
        <w:t xml:space="preserve"> could also be brought to unlicensed access. </w:t>
      </w:r>
    </w:p>
    <w:p w14:paraId="1FB159FD" w14:textId="5BDBC2DD" w:rsidR="00C411FA" w:rsidRPr="006E44A9" w:rsidRDefault="00AE3AFA" w:rsidP="00C001BA">
      <w:pPr>
        <w:jc w:val="both"/>
        <w:rPr>
          <w:rFonts w:ascii="Times New Roman" w:hAnsi="Times New Roman"/>
        </w:rPr>
      </w:pPr>
      <w:r w:rsidRPr="006E44A9">
        <w:rPr>
          <w:rFonts w:ascii="Times New Roman" w:hAnsi="Times New Roman"/>
        </w:rPr>
        <w:t xml:space="preserve">The WI description </w:t>
      </w:r>
      <w:r w:rsidR="001924EF" w:rsidRPr="006E44A9">
        <w:rPr>
          <w:rFonts w:ascii="Times New Roman" w:hAnsi="Times New Roman"/>
        </w:rPr>
        <w:t xml:space="preserve">[1] </w:t>
      </w:r>
      <w:r w:rsidRPr="006E44A9">
        <w:rPr>
          <w:rFonts w:ascii="Times New Roman" w:hAnsi="Times New Roman"/>
        </w:rPr>
        <w:t xml:space="preserve">highlights the following objectives: </w:t>
      </w:r>
    </w:p>
    <w:p w14:paraId="42E744B1" w14:textId="77777777" w:rsidR="00AE3AFA" w:rsidRPr="006E44A9" w:rsidRDefault="00AE3AFA" w:rsidP="002A0C79">
      <w:pPr>
        <w:numPr>
          <w:ilvl w:val="0"/>
          <w:numId w:val="12"/>
        </w:numPr>
        <w:jc w:val="both"/>
        <w:rPr>
          <w:rFonts w:ascii="Times New Roman" w:hAnsi="Times New Roman"/>
          <w:bCs/>
          <w:i/>
        </w:rPr>
      </w:pPr>
      <w:r w:rsidRPr="006E44A9">
        <w:rPr>
          <w:rFonts w:ascii="Times New Roman" w:eastAsia="MS Mincho" w:hAnsi="Times New Roman"/>
          <w:i/>
          <w:iCs/>
          <w:lang w:eastAsia="ja-JP"/>
        </w:rPr>
        <w:t>“</w:t>
      </w:r>
      <w:r w:rsidRPr="006E44A9">
        <w:rPr>
          <w:rFonts w:ascii="Times New Roman" w:hAnsi="Times New Roman"/>
          <w:bCs/>
          <w:i/>
        </w:rPr>
        <w:t xml:space="preserve">Study NR-based operation in unlicensed spectrum (RAN1, RAN2, RAN4) including </w:t>
      </w:r>
    </w:p>
    <w:p w14:paraId="3D431BA2" w14:textId="77777777" w:rsidR="00AE3AFA" w:rsidRPr="006E44A9" w:rsidRDefault="00AE3AFA" w:rsidP="002A0C79">
      <w:pPr>
        <w:numPr>
          <w:ilvl w:val="1"/>
          <w:numId w:val="13"/>
        </w:numPr>
        <w:jc w:val="both"/>
        <w:rPr>
          <w:rFonts w:ascii="Times New Roman" w:hAnsi="Times New Roman"/>
          <w:bCs/>
          <w:i/>
        </w:rPr>
      </w:pPr>
      <w:r w:rsidRPr="006E44A9">
        <w:rPr>
          <w:rFonts w:ascii="Times New Roman" w:hAnsi="Times New Roman"/>
          <w:bCs/>
          <w:i/>
        </w:rPr>
        <w:t>Physical channels inheriting the choices of duplex mode, waveform, carrier bandwidth, subcarrier spacing, frame structure, and physical layer design made as part of the NR study and avoiding unnecessary divergence with decisions made in the NR WI</w:t>
      </w:r>
    </w:p>
    <w:p w14:paraId="5287EDD1" w14:textId="77777777" w:rsidR="00AE3AFA" w:rsidRPr="006E44A9" w:rsidRDefault="00AE3AFA" w:rsidP="002A0C79">
      <w:pPr>
        <w:numPr>
          <w:ilvl w:val="2"/>
          <w:numId w:val="13"/>
        </w:numPr>
        <w:jc w:val="both"/>
        <w:rPr>
          <w:rFonts w:ascii="Times New Roman" w:hAnsi="Times New Roman"/>
          <w:bCs/>
          <w:i/>
        </w:rPr>
      </w:pPr>
      <w:r w:rsidRPr="006E44A9">
        <w:rPr>
          <w:rFonts w:ascii="Times New Roman" w:hAnsi="Times New Roman"/>
          <w:bCs/>
          <w:i/>
        </w:rPr>
        <w:t>Consider unlicensed bands both below and above 6GHz, up to 52.6GHz</w:t>
      </w:r>
    </w:p>
    <w:p w14:paraId="43BB4E35" w14:textId="77777777" w:rsidR="00AE3AFA" w:rsidRPr="006E44A9" w:rsidRDefault="00AE3AFA" w:rsidP="002A0C79">
      <w:pPr>
        <w:numPr>
          <w:ilvl w:val="2"/>
          <w:numId w:val="13"/>
        </w:numPr>
        <w:jc w:val="both"/>
        <w:rPr>
          <w:rFonts w:ascii="Times New Roman" w:hAnsi="Times New Roman"/>
          <w:bCs/>
          <w:i/>
        </w:rPr>
      </w:pPr>
      <w:r w:rsidRPr="006E44A9">
        <w:rPr>
          <w:rFonts w:ascii="Times New Roman" w:hAnsi="Times New Roman"/>
          <w:bCs/>
          <w:i/>
        </w:rPr>
        <w:t xml:space="preserve">Consider unlicensed bands above 52.6GHz to the extent that waveform design principles remain unchanged with respect to below 52.6GHz bands </w:t>
      </w:r>
    </w:p>
    <w:p w14:paraId="03B41495" w14:textId="77777777" w:rsidR="00AE3AFA" w:rsidRPr="006E44A9" w:rsidRDefault="00AE3AFA" w:rsidP="002A0C79">
      <w:pPr>
        <w:numPr>
          <w:ilvl w:val="2"/>
          <w:numId w:val="13"/>
        </w:numPr>
        <w:jc w:val="both"/>
        <w:rPr>
          <w:rFonts w:ascii="Times New Roman" w:hAnsi="Times New Roman"/>
          <w:bCs/>
          <w:i/>
        </w:rPr>
      </w:pPr>
      <w:r w:rsidRPr="006E44A9">
        <w:rPr>
          <w:rFonts w:ascii="Times New Roman" w:hAnsi="Times New Roman"/>
          <w:bCs/>
          <w:i/>
        </w:rPr>
        <w:t xml:space="preserve">Consider similar forward compatibility principles made in the NR WI </w:t>
      </w:r>
    </w:p>
    <w:p w14:paraId="2E865CFD" w14:textId="77777777" w:rsidR="00AE3AFA" w:rsidRPr="006E44A9" w:rsidRDefault="00AE3AFA" w:rsidP="002A0C79">
      <w:pPr>
        <w:numPr>
          <w:ilvl w:val="1"/>
          <w:numId w:val="13"/>
        </w:numPr>
        <w:jc w:val="both"/>
        <w:rPr>
          <w:rFonts w:ascii="Times New Roman" w:hAnsi="Times New Roman"/>
          <w:bCs/>
          <w:i/>
        </w:rPr>
      </w:pPr>
      <w:r w:rsidRPr="006E44A9">
        <w:rPr>
          <w:rFonts w:ascii="Times New Roman" w:hAnsi="Times New Roman"/>
          <w:bCs/>
          <w:i/>
        </w:rPr>
        <w:t>Initial access, channel access. Scheduling/HARQ, and mobility including connected/inactive/idle mode operation and radio-link monitoring/failure</w:t>
      </w:r>
    </w:p>
    <w:p w14:paraId="73AA2CF9" w14:textId="3FAE58BF" w:rsidR="00AE3AFA" w:rsidRPr="006E44A9" w:rsidRDefault="00AE3AFA" w:rsidP="002A0C79">
      <w:pPr>
        <w:numPr>
          <w:ilvl w:val="1"/>
          <w:numId w:val="13"/>
        </w:numPr>
        <w:jc w:val="both"/>
        <w:rPr>
          <w:rFonts w:ascii="Times New Roman" w:hAnsi="Times New Roman"/>
          <w:bCs/>
          <w:i/>
        </w:rPr>
      </w:pPr>
      <w:r w:rsidRPr="006E44A9">
        <w:rPr>
          <w:rFonts w:ascii="Times New Roman" w:hAnsi="Times New Roman"/>
          <w:bCs/>
          <w:i/>
        </w:rPr>
        <w:t xml:space="preserve">Coexistence methods within NR-based and between NR-based operation in unlicensed and LTE-based LAA and with other incumbent RATs in accordance with regulatory requirements in e.g., 5GHz, 37GHz, 60GHz bands </w:t>
      </w:r>
    </w:p>
    <w:p w14:paraId="5DAC0583" w14:textId="0E195723" w:rsidR="00AE3AFA" w:rsidRPr="006E44A9" w:rsidRDefault="00AE3AFA" w:rsidP="002A0C79">
      <w:pPr>
        <w:numPr>
          <w:ilvl w:val="2"/>
          <w:numId w:val="13"/>
        </w:numPr>
        <w:jc w:val="both"/>
        <w:rPr>
          <w:rFonts w:ascii="Times New Roman" w:hAnsi="Times New Roman"/>
          <w:bCs/>
          <w:i/>
        </w:rPr>
      </w:pPr>
      <w:r w:rsidRPr="006E44A9">
        <w:rPr>
          <w:rFonts w:ascii="Times New Roman" w:hAnsi="Times New Roman"/>
          <w:bCs/>
          <w:i/>
        </w:rPr>
        <w:t>Coexistence methods already defined for 5GHz band in LTE-based LAA context should be assumed as the baseline for 5GHz operation. Enhancements in 5GHz over these methods should not be precluded. NR-based operation in unlicensed spectrum should not impact deployed Wi-Fi services (data, video and voice services) more than an additional Wi-</w:t>
      </w:r>
      <w:r w:rsidR="00D728A8" w:rsidRPr="006E44A9">
        <w:rPr>
          <w:rFonts w:ascii="Times New Roman" w:hAnsi="Times New Roman"/>
          <w:bCs/>
          <w:i/>
        </w:rPr>
        <w:t>Fi network on the same carrier;</w:t>
      </w:r>
      <w:r w:rsidRPr="006E44A9">
        <w:rPr>
          <w:rFonts w:ascii="Times New Roman" w:eastAsia="MS Mincho" w:hAnsi="Times New Roman"/>
          <w:i/>
          <w:iCs/>
          <w:lang w:eastAsia="ja-JP"/>
        </w:rPr>
        <w:t>”</w:t>
      </w:r>
    </w:p>
    <w:p w14:paraId="3AB56C7F" w14:textId="72E2F365" w:rsidR="0064247B" w:rsidRPr="006E44A9" w:rsidRDefault="00BA2F7C" w:rsidP="00C001BA">
      <w:pPr>
        <w:spacing w:before="240"/>
        <w:jc w:val="both"/>
        <w:rPr>
          <w:rFonts w:ascii="Times New Roman" w:hAnsi="Times New Roman"/>
        </w:rPr>
      </w:pPr>
      <w:r w:rsidRPr="006E44A9">
        <w:rPr>
          <w:rFonts w:ascii="Times New Roman" w:hAnsi="Times New Roman"/>
        </w:rPr>
        <w:t xml:space="preserve">This contribution </w:t>
      </w:r>
      <w:r w:rsidR="00A01134" w:rsidRPr="006E44A9">
        <w:rPr>
          <w:rFonts w:ascii="Times New Roman" w:hAnsi="Times New Roman"/>
        </w:rPr>
        <w:t>discusse</w:t>
      </w:r>
      <w:r w:rsidR="00A921C1" w:rsidRPr="006E44A9">
        <w:rPr>
          <w:rFonts w:ascii="Times New Roman" w:hAnsi="Times New Roman"/>
        </w:rPr>
        <w:t>s</w:t>
      </w:r>
      <w:r w:rsidR="00A01134" w:rsidRPr="006E44A9">
        <w:rPr>
          <w:rFonts w:ascii="Times New Roman" w:hAnsi="Times New Roman"/>
        </w:rPr>
        <w:t xml:space="preserve"> </w:t>
      </w:r>
      <w:r w:rsidR="00FB5906" w:rsidRPr="006E44A9">
        <w:rPr>
          <w:rFonts w:ascii="Times New Roman" w:hAnsi="Times New Roman"/>
        </w:rPr>
        <w:t>the</w:t>
      </w:r>
      <w:r w:rsidR="00744CC6">
        <w:rPr>
          <w:rFonts w:ascii="Times New Roman" w:hAnsi="Times New Roman"/>
        </w:rPr>
        <w:t xml:space="preserve"> UL</w:t>
      </w:r>
      <w:r w:rsidR="00FB5906" w:rsidRPr="006E44A9">
        <w:rPr>
          <w:rFonts w:ascii="Times New Roman" w:hAnsi="Times New Roman"/>
        </w:rPr>
        <w:t xml:space="preserve"> physical</w:t>
      </w:r>
      <w:r w:rsidR="00097935" w:rsidRPr="006E44A9">
        <w:rPr>
          <w:rFonts w:ascii="Times New Roman" w:hAnsi="Times New Roman"/>
        </w:rPr>
        <w:t xml:space="preserve"> layer </w:t>
      </w:r>
      <w:r w:rsidR="004E10F3" w:rsidRPr="006E44A9">
        <w:rPr>
          <w:rFonts w:ascii="Times New Roman" w:hAnsi="Times New Roman"/>
        </w:rPr>
        <w:t>design</w:t>
      </w:r>
      <w:r w:rsidR="00D728A8" w:rsidRPr="006E44A9">
        <w:rPr>
          <w:rFonts w:ascii="Times New Roman" w:hAnsi="Times New Roman"/>
        </w:rPr>
        <w:t xml:space="preserve"> </w:t>
      </w:r>
      <w:r w:rsidR="00A97AC2" w:rsidRPr="006E44A9">
        <w:rPr>
          <w:rFonts w:ascii="Times New Roman" w:hAnsi="Times New Roman"/>
        </w:rPr>
        <w:t xml:space="preserve">for </w:t>
      </w:r>
      <w:r w:rsidR="00D728A8" w:rsidRPr="006E44A9">
        <w:rPr>
          <w:rFonts w:ascii="Times New Roman" w:hAnsi="Times New Roman"/>
        </w:rPr>
        <w:t>NR</w:t>
      </w:r>
      <w:r w:rsidR="00A97AC2" w:rsidRPr="006E44A9">
        <w:rPr>
          <w:rFonts w:ascii="Times New Roman" w:hAnsi="Times New Roman"/>
        </w:rPr>
        <w:t xml:space="preserve"> operation in u</w:t>
      </w:r>
      <w:r w:rsidR="00D728A8" w:rsidRPr="006E44A9">
        <w:rPr>
          <w:rFonts w:ascii="Times New Roman" w:hAnsi="Times New Roman"/>
        </w:rPr>
        <w:t xml:space="preserve">nlicensed </w:t>
      </w:r>
      <w:r w:rsidR="00A97AC2" w:rsidRPr="006E44A9">
        <w:rPr>
          <w:rFonts w:ascii="Times New Roman" w:hAnsi="Times New Roman"/>
        </w:rPr>
        <w:t>spectrum</w:t>
      </w:r>
      <w:r w:rsidR="00DB59D8" w:rsidRPr="006E44A9">
        <w:rPr>
          <w:rFonts w:ascii="Times New Roman" w:hAnsi="Times New Roman"/>
        </w:rPr>
        <w:t xml:space="preserve"> for below 6 GHz</w:t>
      </w:r>
      <w:r w:rsidR="00C82B8C" w:rsidRPr="006E44A9">
        <w:rPr>
          <w:rFonts w:ascii="Times New Roman" w:hAnsi="Times New Roman"/>
        </w:rPr>
        <w:t>.</w:t>
      </w:r>
      <w:r w:rsidR="00FB5906" w:rsidRPr="006E44A9">
        <w:rPr>
          <w:rFonts w:ascii="Times New Roman" w:hAnsi="Times New Roman"/>
        </w:rPr>
        <w:t xml:space="preserve"> Specifically, this </w:t>
      </w:r>
      <w:r w:rsidR="00DB59D8" w:rsidRPr="006E44A9">
        <w:rPr>
          <w:rFonts w:ascii="Times New Roman" w:hAnsi="Times New Roman"/>
        </w:rPr>
        <w:t>contribution</w:t>
      </w:r>
      <w:r w:rsidR="00FB5906" w:rsidRPr="006E44A9">
        <w:rPr>
          <w:rFonts w:ascii="Times New Roman" w:hAnsi="Times New Roman"/>
        </w:rPr>
        <w:t xml:space="preserve"> discusses the physical </w:t>
      </w:r>
      <w:r w:rsidR="00C85E7C" w:rsidRPr="006E44A9">
        <w:rPr>
          <w:rFonts w:ascii="Times New Roman" w:hAnsi="Times New Roman"/>
        </w:rPr>
        <w:t xml:space="preserve">uplink </w:t>
      </w:r>
      <w:r w:rsidR="00FB5906" w:rsidRPr="006E44A9">
        <w:rPr>
          <w:rFonts w:ascii="Times New Roman" w:hAnsi="Times New Roman"/>
        </w:rPr>
        <w:t>data channel</w:t>
      </w:r>
      <w:r w:rsidR="00C85E7C" w:rsidRPr="006E44A9">
        <w:rPr>
          <w:rFonts w:ascii="Times New Roman" w:hAnsi="Times New Roman"/>
        </w:rPr>
        <w:t xml:space="preserve"> (PUSCH)</w:t>
      </w:r>
      <w:r w:rsidR="00FB5906" w:rsidRPr="006E44A9">
        <w:rPr>
          <w:rFonts w:ascii="Times New Roman" w:hAnsi="Times New Roman"/>
        </w:rPr>
        <w:t>, physical uplink control channel</w:t>
      </w:r>
      <w:r w:rsidR="00C85E7C" w:rsidRPr="006E44A9">
        <w:rPr>
          <w:rFonts w:ascii="Times New Roman" w:hAnsi="Times New Roman"/>
        </w:rPr>
        <w:t xml:space="preserve"> (PUCCH)</w:t>
      </w:r>
      <w:r w:rsidR="00FB5906" w:rsidRPr="006E44A9">
        <w:rPr>
          <w:rFonts w:ascii="Times New Roman" w:hAnsi="Times New Roman"/>
        </w:rPr>
        <w:t xml:space="preserve">, and physical random access </w:t>
      </w:r>
      <w:r w:rsidR="00DB59D8" w:rsidRPr="006E44A9">
        <w:rPr>
          <w:rFonts w:ascii="Times New Roman" w:hAnsi="Times New Roman"/>
        </w:rPr>
        <w:t xml:space="preserve">channel </w:t>
      </w:r>
      <w:r w:rsidR="00C85E7C" w:rsidRPr="006E44A9">
        <w:rPr>
          <w:rFonts w:ascii="Times New Roman" w:hAnsi="Times New Roman"/>
        </w:rPr>
        <w:t xml:space="preserve">(PRACH) </w:t>
      </w:r>
      <w:r w:rsidR="00FB5906" w:rsidRPr="006E44A9">
        <w:rPr>
          <w:rFonts w:ascii="Times New Roman" w:hAnsi="Times New Roman"/>
        </w:rPr>
        <w:t>design aspects</w:t>
      </w:r>
      <w:r w:rsidR="00C85E7C" w:rsidRPr="006E44A9">
        <w:rPr>
          <w:rFonts w:ascii="Times New Roman" w:hAnsi="Times New Roman"/>
        </w:rPr>
        <w:t xml:space="preserve"> for NR-U</w:t>
      </w:r>
      <w:r w:rsidR="00FB5906" w:rsidRPr="006E44A9">
        <w:rPr>
          <w:rFonts w:ascii="Times New Roman" w:hAnsi="Times New Roman"/>
        </w:rPr>
        <w:t>.</w:t>
      </w:r>
    </w:p>
    <w:p w14:paraId="5D100D31" w14:textId="6DEE9569" w:rsidR="0064247B" w:rsidRPr="006E44A9" w:rsidRDefault="0064247B" w:rsidP="0064247B">
      <w:pPr>
        <w:pStyle w:val="Heading1"/>
        <w:rPr>
          <w:rFonts w:ascii="Times New Roman" w:hAnsi="Times New Roman"/>
          <w:b/>
          <w:sz w:val="32"/>
        </w:rPr>
      </w:pPr>
      <w:r w:rsidRPr="006E44A9">
        <w:rPr>
          <w:rFonts w:ascii="Times New Roman" w:hAnsi="Times New Roman"/>
          <w:b/>
          <w:sz w:val="32"/>
        </w:rPr>
        <w:t xml:space="preserve">Unlicensed Spectrum Regulations  </w:t>
      </w:r>
    </w:p>
    <w:p w14:paraId="06C65119" w14:textId="6B399936" w:rsidR="0064247B" w:rsidRPr="006E44A9" w:rsidRDefault="00B43DA5" w:rsidP="00C001BA">
      <w:pPr>
        <w:spacing w:before="240"/>
        <w:jc w:val="both"/>
        <w:rPr>
          <w:rFonts w:ascii="Times New Roman" w:hAnsi="Times New Roman"/>
        </w:rPr>
      </w:pPr>
      <w:r w:rsidRPr="006E44A9">
        <w:rPr>
          <w:rFonts w:ascii="Times New Roman" w:hAnsi="Times New Roman"/>
        </w:rPr>
        <w:t>The PHY specification f</w:t>
      </w:r>
      <w:r w:rsidR="003E7ACB" w:rsidRPr="006E44A9">
        <w:rPr>
          <w:rFonts w:ascii="Times New Roman" w:hAnsi="Times New Roman"/>
        </w:rPr>
        <w:t>or NR on unlicensed bands should put regulatory requirements</w:t>
      </w:r>
      <w:r w:rsidR="0057330E" w:rsidRPr="006E44A9">
        <w:rPr>
          <w:rFonts w:ascii="Times New Roman" w:hAnsi="Times New Roman"/>
        </w:rPr>
        <w:t xml:space="preserve"> in different countries and regions into consideration. Those requirements include</w:t>
      </w:r>
      <w:r w:rsidR="00A01134" w:rsidRPr="006E44A9">
        <w:rPr>
          <w:rFonts w:ascii="Times New Roman" w:hAnsi="Times New Roman"/>
        </w:rPr>
        <w:t xml:space="preserve"> </w:t>
      </w:r>
      <w:r w:rsidR="00762B6A" w:rsidRPr="006E44A9">
        <w:rPr>
          <w:rFonts w:ascii="Times New Roman" w:hAnsi="Times New Roman"/>
        </w:rPr>
        <w:t>maximum channel occupation time (MCOT), occupied channel bandwidth (OCB), maximum power limit, power spectrum density limit</w:t>
      </w:r>
      <w:r w:rsidR="00C844E8" w:rsidRPr="006E44A9">
        <w:rPr>
          <w:rFonts w:ascii="Times New Roman" w:hAnsi="Times New Roman"/>
        </w:rPr>
        <w:t xml:space="preserve"> (PSD)</w:t>
      </w:r>
      <w:r w:rsidR="00762B6A" w:rsidRPr="006E44A9">
        <w:rPr>
          <w:rFonts w:ascii="Times New Roman" w:hAnsi="Times New Roman"/>
        </w:rPr>
        <w:t>, and listen before talk (LBT)</w:t>
      </w:r>
      <w:r w:rsidR="0057330E" w:rsidRPr="006E44A9">
        <w:rPr>
          <w:rFonts w:ascii="Times New Roman" w:hAnsi="Times New Roman"/>
        </w:rPr>
        <w:t xml:space="preserve"> protocols</w:t>
      </w:r>
      <w:r w:rsidR="003E7ACB" w:rsidRPr="006E44A9">
        <w:rPr>
          <w:rFonts w:ascii="Times New Roman" w:hAnsi="Times New Roman"/>
        </w:rPr>
        <w:t xml:space="preserve">. </w:t>
      </w:r>
      <w:r w:rsidR="00762B6A" w:rsidRPr="006E44A9">
        <w:rPr>
          <w:rFonts w:ascii="Times New Roman" w:hAnsi="Times New Roman"/>
        </w:rPr>
        <w:t>Among those</w:t>
      </w:r>
      <w:r w:rsidRPr="006E44A9">
        <w:rPr>
          <w:rFonts w:ascii="Times New Roman" w:hAnsi="Times New Roman"/>
        </w:rPr>
        <w:t xml:space="preserve"> </w:t>
      </w:r>
      <w:r w:rsidR="003E7ACB" w:rsidRPr="006E44A9">
        <w:rPr>
          <w:rFonts w:ascii="Times New Roman" w:hAnsi="Times New Roman"/>
        </w:rPr>
        <w:t>requirements</w:t>
      </w:r>
      <w:r w:rsidR="00762B6A" w:rsidRPr="006E44A9">
        <w:rPr>
          <w:rFonts w:ascii="Times New Roman" w:hAnsi="Times New Roman"/>
        </w:rPr>
        <w:t xml:space="preserve">, </w:t>
      </w:r>
      <w:r w:rsidR="003E7ACB" w:rsidRPr="006E44A9">
        <w:rPr>
          <w:rFonts w:ascii="Times New Roman" w:hAnsi="Times New Roman"/>
        </w:rPr>
        <w:t>OCB</w:t>
      </w:r>
      <w:r w:rsidR="00762B6A" w:rsidRPr="006E44A9">
        <w:rPr>
          <w:rFonts w:ascii="Times New Roman" w:hAnsi="Times New Roman"/>
        </w:rPr>
        <w:t xml:space="preserve"> and</w:t>
      </w:r>
      <w:r w:rsidR="003E7ACB" w:rsidRPr="006E44A9">
        <w:rPr>
          <w:rFonts w:ascii="Times New Roman" w:hAnsi="Times New Roman"/>
        </w:rPr>
        <w:t xml:space="preserve"> </w:t>
      </w:r>
      <w:r w:rsidR="00C844E8" w:rsidRPr="006E44A9">
        <w:rPr>
          <w:rFonts w:ascii="Times New Roman" w:hAnsi="Times New Roman"/>
        </w:rPr>
        <w:t>PSD</w:t>
      </w:r>
      <w:r w:rsidR="00762B6A" w:rsidRPr="006E44A9">
        <w:rPr>
          <w:rFonts w:ascii="Times New Roman" w:hAnsi="Times New Roman"/>
        </w:rPr>
        <w:t xml:space="preserve"> </w:t>
      </w:r>
      <w:r w:rsidR="003E7ACB" w:rsidRPr="006E44A9">
        <w:rPr>
          <w:rFonts w:ascii="Times New Roman" w:hAnsi="Times New Roman"/>
        </w:rPr>
        <w:t>limit</w:t>
      </w:r>
      <w:r w:rsidR="00415D14" w:rsidRPr="006E44A9">
        <w:rPr>
          <w:rFonts w:ascii="Times New Roman" w:hAnsi="Times New Roman"/>
        </w:rPr>
        <w:t xml:space="preserve"> </w:t>
      </w:r>
      <w:r w:rsidR="00762B6A" w:rsidRPr="006E44A9">
        <w:rPr>
          <w:rFonts w:ascii="Times New Roman" w:hAnsi="Times New Roman"/>
        </w:rPr>
        <w:t>are</w:t>
      </w:r>
      <w:r w:rsidR="00E664A5" w:rsidRPr="006E44A9">
        <w:rPr>
          <w:rFonts w:ascii="Times New Roman" w:hAnsi="Times New Roman"/>
        </w:rPr>
        <w:t xml:space="preserve"> the most</w:t>
      </w:r>
      <w:r w:rsidR="00762B6A" w:rsidRPr="006E44A9">
        <w:rPr>
          <w:rFonts w:ascii="Times New Roman" w:hAnsi="Times New Roman"/>
        </w:rPr>
        <w:t xml:space="preserve"> </w:t>
      </w:r>
      <w:r w:rsidR="0057330E" w:rsidRPr="006E44A9">
        <w:rPr>
          <w:rFonts w:ascii="Times New Roman" w:hAnsi="Times New Roman"/>
        </w:rPr>
        <w:t xml:space="preserve">important </w:t>
      </w:r>
      <w:r w:rsidR="00762B6A" w:rsidRPr="006E44A9">
        <w:rPr>
          <w:rFonts w:ascii="Times New Roman" w:hAnsi="Times New Roman"/>
        </w:rPr>
        <w:t xml:space="preserve">determining factors for </w:t>
      </w:r>
      <w:r w:rsidR="00DB59D8" w:rsidRPr="006E44A9">
        <w:rPr>
          <w:rFonts w:ascii="Times New Roman" w:hAnsi="Times New Roman"/>
        </w:rPr>
        <w:t xml:space="preserve">system design </w:t>
      </w:r>
      <w:r w:rsidR="00762B6A" w:rsidRPr="006E44A9">
        <w:rPr>
          <w:rFonts w:ascii="Times New Roman" w:hAnsi="Times New Roman"/>
        </w:rPr>
        <w:t>in unlicensed band</w:t>
      </w:r>
      <w:r w:rsidR="003E7ACB" w:rsidRPr="006E44A9">
        <w:rPr>
          <w:rFonts w:ascii="Times New Roman" w:hAnsi="Times New Roman"/>
        </w:rPr>
        <w:t xml:space="preserve">. </w:t>
      </w:r>
      <w:r w:rsidR="000A2EF0" w:rsidRPr="006E44A9">
        <w:rPr>
          <w:rFonts w:ascii="Times New Roman" w:hAnsi="Times New Roman"/>
        </w:rPr>
        <w:t xml:space="preserve">The </w:t>
      </w:r>
      <w:r w:rsidR="00A97AC2" w:rsidRPr="006E44A9">
        <w:rPr>
          <w:rFonts w:ascii="Times New Roman" w:hAnsi="Times New Roman"/>
        </w:rPr>
        <w:t>description</w:t>
      </w:r>
      <w:r w:rsidR="000A2EF0" w:rsidRPr="006E44A9">
        <w:rPr>
          <w:rFonts w:ascii="Times New Roman" w:hAnsi="Times New Roman"/>
        </w:rPr>
        <w:t>s</w:t>
      </w:r>
      <w:r w:rsidR="00A97AC2" w:rsidRPr="006E44A9">
        <w:rPr>
          <w:rFonts w:ascii="Times New Roman" w:hAnsi="Times New Roman"/>
        </w:rPr>
        <w:t xml:space="preserve"> of </w:t>
      </w:r>
      <w:r w:rsidR="00762B6A" w:rsidRPr="006E44A9">
        <w:rPr>
          <w:rFonts w:ascii="Times New Roman" w:hAnsi="Times New Roman"/>
        </w:rPr>
        <w:t xml:space="preserve">OCB and PSD </w:t>
      </w:r>
      <w:r w:rsidR="000A2EF0" w:rsidRPr="006E44A9">
        <w:rPr>
          <w:rFonts w:ascii="Times New Roman" w:hAnsi="Times New Roman"/>
        </w:rPr>
        <w:t>are</w:t>
      </w:r>
      <w:r w:rsidR="00A97AC2" w:rsidRPr="006E44A9">
        <w:rPr>
          <w:rFonts w:ascii="Times New Roman" w:hAnsi="Times New Roman"/>
        </w:rPr>
        <w:t xml:space="preserve"> </w:t>
      </w:r>
      <w:r w:rsidR="00DE151D" w:rsidRPr="006E44A9">
        <w:rPr>
          <w:rFonts w:ascii="Times New Roman" w:hAnsi="Times New Roman"/>
        </w:rPr>
        <w:t>given</w:t>
      </w:r>
      <w:r w:rsidR="00415D14" w:rsidRPr="006E44A9">
        <w:rPr>
          <w:rFonts w:ascii="Times New Roman" w:hAnsi="Times New Roman"/>
        </w:rPr>
        <w:t xml:space="preserve"> below.</w:t>
      </w:r>
    </w:p>
    <w:p w14:paraId="7E0CAF14" w14:textId="60C46007" w:rsidR="00133CB4" w:rsidRPr="006E44A9" w:rsidRDefault="00133CB4" w:rsidP="002A0C79">
      <w:pPr>
        <w:pStyle w:val="ListParagraph"/>
        <w:numPr>
          <w:ilvl w:val="0"/>
          <w:numId w:val="12"/>
        </w:numPr>
        <w:jc w:val="both"/>
        <w:rPr>
          <w:rFonts w:ascii="Times New Roman" w:eastAsiaTheme="minorHAnsi" w:hAnsi="Times New Roman"/>
          <w:lang w:val="en-GB"/>
        </w:rPr>
      </w:pPr>
      <w:r w:rsidRPr="006E44A9">
        <w:rPr>
          <w:rFonts w:ascii="Times New Roman" w:hAnsi="Times New Roman"/>
          <w:lang w:val="en-GB"/>
        </w:rPr>
        <w:t>Occupied Channel Bandwidth</w:t>
      </w:r>
      <w:r w:rsidR="00A97AC2" w:rsidRPr="006E44A9">
        <w:rPr>
          <w:rFonts w:ascii="Times New Roman" w:hAnsi="Times New Roman"/>
          <w:lang w:val="en-GB"/>
        </w:rPr>
        <w:t xml:space="preserve"> (OCB)</w:t>
      </w:r>
      <w:r w:rsidRPr="006E44A9">
        <w:rPr>
          <w:rFonts w:ascii="Times New Roman" w:hAnsi="Times New Roman"/>
          <w:lang w:val="en-GB"/>
        </w:rPr>
        <w:t xml:space="preserve"> </w:t>
      </w:r>
      <w:r w:rsidRPr="006E44A9">
        <w:rPr>
          <w:rFonts w:ascii="Times New Roman" w:hAnsi="Times New Roman"/>
          <w:lang w:val="en-GB"/>
        </w:rPr>
        <w:fldChar w:fldCharType="begin"/>
      </w:r>
      <w:r w:rsidRPr="006E44A9">
        <w:rPr>
          <w:rFonts w:ascii="Times New Roman" w:hAnsi="Times New Roman"/>
          <w:lang w:val="en-GB"/>
        </w:rPr>
        <w:instrText xml:space="preserve"> REF _Ref503429168 \r \h  \* MERGEFORMAT </w:instrText>
      </w:r>
      <w:r w:rsidRPr="006E44A9">
        <w:rPr>
          <w:rFonts w:ascii="Times New Roman" w:hAnsi="Times New Roman"/>
          <w:lang w:val="en-GB"/>
        </w:rPr>
      </w:r>
      <w:r w:rsidRPr="006E44A9">
        <w:rPr>
          <w:rFonts w:ascii="Times New Roman" w:hAnsi="Times New Roman"/>
          <w:lang w:val="en-GB"/>
        </w:rPr>
        <w:fldChar w:fldCharType="separate"/>
      </w:r>
      <w:r w:rsidR="00937DC8" w:rsidRPr="006E44A9">
        <w:rPr>
          <w:rFonts w:ascii="Times New Roman" w:hAnsi="Times New Roman"/>
          <w:lang w:val="en-GB"/>
        </w:rPr>
        <w:t>[2]</w:t>
      </w:r>
      <w:r w:rsidRPr="006E44A9">
        <w:rPr>
          <w:rFonts w:ascii="Times New Roman" w:hAnsi="Times New Roman"/>
          <w:lang w:val="en-GB"/>
        </w:rPr>
        <w:fldChar w:fldCharType="end"/>
      </w:r>
      <w:r w:rsidRPr="006E44A9">
        <w:rPr>
          <w:rFonts w:ascii="Times New Roman" w:hAnsi="Times New Roman"/>
          <w:lang w:val="en-GB"/>
        </w:rPr>
        <w:t xml:space="preserve">: The OCB is defined as </w:t>
      </w:r>
      <w:r w:rsidRPr="006E44A9">
        <w:rPr>
          <w:rFonts w:ascii="Times New Roman" w:hAnsi="Times New Roman"/>
        </w:rPr>
        <w:t>the bandwidth containing 99% of the power of the signal and it shall be between 80% and 100% of the declared Nominal Channel Bandwidth (</w:t>
      </w:r>
      <w:r w:rsidRPr="006E44A9">
        <w:rPr>
          <w:rFonts w:ascii="Times New Roman" w:eastAsiaTheme="minorHAnsi" w:hAnsi="Times New Roman"/>
          <w:lang w:val="en-GB"/>
        </w:rPr>
        <w:t>The Nominal Channel Bandwidth is the widest band of frequencies, inclusive of guard bands, assigned to a single channel</w:t>
      </w:r>
      <w:r w:rsidRPr="006E44A9">
        <w:rPr>
          <w:rFonts w:ascii="Times New Roman" w:hAnsi="Times New Roman"/>
          <w:lang w:val="en-GB"/>
        </w:rPr>
        <w:t>).</w:t>
      </w:r>
    </w:p>
    <w:p w14:paraId="350AE1B0" w14:textId="18498203" w:rsidR="00133CB4" w:rsidRPr="006E44A9" w:rsidRDefault="00133CB4" w:rsidP="002A0C79">
      <w:pPr>
        <w:numPr>
          <w:ilvl w:val="0"/>
          <w:numId w:val="14"/>
        </w:numPr>
        <w:jc w:val="both"/>
        <w:rPr>
          <w:rFonts w:ascii="Times New Roman" w:hAnsi="Times New Roman"/>
          <w:lang w:eastAsia="x-none"/>
        </w:rPr>
      </w:pPr>
      <w:r w:rsidRPr="006E44A9">
        <w:rPr>
          <w:rFonts w:ascii="Times New Roman" w:hAnsi="Times New Roman"/>
        </w:rPr>
        <w:lastRenderedPageBreak/>
        <w:t>Power spectral density</w:t>
      </w:r>
      <w:r w:rsidR="00762B6A" w:rsidRPr="006E44A9">
        <w:rPr>
          <w:rFonts w:ascii="Times New Roman" w:hAnsi="Times New Roman"/>
        </w:rPr>
        <w:t xml:space="preserve"> (PSD)</w:t>
      </w:r>
      <w:r w:rsidRPr="006E44A9">
        <w:rPr>
          <w:rFonts w:ascii="Times New Roman" w:hAnsi="Times New Roman"/>
        </w:rPr>
        <w:t xml:space="preserve"> </w:t>
      </w:r>
      <w:r w:rsidRPr="006E44A9">
        <w:rPr>
          <w:rFonts w:ascii="Times New Roman" w:hAnsi="Times New Roman"/>
        </w:rPr>
        <w:fldChar w:fldCharType="begin"/>
      </w:r>
      <w:r w:rsidRPr="006E44A9">
        <w:rPr>
          <w:rFonts w:ascii="Times New Roman" w:hAnsi="Times New Roman"/>
        </w:rPr>
        <w:instrText xml:space="preserve"> REF _Ref503429168 \r \h  \* MERGEFORMAT </w:instrText>
      </w:r>
      <w:r w:rsidRPr="006E44A9">
        <w:rPr>
          <w:rFonts w:ascii="Times New Roman" w:hAnsi="Times New Roman"/>
        </w:rPr>
      </w:r>
      <w:r w:rsidRPr="006E44A9">
        <w:rPr>
          <w:rFonts w:ascii="Times New Roman" w:hAnsi="Times New Roman"/>
        </w:rPr>
        <w:fldChar w:fldCharType="separate"/>
      </w:r>
      <w:r w:rsidR="00937DC8" w:rsidRPr="006E44A9">
        <w:rPr>
          <w:rFonts w:ascii="Times New Roman" w:hAnsi="Times New Roman"/>
        </w:rPr>
        <w:t>[2]</w:t>
      </w:r>
      <w:r w:rsidRPr="006E44A9">
        <w:rPr>
          <w:rFonts w:ascii="Times New Roman" w:hAnsi="Times New Roman"/>
        </w:rPr>
        <w:fldChar w:fldCharType="end"/>
      </w:r>
      <w:r w:rsidRPr="006E44A9">
        <w:rPr>
          <w:rFonts w:ascii="Times New Roman" w:hAnsi="Times New Roman"/>
        </w:rPr>
        <w:t xml:space="preserve">: For many </w:t>
      </w:r>
      <w:r w:rsidR="00B058C5" w:rsidRPr="006E44A9">
        <w:rPr>
          <w:rFonts w:ascii="Times New Roman" w:hAnsi="Times New Roman"/>
        </w:rPr>
        <w:t>frequency bands</w:t>
      </w:r>
      <w:r w:rsidRPr="006E44A9">
        <w:rPr>
          <w:rFonts w:ascii="Times New Roman" w:hAnsi="Times New Roman"/>
        </w:rPr>
        <w:t xml:space="preserve">, there is a limit on the power spectral density. As an example, </w:t>
      </w:r>
      <w:r w:rsidRPr="006E44A9">
        <w:rPr>
          <w:rFonts w:ascii="Times New Roman" w:hAnsi="Times New Roman"/>
          <w:lang w:eastAsia="x-none"/>
        </w:rPr>
        <w:t>the ETSI 301 893 spec requir</w:t>
      </w:r>
      <w:r w:rsidR="00014AFB" w:rsidRPr="006E44A9">
        <w:rPr>
          <w:rFonts w:ascii="Times New Roman" w:hAnsi="Times New Roman"/>
          <w:lang w:eastAsia="x-none"/>
        </w:rPr>
        <w:t xml:space="preserve">es 10 dBm/MHz for 5150-5350 MHz and 13dBm/MHz for 60 GHz </w:t>
      </w:r>
      <w:r w:rsidR="00014AFB" w:rsidRPr="006E44A9">
        <w:rPr>
          <w:rFonts w:ascii="Times New Roman" w:hAnsi="Times New Roman"/>
          <w:sz w:val="20"/>
        </w:rPr>
        <w:t>[4]</w:t>
      </w:r>
    </w:p>
    <w:p w14:paraId="562C319D" w14:textId="3FB59943" w:rsidR="00133CB4" w:rsidRPr="006E44A9" w:rsidRDefault="00133CB4" w:rsidP="00C001BA">
      <w:pPr>
        <w:ind w:left="720"/>
        <w:jc w:val="both"/>
        <w:rPr>
          <w:rFonts w:ascii="Times New Roman" w:hAnsi="Times New Roman"/>
          <w:lang w:eastAsia="x-none"/>
        </w:rPr>
      </w:pPr>
      <w:r w:rsidRPr="006E44A9">
        <w:rPr>
          <w:rFonts w:ascii="Times New Roman" w:hAnsi="Times New Roman"/>
          <w:lang w:eastAsia="x-none"/>
        </w:rPr>
        <w:t>The OCB and powe</w:t>
      </w:r>
      <w:r w:rsidR="004C1704" w:rsidRPr="006E44A9">
        <w:rPr>
          <w:rFonts w:ascii="Times New Roman" w:hAnsi="Times New Roman"/>
          <w:lang w:eastAsia="x-none"/>
        </w:rPr>
        <w:t xml:space="preserve">r limit rules are </w:t>
      </w:r>
      <w:r w:rsidR="004A0454" w:rsidRPr="006E44A9">
        <w:rPr>
          <w:rFonts w:ascii="Times New Roman" w:hAnsi="Times New Roman"/>
          <w:lang w:eastAsia="x-none"/>
        </w:rPr>
        <w:t xml:space="preserve">exemplified </w:t>
      </w:r>
      <w:r w:rsidR="004C1704" w:rsidRPr="006E44A9">
        <w:rPr>
          <w:rFonts w:ascii="Times New Roman" w:hAnsi="Times New Roman"/>
          <w:lang w:eastAsia="x-none"/>
        </w:rPr>
        <w:t xml:space="preserve">in </w:t>
      </w:r>
      <w:r w:rsidR="004C1704" w:rsidRPr="006E44A9">
        <w:rPr>
          <w:rFonts w:ascii="Times New Roman" w:hAnsi="Times New Roman"/>
          <w:lang w:eastAsia="x-none"/>
        </w:rPr>
        <w:fldChar w:fldCharType="begin"/>
      </w:r>
      <w:r w:rsidR="004C1704" w:rsidRPr="006E44A9">
        <w:rPr>
          <w:rFonts w:ascii="Times New Roman" w:hAnsi="Times New Roman"/>
          <w:lang w:eastAsia="x-none"/>
        </w:rPr>
        <w:instrText xml:space="preserve"> REF _Ref505177874 \h </w:instrText>
      </w:r>
      <w:r w:rsidR="007C2F11" w:rsidRPr="006E44A9">
        <w:rPr>
          <w:rFonts w:ascii="Times New Roman" w:hAnsi="Times New Roman"/>
          <w:lang w:eastAsia="x-none"/>
        </w:rPr>
        <w:instrText xml:space="preserve"> \* MERGEFORMAT </w:instrText>
      </w:r>
      <w:r w:rsidR="004C1704" w:rsidRPr="006E44A9">
        <w:rPr>
          <w:rFonts w:ascii="Times New Roman" w:hAnsi="Times New Roman"/>
          <w:lang w:eastAsia="x-none"/>
        </w:rPr>
      </w:r>
      <w:r w:rsidR="004C1704" w:rsidRPr="006E44A9">
        <w:rPr>
          <w:rFonts w:ascii="Times New Roman" w:hAnsi="Times New Roman"/>
          <w:lang w:eastAsia="x-none"/>
        </w:rPr>
        <w:fldChar w:fldCharType="separate"/>
      </w:r>
      <w:r w:rsidR="00937DC8" w:rsidRPr="006E44A9">
        <w:rPr>
          <w:rFonts w:ascii="Times New Roman" w:hAnsi="Times New Roman"/>
        </w:rPr>
        <w:t xml:space="preserve">Table </w:t>
      </w:r>
      <w:r w:rsidR="00937DC8" w:rsidRPr="006E44A9">
        <w:rPr>
          <w:rFonts w:ascii="Times New Roman" w:hAnsi="Times New Roman"/>
          <w:noProof/>
        </w:rPr>
        <w:t>2</w:t>
      </w:r>
      <w:r w:rsidR="00937DC8" w:rsidRPr="006E44A9">
        <w:rPr>
          <w:rFonts w:ascii="Times New Roman" w:hAnsi="Times New Roman"/>
          <w:noProof/>
        </w:rPr>
        <w:noBreakHyphen/>
        <w:t>1</w:t>
      </w:r>
      <w:r w:rsidR="004C1704" w:rsidRPr="006E44A9">
        <w:rPr>
          <w:rFonts w:ascii="Times New Roman" w:hAnsi="Times New Roman"/>
          <w:lang w:eastAsia="x-none"/>
        </w:rPr>
        <w:fldChar w:fldCharType="end"/>
      </w:r>
      <w:r w:rsidR="004C1704" w:rsidRPr="006E44A9">
        <w:rPr>
          <w:rFonts w:ascii="Times New Roman" w:hAnsi="Times New Roman"/>
          <w:lang w:eastAsia="x-none"/>
        </w:rPr>
        <w:t>.</w:t>
      </w:r>
    </w:p>
    <w:p w14:paraId="35737CD3" w14:textId="5BA1EF3E" w:rsidR="00133CB4" w:rsidRPr="006E44A9" w:rsidRDefault="00133CB4" w:rsidP="00133CB4">
      <w:pPr>
        <w:pStyle w:val="Caption"/>
        <w:keepNext/>
        <w:rPr>
          <w:rFonts w:ascii="Times New Roman" w:hAnsi="Times New Roman"/>
        </w:rPr>
      </w:pPr>
      <w:bookmarkStart w:id="1" w:name="_Ref505177874"/>
      <w:r w:rsidRPr="006E44A9">
        <w:rPr>
          <w:rFonts w:ascii="Times New Roman" w:hAnsi="Times New Roman"/>
        </w:rPr>
        <w:t xml:space="preserve">Table </w:t>
      </w:r>
      <w:r w:rsidR="003A6C91" w:rsidRPr="006E44A9">
        <w:rPr>
          <w:rFonts w:ascii="Times New Roman" w:hAnsi="Times New Roman"/>
        </w:rPr>
        <w:fldChar w:fldCharType="begin"/>
      </w:r>
      <w:r w:rsidR="003A6C91" w:rsidRPr="006E44A9">
        <w:rPr>
          <w:rFonts w:ascii="Times New Roman" w:hAnsi="Times New Roman"/>
        </w:rPr>
        <w:instrText xml:space="preserve"> STYLEREF 1 \s </w:instrText>
      </w:r>
      <w:r w:rsidR="003A6C91" w:rsidRPr="006E44A9">
        <w:rPr>
          <w:rFonts w:ascii="Times New Roman" w:hAnsi="Times New Roman"/>
        </w:rPr>
        <w:fldChar w:fldCharType="separate"/>
      </w:r>
      <w:r w:rsidR="00937DC8" w:rsidRPr="006E44A9">
        <w:rPr>
          <w:rFonts w:ascii="Times New Roman" w:hAnsi="Times New Roman"/>
          <w:noProof/>
        </w:rPr>
        <w:t>2</w:t>
      </w:r>
      <w:r w:rsidR="003A6C91" w:rsidRPr="006E44A9">
        <w:rPr>
          <w:rFonts w:ascii="Times New Roman" w:hAnsi="Times New Roman"/>
        </w:rPr>
        <w:fldChar w:fldCharType="end"/>
      </w:r>
      <w:r w:rsidR="003A6C91" w:rsidRPr="006E44A9">
        <w:rPr>
          <w:rFonts w:ascii="Times New Roman" w:hAnsi="Times New Roman"/>
        </w:rPr>
        <w:noBreakHyphen/>
      </w:r>
      <w:r w:rsidR="003A6C91" w:rsidRPr="006E44A9">
        <w:rPr>
          <w:rFonts w:ascii="Times New Roman" w:hAnsi="Times New Roman"/>
        </w:rPr>
        <w:fldChar w:fldCharType="begin"/>
      </w:r>
      <w:r w:rsidR="003A6C91" w:rsidRPr="006E44A9">
        <w:rPr>
          <w:rFonts w:ascii="Times New Roman" w:hAnsi="Times New Roman"/>
        </w:rPr>
        <w:instrText xml:space="preserve"> SEQ Table \* ARABIC \s 1 </w:instrText>
      </w:r>
      <w:r w:rsidR="003A6C91" w:rsidRPr="006E44A9">
        <w:rPr>
          <w:rFonts w:ascii="Times New Roman" w:hAnsi="Times New Roman"/>
        </w:rPr>
        <w:fldChar w:fldCharType="separate"/>
      </w:r>
      <w:r w:rsidR="00937DC8" w:rsidRPr="006E44A9">
        <w:rPr>
          <w:rFonts w:ascii="Times New Roman" w:hAnsi="Times New Roman"/>
          <w:noProof/>
        </w:rPr>
        <w:t>1</w:t>
      </w:r>
      <w:r w:rsidR="003A6C91" w:rsidRPr="006E44A9">
        <w:rPr>
          <w:rFonts w:ascii="Times New Roman" w:hAnsi="Times New Roman"/>
        </w:rPr>
        <w:fldChar w:fldCharType="end"/>
      </w:r>
      <w:bookmarkEnd w:id="1"/>
      <w:r w:rsidR="00FC18D5" w:rsidRPr="006E44A9">
        <w:rPr>
          <w:rFonts w:ascii="Times New Roman" w:hAnsi="Times New Roman"/>
        </w:rPr>
        <w:t>:</w:t>
      </w:r>
      <w:r w:rsidRPr="006E44A9">
        <w:rPr>
          <w:rFonts w:ascii="Times New Roman" w:hAnsi="Times New Roman"/>
        </w:rPr>
        <w:t xml:space="preserve"> </w:t>
      </w:r>
      <w:r w:rsidR="004A0454" w:rsidRPr="006E44A9">
        <w:rPr>
          <w:rFonts w:ascii="Times New Roman" w:hAnsi="Times New Roman"/>
        </w:rPr>
        <w:t>V</w:t>
      </w:r>
      <w:r w:rsidRPr="006E44A9">
        <w:rPr>
          <w:rFonts w:ascii="Times New Roman" w:hAnsi="Times New Roman"/>
        </w:rPr>
        <w:t>arious regulations</w:t>
      </w:r>
      <w:r w:rsidR="004A0454" w:rsidRPr="006E44A9">
        <w:rPr>
          <w:rFonts w:ascii="Times New Roman" w:hAnsi="Times New Roman"/>
        </w:rPr>
        <w:t xml:space="preserve"> </w:t>
      </w:r>
    </w:p>
    <w:tbl>
      <w:tblPr>
        <w:tblStyle w:val="TableGrid"/>
        <w:tblW w:w="9625" w:type="dxa"/>
        <w:tblLook w:val="04A0" w:firstRow="1" w:lastRow="0" w:firstColumn="1" w:lastColumn="0" w:noHBand="0" w:noVBand="1"/>
      </w:tblPr>
      <w:tblGrid>
        <w:gridCol w:w="1090"/>
        <w:gridCol w:w="4125"/>
        <w:gridCol w:w="1890"/>
        <w:gridCol w:w="2520"/>
      </w:tblGrid>
      <w:tr w:rsidR="00DE151D" w:rsidRPr="006E44A9" w14:paraId="07B90233" w14:textId="731E0CE1" w:rsidTr="004C1704">
        <w:tc>
          <w:tcPr>
            <w:tcW w:w="1090" w:type="dxa"/>
          </w:tcPr>
          <w:p w14:paraId="2A887668" w14:textId="77777777" w:rsidR="00DE151D" w:rsidRPr="006E44A9" w:rsidRDefault="00DE151D" w:rsidP="004C1704">
            <w:pPr>
              <w:spacing w:line="240" w:lineRule="auto"/>
              <w:rPr>
                <w:rFonts w:ascii="Times New Roman" w:hAnsi="Times New Roman"/>
                <w:sz w:val="20"/>
              </w:rPr>
            </w:pPr>
          </w:p>
        </w:tc>
        <w:tc>
          <w:tcPr>
            <w:tcW w:w="4125" w:type="dxa"/>
          </w:tcPr>
          <w:p w14:paraId="50333FC2" w14:textId="27478365" w:rsidR="00DE151D" w:rsidRPr="006E44A9" w:rsidRDefault="00DE151D" w:rsidP="004C1704">
            <w:pPr>
              <w:spacing w:line="240" w:lineRule="auto"/>
              <w:rPr>
                <w:rFonts w:ascii="Times New Roman" w:hAnsi="Times New Roman"/>
                <w:sz w:val="20"/>
              </w:rPr>
            </w:pPr>
            <w:r w:rsidRPr="006E44A9">
              <w:rPr>
                <w:rFonts w:ascii="Times New Roman" w:hAnsi="Times New Roman"/>
                <w:sz w:val="20"/>
              </w:rPr>
              <w:t>5 GHz (ETSI) [3]</w:t>
            </w:r>
          </w:p>
        </w:tc>
        <w:tc>
          <w:tcPr>
            <w:tcW w:w="1890" w:type="dxa"/>
          </w:tcPr>
          <w:p w14:paraId="02295BF2" w14:textId="01EB1A55" w:rsidR="00DE151D" w:rsidRPr="006E44A9" w:rsidRDefault="00DE151D" w:rsidP="004C1704">
            <w:pPr>
              <w:spacing w:line="240" w:lineRule="auto"/>
              <w:rPr>
                <w:rFonts w:ascii="Times New Roman" w:hAnsi="Times New Roman"/>
                <w:sz w:val="20"/>
              </w:rPr>
            </w:pPr>
            <w:r w:rsidRPr="006E44A9">
              <w:rPr>
                <w:rFonts w:ascii="Times New Roman" w:hAnsi="Times New Roman"/>
                <w:sz w:val="20"/>
              </w:rPr>
              <w:t>37 GHz (FCC) [5]</w:t>
            </w:r>
          </w:p>
        </w:tc>
        <w:tc>
          <w:tcPr>
            <w:tcW w:w="2520" w:type="dxa"/>
          </w:tcPr>
          <w:p w14:paraId="62E0FE6F" w14:textId="55B66D37" w:rsidR="00DE151D" w:rsidRPr="006E44A9" w:rsidRDefault="00DE151D" w:rsidP="004C1704">
            <w:pPr>
              <w:spacing w:line="240" w:lineRule="auto"/>
              <w:rPr>
                <w:rFonts w:ascii="Times New Roman" w:hAnsi="Times New Roman"/>
                <w:sz w:val="20"/>
              </w:rPr>
            </w:pPr>
            <w:r w:rsidRPr="006E44A9">
              <w:rPr>
                <w:rFonts w:ascii="Times New Roman" w:hAnsi="Times New Roman"/>
                <w:sz w:val="20"/>
              </w:rPr>
              <w:t>60 GHz (ETSI) [4]</w:t>
            </w:r>
          </w:p>
        </w:tc>
      </w:tr>
      <w:tr w:rsidR="00DE151D" w:rsidRPr="006E44A9" w14:paraId="44B1E956" w14:textId="6C8DDB56" w:rsidTr="004C1704">
        <w:trPr>
          <w:trHeight w:val="215"/>
        </w:trPr>
        <w:tc>
          <w:tcPr>
            <w:tcW w:w="1090" w:type="dxa"/>
          </w:tcPr>
          <w:p w14:paraId="5F96033E" w14:textId="77777777" w:rsidR="00DE151D" w:rsidRPr="006E44A9" w:rsidRDefault="00DE151D" w:rsidP="004C1704">
            <w:pPr>
              <w:spacing w:line="240" w:lineRule="auto"/>
              <w:rPr>
                <w:rFonts w:ascii="Times New Roman" w:hAnsi="Times New Roman"/>
                <w:sz w:val="20"/>
              </w:rPr>
            </w:pPr>
            <w:r w:rsidRPr="006E44A9">
              <w:rPr>
                <w:rFonts w:ascii="Times New Roman" w:hAnsi="Times New Roman"/>
                <w:sz w:val="20"/>
              </w:rPr>
              <w:t>OCB</w:t>
            </w:r>
          </w:p>
        </w:tc>
        <w:tc>
          <w:tcPr>
            <w:tcW w:w="4125" w:type="dxa"/>
          </w:tcPr>
          <w:p w14:paraId="19075282" w14:textId="77777777" w:rsidR="00DE151D" w:rsidRPr="006E44A9" w:rsidRDefault="00DE151D" w:rsidP="004C1704">
            <w:pPr>
              <w:spacing w:line="240" w:lineRule="auto"/>
              <w:rPr>
                <w:rFonts w:ascii="Times New Roman" w:hAnsi="Times New Roman"/>
                <w:sz w:val="20"/>
              </w:rPr>
            </w:pPr>
            <w:r w:rsidRPr="006E44A9">
              <w:rPr>
                <w:rFonts w:ascii="Times New Roman" w:hAnsi="Times New Roman"/>
                <w:sz w:val="20"/>
              </w:rPr>
              <w:t>&gt;80%</w:t>
            </w:r>
          </w:p>
        </w:tc>
        <w:tc>
          <w:tcPr>
            <w:tcW w:w="1890" w:type="dxa"/>
          </w:tcPr>
          <w:p w14:paraId="7BECC0EB" w14:textId="77777777" w:rsidR="00DE151D" w:rsidRPr="006E44A9" w:rsidRDefault="00DE151D" w:rsidP="004C1704">
            <w:pPr>
              <w:spacing w:line="240" w:lineRule="auto"/>
              <w:rPr>
                <w:rFonts w:ascii="Times New Roman" w:hAnsi="Times New Roman"/>
                <w:sz w:val="20"/>
              </w:rPr>
            </w:pPr>
          </w:p>
        </w:tc>
        <w:tc>
          <w:tcPr>
            <w:tcW w:w="2520" w:type="dxa"/>
          </w:tcPr>
          <w:p w14:paraId="19246B7B" w14:textId="5288CCC4" w:rsidR="00DE151D" w:rsidRPr="006E44A9" w:rsidRDefault="00DE151D" w:rsidP="004C1704">
            <w:pPr>
              <w:spacing w:line="240" w:lineRule="auto"/>
              <w:rPr>
                <w:rFonts w:ascii="Times New Roman" w:hAnsi="Times New Roman"/>
                <w:sz w:val="20"/>
              </w:rPr>
            </w:pPr>
            <w:r w:rsidRPr="006E44A9">
              <w:rPr>
                <w:rFonts w:ascii="Times New Roman" w:hAnsi="Times New Roman"/>
                <w:sz w:val="20"/>
              </w:rPr>
              <w:t>&gt;70%</w:t>
            </w:r>
          </w:p>
        </w:tc>
      </w:tr>
      <w:tr w:rsidR="00DE151D" w:rsidRPr="006E44A9" w14:paraId="66EBCE7F" w14:textId="253BFD44" w:rsidTr="004C1704">
        <w:tc>
          <w:tcPr>
            <w:tcW w:w="1090" w:type="dxa"/>
          </w:tcPr>
          <w:p w14:paraId="78516CB8" w14:textId="131295EB" w:rsidR="00DE151D" w:rsidRPr="006E44A9" w:rsidRDefault="00DE151D" w:rsidP="004C1704">
            <w:pPr>
              <w:spacing w:line="240" w:lineRule="auto"/>
              <w:rPr>
                <w:rFonts w:ascii="Times New Roman" w:hAnsi="Times New Roman"/>
                <w:sz w:val="20"/>
              </w:rPr>
            </w:pPr>
            <w:r w:rsidRPr="006E44A9">
              <w:rPr>
                <w:rFonts w:ascii="Times New Roman" w:hAnsi="Times New Roman"/>
                <w:sz w:val="20"/>
              </w:rPr>
              <w:t xml:space="preserve">Power </w:t>
            </w:r>
            <w:r w:rsidR="004C1704" w:rsidRPr="006E44A9">
              <w:rPr>
                <w:rFonts w:ascii="Times New Roman" w:hAnsi="Times New Roman"/>
                <w:sz w:val="20"/>
              </w:rPr>
              <w:t>and PSD limits</w:t>
            </w:r>
          </w:p>
        </w:tc>
        <w:tc>
          <w:tcPr>
            <w:tcW w:w="4125" w:type="dxa"/>
          </w:tcPr>
          <w:p w14:paraId="66C4BEEF" w14:textId="1BA90F67" w:rsidR="00DE151D" w:rsidRPr="006E44A9" w:rsidRDefault="00DE151D" w:rsidP="004C1704">
            <w:pPr>
              <w:pStyle w:val="Default"/>
              <w:rPr>
                <w:sz w:val="20"/>
                <w:szCs w:val="22"/>
              </w:rPr>
            </w:pPr>
            <w:r w:rsidRPr="006E44A9">
              <w:rPr>
                <w:iCs/>
                <w:sz w:val="20"/>
                <w:szCs w:val="22"/>
              </w:rPr>
              <w:t>With transmit power control:</w:t>
            </w:r>
          </w:p>
          <w:p w14:paraId="24DDCCD7" w14:textId="77777777" w:rsidR="00DE151D" w:rsidRPr="006E44A9" w:rsidRDefault="00DE151D" w:rsidP="004C1704">
            <w:pPr>
              <w:pStyle w:val="Default"/>
              <w:rPr>
                <w:sz w:val="20"/>
                <w:szCs w:val="22"/>
              </w:rPr>
            </w:pPr>
            <w:r w:rsidRPr="006E44A9">
              <w:rPr>
                <w:sz w:val="20"/>
                <w:szCs w:val="22"/>
              </w:rPr>
              <w:t>23dBm (10dBm/MHz) for 5150-5350MHz</w:t>
            </w:r>
          </w:p>
          <w:p w14:paraId="6C080ACD" w14:textId="77777777" w:rsidR="00DE151D" w:rsidRPr="006E44A9" w:rsidRDefault="00DE151D" w:rsidP="004C1704">
            <w:pPr>
              <w:pStyle w:val="Default"/>
              <w:rPr>
                <w:sz w:val="20"/>
                <w:szCs w:val="22"/>
              </w:rPr>
            </w:pPr>
            <w:r w:rsidRPr="006E44A9">
              <w:rPr>
                <w:sz w:val="20"/>
                <w:szCs w:val="22"/>
              </w:rPr>
              <w:t>30dBm (17dBm/MHz) for 5470-5725MHz</w:t>
            </w:r>
          </w:p>
          <w:p w14:paraId="0B934B3E" w14:textId="5FEAD8E4" w:rsidR="00DE151D" w:rsidRPr="006E44A9" w:rsidRDefault="00DE151D" w:rsidP="004C1704">
            <w:pPr>
              <w:pStyle w:val="Default"/>
              <w:rPr>
                <w:sz w:val="20"/>
                <w:szCs w:val="22"/>
              </w:rPr>
            </w:pPr>
            <w:r w:rsidRPr="006E44A9">
              <w:rPr>
                <w:iCs/>
                <w:sz w:val="20"/>
                <w:szCs w:val="22"/>
              </w:rPr>
              <w:t>Without transmit power control:</w:t>
            </w:r>
          </w:p>
          <w:p w14:paraId="2CBA4B3D" w14:textId="77777777" w:rsidR="00DE151D" w:rsidRPr="006E44A9" w:rsidRDefault="00DE151D" w:rsidP="004C1704">
            <w:pPr>
              <w:pStyle w:val="Default"/>
              <w:rPr>
                <w:sz w:val="20"/>
                <w:szCs w:val="22"/>
              </w:rPr>
            </w:pPr>
            <w:r w:rsidRPr="006E44A9">
              <w:rPr>
                <w:sz w:val="20"/>
                <w:szCs w:val="22"/>
              </w:rPr>
              <w:t>20/23dBm (7/10dBm/MHz) for 5150-5350MHz</w:t>
            </w:r>
          </w:p>
          <w:p w14:paraId="01E5221B" w14:textId="77777777" w:rsidR="00DE151D" w:rsidRPr="006E44A9" w:rsidRDefault="00DE151D" w:rsidP="004C1704">
            <w:pPr>
              <w:spacing w:line="240" w:lineRule="auto"/>
              <w:rPr>
                <w:rFonts w:ascii="Times New Roman" w:hAnsi="Times New Roman"/>
                <w:sz w:val="20"/>
              </w:rPr>
            </w:pPr>
            <w:r w:rsidRPr="006E44A9">
              <w:rPr>
                <w:rFonts w:ascii="Times New Roman" w:hAnsi="Times New Roman"/>
                <w:sz w:val="20"/>
              </w:rPr>
              <w:t>27dBm (14dBm/MHz) for 5470-5725MHz</w:t>
            </w:r>
          </w:p>
        </w:tc>
        <w:tc>
          <w:tcPr>
            <w:tcW w:w="1890" w:type="dxa"/>
          </w:tcPr>
          <w:p w14:paraId="3FEA8E87" w14:textId="6DB73303" w:rsidR="00DE151D" w:rsidRPr="006E44A9" w:rsidRDefault="00DE151D" w:rsidP="004C1704">
            <w:pPr>
              <w:pStyle w:val="Default"/>
              <w:rPr>
                <w:sz w:val="20"/>
                <w:szCs w:val="22"/>
              </w:rPr>
            </w:pPr>
            <w:r w:rsidRPr="006E44A9">
              <w:rPr>
                <w:iCs/>
                <w:sz w:val="20"/>
                <w:szCs w:val="22"/>
              </w:rPr>
              <w:t xml:space="preserve">BS: </w:t>
            </w:r>
            <w:r w:rsidRPr="006E44A9">
              <w:rPr>
                <w:sz w:val="20"/>
                <w:szCs w:val="22"/>
              </w:rPr>
              <w:t xml:space="preserve">75dBm/100MHz </w:t>
            </w:r>
          </w:p>
          <w:p w14:paraId="2830B40C" w14:textId="42EA55EA" w:rsidR="00DE151D" w:rsidRPr="006E44A9" w:rsidRDefault="00DE151D" w:rsidP="004C1704">
            <w:pPr>
              <w:pStyle w:val="Default"/>
              <w:rPr>
                <w:sz w:val="20"/>
                <w:szCs w:val="22"/>
              </w:rPr>
            </w:pPr>
            <w:r w:rsidRPr="006E44A9">
              <w:rPr>
                <w:iCs/>
                <w:sz w:val="20"/>
                <w:szCs w:val="22"/>
              </w:rPr>
              <w:t xml:space="preserve">MS: </w:t>
            </w:r>
            <w:r w:rsidRPr="006E44A9">
              <w:rPr>
                <w:sz w:val="20"/>
                <w:szCs w:val="22"/>
              </w:rPr>
              <w:t>43dBm</w:t>
            </w:r>
          </w:p>
          <w:p w14:paraId="680A1C47" w14:textId="10BC4E6A" w:rsidR="00DE151D" w:rsidRPr="006E44A9" w:rsidRDefault="00DE151D" w:rsidP="004C1704">
            <w:pPr>
              <w:pStyle w:val="Default"/>
              <w:rPr>
                <w:iCs/>
                <w:sz w:val="20"/>
                <w:szCs w:val="22"/>
              </w:rPr>
            </w:pPr>
            <w:r w:rsidRPr="006E44A9">
              <w:rPr>
                <w:iCs/>
                <w:sz w:val="20"/>
                <w:szCs w:val="22"/>
              </w:rPr>
              <w:t xml:space="preserve">Transportable stations: </w:t>
            </w:r>
            <w:r w:rsidRPr="006E44A9">
              <w:rPr>
                <w:sz w:val="20"/>
              </w:rPr>
              <w:t>55dBm</w:t>
            </w:r>
          </w:p>
        </w:tc>
        <w:tc>
          <w:tcPr>
            <w:tcW w:w="2520" w:type="dxa"/>
          </w:tcPr>
          <w:p w14:paraId="652469B8" w14:textId="77777777" w:rsidR="00DE151D" w:rsidRPr="006E44A9" w:rsidRDefault="00DE151D" w:rsidP="004C1704">
            <w:pPr>
              <w:pStyle w:val="Default"/>
              <w:rPr>
                <w:sz w:val="20"/>
                <w:szCs w:val="22"/>
              </w:rPr>
            </w:pPr>
            <w:r w:rsidRPr="006E44A9">
              <w:rPr>
                <w:sz w:val="20"/>
                <w:szCs w:val="22"/>
              </w:rPr>
              <w:t>40dBm(13dBm/MHz)</w:t>
            </w:r>
          </w:p>
          <w:p w14:paraId="096FDA4C" w14:textId="77777777" w:rsidR="00DE151D" w:rsidRPr="006E44A9" w:rsidRDefault="00DE151D" w:rsidP="004C1704">
            <w:pPr>
              <w:pStyle w:val="Default"/>
              <w:rPr>
                <w:iCs/>
                <w:sz w:val="20"/>
                <w:szCs w:val="22"/>
              </w:rPr>
            </w:pPr>
          </w:p>
        </w:tc>
      </w:tr>
    </w:tbl>
    <w:p w14:paraId="6BDEA8D5" w14:textId="29217B1D" w:rsidR="009A06CF" w:rsidRPr="006E44A9" w:rsidRDefault="00410409" w:rsidP="00203A15">
      <w:pPr>
        <w:pStyle w:val="Heading1"/>
        <w:rPr>
          <w:rFonts w:ascii="Times New Roman" w:hAnsi="Times New Roman"/>
          <w:b/>
          <w:sz w:val="32"/>
        </w:rPr>
      </w:pPr>
      <w:r>
        <w:rPr>
          <w:rFonts w:ascii="Times New Roman" w:hAnsi="Times New Roman"/>
          <w:b/>
          <w:sz w:val="32"/>
        </w:rPr>
        <w:t>PUSCH</w:t>
      </w:r>
      <w:r w:rsidR="0031418A" w:rsidRPr="006E44A9">
        <w:rPr>
          <w:rFonts w:ascii="Times New Roman" w:hAnsi="Times New Roman"/>
          <w:b/>
          <w:sz w:val="32"/>
        </w:rPr>
        <w:t xml:space="preserve"> Design</w:t>
      </w:r>
    </w:p>
    <w:p w14:paraId="3C7D6A36" w14:textId="21686BA7" w:rsidR="00D84712" w:rsidRPr="006E44A9" w:rsidRDefault="00046324" w:rsidP="00C001BA">
      <w:pPr>
        <w:jc w:val="both"/>
        <w:rPr>
          <w:rFonts w:ascii="Times New Roman" w:hAnsi="Times New Roman"/>
        </w:rPr>
      </w:pPr>
      <w:r w:rsidRPr="006E44A9">
        <w:rPr>
          <w:rFonts w:ascii="Times New Roman" w:hAnsi="Times New Roman"/>
        </w:rPr>
        <w:t>To</w:t>
      </w:r>
      <w:r w:rsidR="00FC6565" w:rsidRPr="006E44A9">
        <w:rPr>
          <w:rFonts w:ascii="Times New Roman" w:hAnsi="Times New Roman"/>
        </w:rPr>
        <w:t xml:space="preserve"> overcome the transmit power limitation due to the PSD regulation and at the same time meet the OCB requirement, wideband transmission in unlicensed bands is necessary. </w:t>
      </w:r>
    </w:p>
    <w:p w14:paraId="68054D9D" w14:textId="03E7F970" w:rsidR="00476AA8" w:rsidRPr="006E44A9" w:rsidRDefault="009A427E" w:rsidP="00FC6565">
      <w:pPr>
        <w:jc w:val="both"/>
        <w:rPr>
          <w:rFonts w:ascii="Times New Roman" w:hAnsi="Times New Roman"/>
        </w:rPr>
      </w:pPr>
      <w:r w:rsidRPr="006E44A9">
        <w:rPr>
          <w:rFonts w:ascii="Times New Roman" w:hAnsi="Times New Roman"/>
        </w:rPr>
        <w:t xml:space="preserve">In eLAA uplink, a wideband transmission </w:t>
      </w:r>
      <w:r w:rsidR="004E10F3" w:rsidRPr="006E44A9">
        <w:rPr>
          <w:rFonts w:ascii="Times New Roman" w:hAnsi="Times New Roman"/>
        </w:rPr>
        <w:t>scheme</w:t>
      </w:r>
      <w:r w:rsidRPr="006E44A9">
        <w:rPr>
          <w:rFonts w:ascii="Times New Roman" w:hAnsi="Times New Roman"/>
        </w:rPr>
        <w:t xml:space="preserve"> called the block-interleaved frequency division multiple access (B-IFDMA) is used for PUSCH. </w:t>
      </w:r>
      <w:r w:rsidR="00D16FFD" w:rsidRPr="006E44A9">
        <w:rPr>
          <w:rFonts w:ascii="Times New Roman" w:hAnsi="Times New Roman"/>
        </w:rPr>
        <w:t>I</w:t>
      </w:r>
      <w:r w:rsidR="00D202C9" w:rsidRPr="006E44A9">
        <w:rPr>
          <w:rFonts w:ascii="Times New Roman" w:hAnsi="Times New Roman"/>
        </w:rPr>
        <w:t xml:space="preserve">n B-IFDMA, as shown in </w:t>
      </w:r>
      <w:r w:rsidR="00D202C9" w:rsidRPr="006E44A9">
        <w:rPr>
          <w:rFonts w:ascii="Times New Roman" w:hAnsi="Times New Roman"/>
        </w:rPr>
        <w:fldChar w:fldCharType="begin"/>
      </w:r>
      <w:r w:rsidR="00D202C9" w:rsidRPr="006E44A9">
        <w:rPr>
          <w:rFonts w:ascii="Times New Roman" w:hAnsi="Times New Roman"/>
        </w:rPr>
        <w:instrText xml:space="preserve"> REF _Ref510594918 \h </w:instrText>
      </w:r>
      <w:r w:rsidR="006E44A9">
        <w:rPr>
          <w:rFonts w:ascii="Times New Roman" w:hAnsi="Times New Roman"/>
        </w:rPr>
        <w:instrText xml:space="preserve"> \* MERGEFORMAT </w:instrText>
      </w:r>
      <w:r w:rsidR="00D202C9" w:rsidRPr="006E44A9">
        <w:rPr>
          <w:rFonts w:ascii="Times New Roman" w:hAnsi="Times New Roman"/>
        </w:rPr>
      </w:r>
      <w:r w:rsidR="00D202C9" w:rsidRPr="006E44A9">
        <w:rPr>
          <w:rFonts w:ascii="Times New Roman" w:hAnsi="Times New Roman"/>
        </w:rPr>
        <w:fldChar w:fldCharType="separate"/>
      </w:r>
      <w:r w:rsidR="00937DC8" w:rsidRPr="00565292">
        <w:rPr>
          <w:rFonts w:ascii="Times New Roman" w:hAnsi="Times New Roman"/>
        </w:rPr>
        <w:t>Figure 3</w:t>
      </w:r>
      <w:r w:rsidR="00937DC8" w:rsidRPr="00565292">
        <w:rPr>
          <w:rFonts w:ascii="Times New Roman" w:hAnsi="Times New Roman"/>
        </w:rPr>
        <w:noBreakHyphen/>
        <w:t>1</w:t>
      </w:r>
      <w:r w:rsidR="00D202C9" w:rsidRPr="006E44A9">
        <w:rPr>
          <w:rFonts w:ascii="Times New Roman" w:hAnsi="Times New Roman"/>
        </w:rPr>
        <w:fldChar w:fldCharType="end"/>
      </w:r>
      <w:r w:rsidR="00D202C9" w:rsidRPr="006E44A9">
        <w:rPr>
          <w:rFonts w:ascii="Times New Roman" w:hAnsi="Times New Roman"/>
        </w:rPr>
        <w:t>, frequency domain resource scheduling is achieved using interlaces</w:t>
      </w:r>
      <w:r w:rsidR="00F0011C" w:rsidRPr="006E44A9">
        <w:rPr>
          <w:rFonts w:ascii="Times New Roman" w:hAnsi="Times New Roman"/>
        </w:rPr>
        <w:t>,</w:t>
      </w:r>
      <w:r w:rsidR="00D202C9" w:rsidRPr="006E44A9">
        <w:rPr>
          <w:rFonts w:ascii="Times New Roman" w:hAnsi="Times New Roman"/>
        </w:rPr>
        <w:t xml:space="preserve"> where an interlace is defined as clusters of contiguous subcarriers that are uniformly distributed over the transmission bandwidth. In </w:t>
      </w:r>
      <w:r w:rsidR="00D202C9" w:rsidRPr="006E44A9">
        <w:rPr>
          <w:rFonts w:ascii="Times New Roman" w:hAnsi="Times New Roman"/>
        </w:rPr>
        <w:fldChar w:fldCharType="begin"/>
      </w:r>
      <w:r w:rsidR="00D202C9" w:rsidRPr="006E44A9">
        <w:rPr>
          <w:rFonts w:ascii="Times New Roman" w:hAnsi="Times New Roman"/>
        </w:rPr>
        <w:instrText xml:space="preserve"> REF _Ref510594918 \h </w:instrText>
      </w:r>
      <w:r w:rsidR="00C2383E" w:rsidRPr="006E44A9">
        <w:rPr>
          <w:rFonts w:ascii="Times New Roman" w:hAnsi="Times New Roman"/>
        </w:rPr>
        <w:instrText xml:space="preserve"> \* MERGEFORMAT </w:instrText>
      </w:r>
      <w:r w:rsidR="00D202C9" w:rsidRPr="006E44A9">
        <w:rPr>
          <w:rFonts w:ascii="Times New Roman" w:hAnsi="Times New Roman"/>
        </w:rPr>
      </w:r>
      <w:r w:rsidR="00D202C9" w:rsidRPr="006E44A9">
        <w:rPr>
          <w:rFonts w:ascii="Times New Roman" w:hAnsi="Times New Roman"/>
        </w:rPr>
        <w:fldChar w:fldCharType="separate"/>
      </w:r>
      <w:r w:rsidR="00937DC8" w:rsidRPr="006E44A9">
        <w:rPr>
          <w:rFonts w:ascii="Times New Roman" w:hAnsi="Times New Roman"/>
        </w:rPr>
        <w:t xml:space="preserve">Figure </w:t>
      </w:r>
      <w:r w:rsidR="00937DC8" w:rsidRPr="006E44A9">
        <w:rPr>
          <w:rFonts w:ascii="Times New Roman" w:hAnsi="Times New Roman"/>
          <w:noProof/>
        </w:rPr>
        <w:t>3</w:t>
      </w:r>
      <w:r w:rsidR="00937DC8" w:rsidRPr="006E44A9">
        <w:rPr>
          <w:rFonts w:ascii="Times New Roman" w:hAnsi="Times New Roman"/>
        </w:rPr>
        <w:noBreakHyphen/>
      </w:r>
      <w:r w:rsidR="00937DC8" w:rsidRPr="006E44A9">
        <w:rPr>
          <w:rFonts w:ascii="Times New Roman" w:hAnsi="Times New Roman"/>
          <w:noProof/>
        </w:rPr>
        <w:t>1</w:t>
      </w:r>
      <w:r w:rsidR="00D202C9" w:rsidRPr="006E44A9">
        <w:rPr>
          <w:rFonts w:ascii="Times New Roman" w:hAnsi="Times New Roman"/>
        </w:rPr>
        <w:fldChar w:fldCharType="end"/>
      </w:r>
      <w:r w:rsidR="00D202C9" w:rsidRPr="006E44A9">
        <w:rPr>
          <w:rFonts w:ascii="Times New Roman" w:hAnsi="Times New Roman"/>
        </w:rPr>
        <w:t xml:space="preserve">, there are </w:t>
      </w:r>
      <m:oMath>
        <m:r>
          <w:rPr>
            <w:rFonts w:ascii="Cambria Math" w:hAnsi="Cambria Math"/>
          </w:rPr>
          <m:t>B</m:t>
        </m:r>
      </m:oMath>
      <w:r w:rsidR="00D202C9" w:rsidRPr="006E44A9">
        <w:rPr>
          <w:rFonts w:ascii="Times New Roman" w:hAnsi="Times New Roman"/>
        </w:rPr>
        <w:t xml:space="preserve"> clusters; each cluster consists of </w:t>
      </w:r>
      <m:oMath>
        <m:r>
          <w:rPr>
            <w:rFonts w:ascii="Cambria Math" w:hAnsi="Cambria Math"/>
          </w:rPr>
          <m:t>A×12</m:t>
        </m:r>
      </m:oMath>
      <w:r w:rsidR="00D202C9" w:rsidRPr="006E44A9">
        <w:rPr>
          <w:rFonts w:ascii="Times New Roman" w:hAnsi="Times New Roman"/>
        </w:rPr>
        <w:t xml:space="preserve"> subcarriers, and the number of null subcarriers between two clusters is </w:t>
      </w:r>
      <m:oMath>
        <m:r>
          <w:rPr>
            <w:rFonts w:ascii="Cambria Math" w:hAnsi="Cambria Math"/>
          </w:rPr>
          <m:t>C×12</m:t>
        </m:r>
      </m:oMath>
      <w:r w:rsidR="00D202C9" w:rsidRPr="006E44A9">
        <w:rPr>
          <w:rFonts w:ascii="Times New Roman" w:hAnsi="Times New Roman"/>
        </w:rPr>
        <w:t xml:space="preserve">. Note that in eLAA, </w:t>
      </w:r>
      <m:oMath>
        <m:r>
          <w:rPr>
            <w:rFonts w:ascii="Cambria Math" w:hAnsi="Cambria Math"/>
          </w:rPr>
          <m:t>A=1</m:t>
        </m:r>
      </m:oMath>
      <w:r w:rsidR="00D202C9" w:rsidRPr="006E44A9">
        <w:rPr>
          <w:rFonts w:ascii="Times New Roman" w:hAnsi="Times New Roman"/>
        </w:rPr>
        <w:t>, i.e. one RB</w:t>
      </w:r>
      <w:r w:rsidR="001D5592" w:rsidRPr="006E44A9">
        <w:rPr>
          <w:rFonts w:ascii="Times New Roman" w:hAnsi="Times New Roman"/>
        </w:rPr>
        <w:t xml:space="preserve"> per cluster</w:t>
      </w:r>
      <w:r w:rsidR="00D202C9" w:rsidRPr="006E44A9">
        <w:rPr>
          <w:rFonts w:ascii="Times New Roman" w:hAnsi="Times New Roman"/>
        </w:rPr>
        <w:t xml:space="preserve">, and </w:t>
      </w:r>
      <m:oMath>
        <m:r>
          <w:rPr>
            <w:rFonts w:ascii="Cambria Math" w:hAnsi="Cambria Math"/>
          </w:rPr>
          <m:t>B=10</m:t>
        </m:r>
      </m:oMath>
      <w:r w:rsidR="00D202C9" w:rsidRPr="006E44A9">
        <w:rPr>
          <w:rFonts w:ascii="Times New Roman" w:hAnsi="Times New Roman"/>
        </w:rPr>
        <w:t xml:space="preserve">, i.e., </w:t>
      </w:r>
      <w:r w:rsidR="008F0748" w:rsidRPr="006E44A9">
        <w:rPr>
          <w:rFonts w:ascii="Times New Roman" w:hAnsi="Times New Roman"/>
        </w:rPr>
        <w:t>one interlace consists of 10 RBs</w:t>
      </w:r>
      <w:r w:rsidR="00E90CCB" w:rsidRPr="006E44A9">
        <w:rPr>
          <w:rFonts w:ascii="Times New Roman" w:hAnsi="Times New Roman"/>
        </w:rPr>
        <w:t xml:space="preserve">, and </w:t>
      </w:r>
      <m:oMath>
        <m:r>
          <w:rPr>
            <w:rFonts w:ascii="Cambria Math" w:hAnsi="Cambria Math"/>
          </w:rPr>
          <m:t>C=9,</m:t>
        </m:r>
      </m:oMath>
      <w:r w:rsidR="00E90CCB" w:rsidRPr="006E44A9">
        <w:rPr>
          <w:rFonts w:ascii="Times New Roman" w:hAnsi="Times New Roman"/>
        </w:rPr>
        <w:t xml:space="preserve"> i.e., </w:t>
      </w:r>
      <w:r w:rsidR="00C2383E" w:rsidRPr="006E44A9">
        <w:rPr>
          <w:rFonts w:ascii="Times New Roman" w:hAnsi="Times New Roman"/>
        </w:rPr>
        <w:t xml:space="preserve">the </w:t>
      </w:r>
      <w:r w:rsidR="00E90CCB" w:rsidRPr="006E44A9">
        <w:rPr>
          <w:rFonts w:ascii="Times New Roman" w:hAnsi="Times New Roman"/>
        </w:rPr>
        <w:t>spa</w:t>
      </w:r>
      <w:r w:rsidR="008F0748" w:rsidRPr="006E44A9">
        <w:rPr>
          <w:rFonts w:ascii="Times New Roman" w:hAnsi="Times New Roman"/>
        </w:rPr>
        <w:t>c</w:t>
      </w:r>
      <w:r w:rsidR="00E90CCB" w:rsidRPr="006E44A9">
        <w:rPr>
          <w:rFonts w:ascii="Times New Roman" w:hAnsi="Times New Roman"/>
        </w:rPr>
        <w:t xml:space="preserve">ing between the two </w:t>
      </w:r>
      <w:r w:rsidR="001D5592" w:rsidRPr="006E44A9">
        <w:rPr>
          <w:rFonts w:ascii="Times New Roman" w:hAnsi="Times New Roman"/>
        </w:rPr>
        <w:t xml:space="preserve">adjacent </w:t>
      </w:r>
      <w:r w:rsidR="00E90CCB" w:rsidRPr="006E44A9">
        <w:rPr>
          <w:rFonts w:ascii="Times New Roman" w:hAnsi="Times New Roman"/>
        </w:rPr>
        <w:t>clusters</w:t>
      </w:r>
      <w:r w:rsidR="00C2383E" w:rsidRPr="006E44A9">
        <w:rPr>
          <w:rFonts w:ascii="Times New Roman" w:hAnsi="Times New Roman"/>
        </w:rPr>
        <w:t xml:space="preserve"> is 9 RBs.</w:t>
      </w:r>
    </w:p>
    <w:p w14:paraId="346C5035" w14:textId="504AA59C" w:rsidR="004F6FF3" w:rsidRPr="006E44A9" w:rsidRDefault="004F6FF3" w:rsidP="00FC6565">
      <w:pPr>
        <w:jc w:val="both"/>
        <w:rPr>
          <w:rFonts w:ascii="Times New Roman" w:hAnsi="Times New Roman"/>
        </w:rPr>
      </w:pPr>
    </w:p>
    <w:p w14:paraId="2AC99B1E" w14:textId="77777777" w:rsidR="00955530" w:rsidRPr="006E44A9" w:rsidRDefault="00955530" w:rsidP="00FD4C68">
      <w:pPr>
        <w:jc w:val="both"/>
        <w:rPr>
          <w:rFonts w:ascii="Times New Roman" w:hAnsi="Times New Roman"/>
        </w:rPr>
      </w:pPr>
    </w:p>
    <w:p w14:paraId="04C1F0F0" w14:textId="4AD40263" w:rsidR="005B5E3D" w:rsidRPr="006E44A9" w:rsidRDefault="00F05316" w:rsidP="005B5E3D">
      <w:pPr>
        <w:jc w:val="center"/>
        <w:rPr>
          <w:rFonts w:ascii="Times New Roman" w:hAnsi="Times New Roman"/>
        </w:rPr>
      </w:pPr>
      <w:r w:rsidRPr="006E44A9">
        <w:rPr>
          <w:rFonts w:ascii="Times New Roman" w:hAnsi="Times New Roman"/>
          <w:noProof/>
        </w:rPr>
        <w:drawing>
          <wp:inline distT="0" distB="0" distL="0" distR="0" wp14:anchorId="3D9BCD5B" wp14:editId="04930487">
            <wp:extent cx="4458318" cy="223467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470551" cy="2240805"/>
                    </a:xfrm>
                    <a:prstGeom prst="rect">
                      <a:avLst/>
                    </a:prstGeom>
                    <a:noFill/>
                  </pic:spPr>
                </pic:pic>
              </a:graphicData>
            </a:graphic>
          </wp:inline>
        </w:drawing>
      </w:r>
    </w:p>
    <w:p w14:paraId="1F44DC50" w14:textId="442C2C3A" w:rsidR="005B5E3D" w:rsidRPr="006E44A9" w:rsidRDefault="005B5E3D" w:rsidP="00D80E1E">
      <w:pPr>
        <w:pStyle w:val="Caption"/>
        <w:rPr>
          <w:rFonts w:ascii="Times New Roman" w:hAnsi="Times New Roman"/>
          <w:sz w:val="20"/>
        </w:rPr>
      </w:pPr>
      <w:bookmarkStart w:id="2" w:name="_Ref505358097"/>
      <w:bookmarkStart w:id="3" w:name="_Ref510594918"/>
      <w:r w:rsidRPr="006E44A9">
        <w:rPr>
          <w:rFonts w:ascii="Times New Roman" w:hAnsi="Times New Roman"/>
          <w:sz w:val="20"/>
        </w:rPr>
        <w:t xml:space="preserve">Figure </w:t>
      </w:r>
      <w:r w:rsidR="00C34C88">
        <w:rPr>
          <w:rFonts w:ascii="Times New Roman" w:hAnsi="Times New Roman"/>
          <w:sz w:val="20"/>
        </w:rPr>
        <w:fldChar w:fldCharType="begin"/>
      </w:r>
      <w:r w:rsidR="00C34C88">
        <w:rPr>
          <w:rFonts w:ascii="Times New Roman" w:hAnsi="Times New Roman"/>
          <w:sz w:val="20"/>
        </w:rPr>
        <w:instrText xml:space="preserve"> STYLEREF 1 \s </w:instrText>
      </w:r>
      <w:r w:rsidR="00C34C88">
        <w:rPr>
          <w:rFonts w:ascii="Times New Roman" w:hAnsi="Times New Roman"/>
          <w:sz w:val="20"/>
        </w:rPr>
        <w:fldChar w:fldCharType="separate"/>
      </w:r>
      <w:r w:rsidR="00C34C88">
        <w:rPr>
          <w:rFonts w:ascii="Times New Roman" w:hAnsi="Times New Roman"/>
          <w:noProof/>
          <w:sz w:val="20"/>
        </w:rPr>
        <w:t>3</w:t>
      </w:r>
      <w:r w:rsidR="00C34C88">
        <w:rPr>
          <w:rFonts w:ascii="Times New Roman" w:hAnsi="Times New Roman"/>
          <w:sz w:val="20"/>
        </w:rPr>
        <w:fldChar w:fldCharType="end"/>
      </w:r>
      <w:r w:rsidR="00C34C88">
        <w:rPr>
          <w:rFonts w:ascii="Times New Roman" w:hAnsi="Times New Roman"/>
          <w:sz w:val="20"/>
        </w:rPr>
        <w:noBreakHyphen/>
      </w:r>
      <w:r w:rsidR="00C34C88">
        <w:rPr>
          <w:rFonts w:ascii="Times New Roman" w:hAnsi="Times New Roman"/>
          <w:sz w:val="20"/>
        </w:rPr>
        <w:fldChar w:fldCharType="begin"/>
      </w:r>
      <w:r w:rsidR="00C34C88">
        <w:rPr>
          <w:rFonts w:ascii="Times New Roman" w:hAnsi="Times New Roman"/>
          <w:sz w:val="20"/>
        </w:rPr>
        <w:instrText xml:space="preserve"> SEQ Figure \* ARABIC \s 1 </w:instrText>
      </w:r>
      <w:r w:rsidR="00C34C88">
        <w:rPr>
          <w:rFonts w:ascii="Times New Roman" w:hAnsi="Times New Roman"/>
          <w:sz w:val="20"/>
        </w:rPr>
        <w:fldChar w:fldCharType="separate"/>
      </w:r>
      <w:r w:rsidR="00C34C88">
        <w:rPr>
          <w:rFonts w:ascii="Times New Roman" w:hAnsi="Times New Roman"/>
          <w:noProof/>
          <w:sz w:val="20"/>
        </w:rPr>
        <w:t>1</w:t>
      </w:r>
      <w:r w:rsidR="00C34C88">
        <w:rPr>
          <w:rFonts w:ascii="Times New Roman" w:hAnsi="Times New Roman"/>
          <w:sz w:val="20"/>
        </w:rPr>
        <w:fldChar w:fldCharType="end"/>
      </w:r>
      <w:bookmarkEnd w:id="2"/>
      <w:bookmarkEnd w:id="3"/>
      <w:r w:rsidR="008A5499" w:rsidRPr="006E44A9">
        <w:rPr>
          <w:rFonts w:ascii="Times New Roman" w:hAnsi="Times New Roman"/>
          <w:noProof/>
          <w:sz w:val="20"/>
        </w:rPr>
        <w:t>:</w:t>
      </w:r>
      <w:r w:rsidRPr="006E44A9">
        <w:rPr>
          <w:rFonts w:ascii="Times New Roman" w:hAnsi="Times New Roman"/>
          <w:sz w:val="20"/>
        </w:rPr>
        <w:t xml:space="preserve"> B-IFDM transmitter block diagram</w:t>
      </w:r>
    </w:p>
    <w:p w14:paraId="6F1C62EE" w14:textId="43BF0C90" w:rsidR="004F4CF5" w:rsidRDefault="00135D21" w:rsidP="005B5E3D">
      <w:pPr>
        <w:jc w:val="both"/>
        <w:rPr>
          <w:rFonts w:ascii="Times New Roman" w:hAnsi="Times New Roman"/>
        </w:rPr>
      </w:pPr>
      <w:r>
        <w:rPr>
          <w:rFonts w:ascii="Times New Roman" w:hAnsi="Times New Roman"/>
        </w:rPr>
        <w:t xml:space="preserve">In NR-U, it is possible for UEs to transmit on channels with varying bandwidth, e.g., 20, 40, or 80 MHz. </w:t>
      </w:r>
      <w:r w:rsidR="004F4CF5">
        <w:rPr>
          <w:rFonts w:ascii="Times New Roman" w:hAnsi="Times New Roman"/>
        </w:rPr>
        <w:t xml:space="preserve">The interlace design allow multiplexing of UEs transmitting on channels with varying bandwidth. </w:t>
      </w:r>
      <w:r>
        <w:rPr>
          <w:rFonts w:ascii="Times New Roman" w:hAnsi="Times New Roman"/>
        </w:rPr>
        <w:t xml:space="preserve">In addition, it should be able to scale between different numerologies. The two main </w:t>
      </w:r>
      <w:r w:rsidR="004F4CF5">
        <w:rPr>
          <w:rFonts w:ascii="Times New Roman" w:hAnsi="Times New Roman"/>
        </w:rPr>
        <w:t xml:space="preserve">interlace design </w:t>
      </w:r>
      <w:r>
        <w:rPr>
          <w:rFonts w:ascii="Times New Roman" w:hAnsi="Times New Roman"/>
        </w:rPr>
        <w:t>options can be classified as follows:</w:t>
      </w:r>
    </w:p>
    <w:p w14:paraId="63D29E45" w14:textId="2E0C0142" w:rsidR="004F4CF5" w:rsidRDefault="004F4CF5" w:rsidP="004F4CF5">
      <w:pPr>
        <w:pStyle w:val="ListParagraph"/>
        <w:numPr>
          <w:ilvl w:val="0"/>
          <w:numId w:val="14"/>
        </w:numPr>
        <w:jc w:val="both"/>
        <w:rPr>
          <w:rFonts w:ascii="Times New Roman" w:hAnsi="Times New Roman"/>
        </w:rPr>
      </w:pPr>
      <w:r>
        <w:rPr>
          <w:rFonts w:ascii="Times New Roman" w:hAnsi="Times New Roman"/>
        </w:rPr>
        <w:t>The number of clusters of an interlace scale with the ban</w:t>
      </w:r>
      <w:r w:rsidR="00135D21">
        <w:rPr>
          <w:rFonts w:ascii="Times New Roman" w:hAnsi="Times New Roman"/>
        </w:rPr>
        <w:t>dwidth: In this approach, the number of interlaces stays constant for different channel bandwidths, and the number of clusters per interlace increase with increasing channel bandwidth.</w:t>
      </w:r>
    </w:p>
    <w:p w14:paraId="190F1AF9" w14:textId="77777777" w:rsidR="00C07306" w:rsidRDefault="004F4CF5" w:rsidP="005B5E3D">
      <w:pPr>
        <w:pStyle w:val="ListParagraph"/>
        <w:numPr>
          <w:ilvl w:val="0"/>
          <w:numId w:val="14"/>
        </w:numPr>
        <w:jc w:val="both"/>
        <w:rPr>
          <w:rFonts w:ascii="Times New Roman" w:hAnsi="Times New Roman"/>
        </w:rPr>
      </w:pPr>
      <w:r>
        <w:rPr>
          <w:rFonts w:ascii="Times New Roman" w:hAnsi="Times New Roman"/>
        </w:rPr>
        <w:t>The number of inter</w:t>
      </w:r>
      <w:r w:rsidR="00135D21">
        <w:rPr>
          <w:rFonts w:ascii="Times New Roman" w:hAnsi="Times New Roman"/>
        </w:rPr>
        <w:t>laces scale with the bandwidth. In this approach, the number of cluster per interlace stays constant for different channel bandwidths, and the number of interlaces increase with increasing channel bandwidth.</w:t>
      </w:r>
    </w:p>
    <w:p w14:paraId="7C9866BE" w14:textId="79999AF4" w:rsidR="004F4CF5" w:rsidRPr="00C07306" w:rsidRDefault="00C07306" w:rsidP="00C07306">
      <w:pPr>
        <w:jc w:val="both"/>
        <w:rPr>
          <w:rFonts w:ascii="Times New Roman" w:hAnsi="Times New Roman"/>
        </w:rPr>
      </w:pPr>
      <w:r>
        <w:rPr>
          <w:rFonts w:ascii="Times New Roman" w:hAnsi="Times New Roman"/>
        </w:rPr>
        <w:lastRenderedPageBreak/>
        <w:t>T</w:t>
      </w:r>
      <w:r w:rsidR="004F4CF5" w:rsidRPr="00C07306">
        <w:rPr>
          <w:rFonts w:ascii="Times New Roman" w:hAnsi="Times New Roman"/>
        </w:rPr>
        <w:t xml:space="preserve">hese </w:t>
      </w:r>
      <w:r>
        <w:rPr>
          <w:rFonts w:ascii="Times New Roman" w:hAnsi="Times New Roman"/>
        </w:rPr>
        <w:t xml:space="preserve">two approaches </w:t>
      </w:r>
      <w:r w:rsidR="004F4CF5" w:rsidRPr="00C07306">
        <w:rPr>
          <w:rFonts w:ascii="Times New Roman" w:hAnsi="Times New Roman"/>
        </w:rPr>
        <w:t xml:space="preserve">should be </w:t>
      </w:r>
      <w:r>
        <w:rPr>
          <w:rFonts w:ascii="Times New Roman" w:hAnsi="Times New Roman"/>
        </w:rPr>
        <w:t xml:space="preserve">carefully studied </w:t>
      </w:r>
      <w:r w:rsidR="004F4CF5" w:rsidRPr="00C07306">
        <w:rPr>
          <w:rFonts w:ascii="Times New Roman" w:hAnsi="Times New Roman"/>
        </w:rPr>
        <w:t xml:space="preserve">considering resource utilization efficiency, user multiplexing capacity, </w:t>
      </w:r>
      <w:r>
        <w:rPr>
          <w:rFonts w:ascii="Times New Roman" w:hAnsi="Times New Roman"/>
        </w:rPr>
        <w:t xml:space="preserve">and </w:t>
      </w:r>
      <w:r w:rsidR="004F4CF5" w:rsidRPr="00C07306">
        <w:rPr>
          <w:rFonts w:ascii="Times New Roman" w:hAnsi="Times New Roman"/>
        </w:rPr>
        <w:t>impact on scheduling.</w:t>
      </w:r>
    </w:p>
    <w:p w14:paraId="616B4A99" w14:textId="662C6AF0" w:rsidR="00476AA8" w:rsidRPr="003F6333" w:rsidRDefault="00D43609" w:rsidP="00F63BFE">
      <w:pPr>
        <w:spacing w:before="240"/>
        <w:jc w:val="both"/>
        <w:rPr>
          <w:rFonts w:ascii="Times New Roman" w:hAnsi="Times New Roman"/>
          <w:i/>
        </w:rPr>
      </w:pPr>
      <w:bookmarkStart w:id="4" w:name="_GoBack"/>
      <w:bookmarkEnd w:id="4"/>
      <w:r w:rsidRPr="00D43609">
        <w:rPr>
          <w:rFonts w:ascii="Times New Roman" w:hAnsi="Times New Roman"/>
          <w:b/>
          <w:i/>
          <w:u w:val="single"/>
        </w:rPr>
        <w:t>Proposal 1</w:t>
      </w:r>
      <w:r>
        <w:rPr>
          <w:rFonts w:ascii="Times New Roman" w:hAnsi="Times New Roman"/>
        </w:rPr>
        <w:t xml:space="preserve">: </w:t>
      </w:r>
      <w:r w:rsidRPr="003F6333">
        <w:rPr>
          <w:rFonts w:ascii="Times New Roman" w:hAnsi="Times New Roman"/>
          <w:i/>
        </w:rPr>
        <w:t>PUSCH supports B-IFDMA waveform. The specific interlace design should further be studied.</w:t>
      </w:r>
    </w:p>
    <w:p w14:paraId="09563796" w14:textId="77777777" w:rsidR="00D43609" w:rsidRPr="006E44A9" w:rsidRDefault="00D43609" w:rsidP="000060EA">
      <w:pPr>
        <w:jc w:val="both"/>
        <w:rPr>
          <w:rFonts w:ascii="Times New Roman" w:hAnsi="Times New Roman"/>
        </w:rPr>
      </w:pPr>
    </w:p>
    <w:p w14:paraId="30C386A6" w14:textId="359C8C7E" w:rsidR="00722A01" w:rsidRPr="006E44A9" w:rsidRDefault="00722A01" w:rsidP="00410409">
      <w:pPr>
        <w:pStyle w:val="Heading1"/>
      </w:pPr>
      <w:r w:rsidRPr="006E44A9">
        <w:t>PUCCH over Unlicensed Channel</w:t>
      </w:r>
    </w:p>
    <w:p w14:paraId="15302BDC" w14:textId="6EFAD782" w:rsidR="00F75523" w:rsidRPr="006E44A9" w:rsidRDefault="00F75523">
      <w:pPr>
        <w:pStyle w:val="ListParagraph"/>
        <w:ind w:left="0"/>
        <w:jc w:val="both"/>
        <w:rPr>
          <w:rFonts w:ascii="Times New Roman" w:hAnsi="Times New Roman"/>
        </w:rPr>
      </w:pPr>
      <w:r w:rsidRPr="006E44A9">
        <w:rPr>
          <w:rFonts w:ascii="Times New Roman" w:hAnsi="Times New Roman"/>
        </w:rPr>
        <w:t xml:space="preserve">The NR-U should support both short and long PUCCHs to address different latency and coverage requirements. While short PUCCH is critical for low latency, long PUCCH is beneficial in coverage related scenarios. Although small cells may be an important deployment scenario for NR-U, the coverage may still be limited due to the interference. In addition, in unlicensed bands, the interference may be bursty due to coexisting </w:t>
      </w:r>
      <w:r w:rsidR="00BF1B99" w:rsidRPr="006E44A9">
        <w:rPr>
          <w:rFonts w:ascii="Times New Roman" w:hAnsi="Times New Roman"/>
        </w:rPr>
        <w:t xml:space="preserve">of incumbent systems </w:t>
      </w:r>
      <w:r w:rsidRPr="006E44A9">
        <w:rPr>
          <w:rFonts w:ascii="Times New Roman" w:hAnsi="Times New Roman"/>
        </w:rPr>
        <w:t>in the same spectrum. With long PUCCH, even though some part of the transmission may experience significant interference, the remaining interference-free part may be sufficient for the receiver to decode the UCI.</w:t>
      </w:r>
      <w:r w:rsidR="00FB388B" w:rsidRPr="006E44A9">
        <w:rPr>
          <w:rFonts w:ascii="Times New Roman" w:hAnsi="Times New Roman"/>
        </w:rPr>
        <w:t xml:space="preserve"> </w:t>
      </w:r>
      <w:r w:rsidR="000E4B57" w:rsidRPr="006E44A9">
        <w:rPr>
          <w:rFonts w:ascii="Times New Roman" w:hAnsi="Times New Roman"/>
        </w:rPr>
        <w:t xml:space="preserve">We discussed our opinion on different PUCCH formats in </w:t>
      </w:r>
      <w:r w:rsidR="000E4B57" w:rsidRPr="006E44A9">
        <w:rPr>
          <w:rFonts w:ascii="Times New Roman" w:hAnsi="Times New Roman"/>
        </w:rPr>
        <w:fldChar w:fldCharType="begin"/>
      </w:r>
      <w:r w:rsidR="000E4B57" w:rsidRPr="006E44A9">
        <w:rPr>
          <w:rFonts w:ascii="Times New Roman" w:hAnsi="Times New Roman"/>
        </w:rPr>
        <w:instrText xml:space="preserve"> REF _Ref510700731 \r \h </w:instrText>
      </w:r>
      <w:r w:rsidR="006E44A9">
        <w:rPr>
          <w:rFonts w:ascii="Times New Roman" w:hAnsi="Times New Roman"/>
        </w:rPr>
        <w:instrText xml:space="preserve"> \* MERGEFORMAT </w:instrText>
      </w:r>
      <w:r w:rsidR="000E4B57" w:rsidRPr="006E44A9">
        <w:rPr>
          <w:rFonts w:ascii="Times New Roman" w:hAnsi="Times New Roman"/>
        </w:rPr>
      </w:r>
      <w:r w:rsidR="000E4B57" w:rsidRPr="006E44A9">
        <w:rPr>
          <w:rFonts w:ascii="Times New Roman" w:hAnsi="Times New Roman"/>
        </w:rPr>
        <w:fldChar w:fldCharType="separate"/>
      </w:r>
      <w:r w:rsidR="000E4B57" w:rsidRPr="006E44A9">
        <w:rPr>
          <w:rFonts w:ascii="Times New Roman" w:hAnsi="Times New Roman"/>
        </w:rPr>
        <w:t>[7]</w:t>
      </w:r>
      <w:r w:rsidR="000E4B57" w:rsidRPr="006E44A9">
        <w:rPr>
          <w:rFonts w:ascii="Times New Roman" w:hAnsi="Times New Roman"/>
        </w:rPr>
        <w:fldChar w:fldCharType="end"/>
      </w:r>
      <w:r w:rsidR="000E4B57" w:rsidRPr="006E44A9">
        <w:rPr>
          <w:rFonts w:ascii="Times New Roman" w:hAnsi="Times New Roman"/>
        </w:rPr>
        <w:t xml:space="preserve"> as follows:</w:t>
      </w:r>
      <w:r w:rsidR="00FB388B" w:rsidRPr="006E44A9">
        <w:rPr>
          <w:rFonts w:ascii="Times New Roman" w:hAnsi="Times New Roman"/>
        </w:rPr>
        <w:t xml:space="preserve">  </w:t>
      </w:r>
    </w:p>
    <w:p w14:paraId="7DE08072" w14:textId="117537F5" w:rsidR="00310D75" w:rsidRPr="006E44A9" w:rsidRDefault="00F75523" w:rsidP="00310D75">
      <w:pPr>
        <w:pStyle w:val="ListParagraph"/>
        <w:numPr>
          <w:ilvl w:val="0"/>
          <w:numId w:val="21"/>
        </w:numPr>
        <w:jc w:val="both"/>
        <w:rPr>
          <w:rFonts w:ascii="Times New Roman" w:hAnsi="Times New Roman"/>
        </w:rPr>
      </w:pPr>
      <w:r w:rsidRPr="006E44A9">
        <w:rPr>
          <w:rFonts w:ascii="Times New Roman" w:hAnsi="Times New Roman"/>
        </w:rPr>
        <w:t xml:space="preserve">Format 0: The </w:t>
      </w:r>
      <w:r w:rsidR="0030352E" w:rsidRPr="006E44A9">
        <w:rPr>
          <w:rFonts w:ascii="Times New Roman" w:hAnsi="Times New Roman"/>
        </w:rPr>
        <w:t>computer-generated</w:t>
      </w:r>
      <w:r w:rsidRPr="006E44A9">
        <w:rPr>
          <w:rFonts w:ascii="Times New Roman" w:hAnsi="Times New Roman"/>
        </w:rPr>
        <w:t xml:space="preserve"> sequences used in NR may be re-used in NR-U PUCCH. The most straightforward method to support Format 0 in NR-U is to repeat the NR sequence on all RBs of an interlace. However, this approach results in </w:t>
      </w:r>
      <w:r w:rsidR="00937DC8" w:rsidRPr="006E44A9">
        <w:rPr>
          <w:rFonts w:ascii="Times New Roman" w:hAnsi="Times New Roman"/>
        </w:rPr>
        <w:t xml:space="preserve">significantly </w:t>
      </w:r>
      <w:r w:rsidRPr="006E44A9">
        <w:rPr>
          <w:rFonts w:ascii="Times New Roman" w:hAnsi="Times New Roman"/>
        </w:rPr>
        <w:t>increased PAPR</w:t>
      </w:r>
      <w:r w:rsidR="000E4B57" w:rsidRPr="006E44A9">
        <w:rPr>
          <w:rFonts w:ascii="Times New Roman" w:hAnsi="Times New Roman"/>
        </w:rPr>
        <w:t>.</w:t>
      </w:r>
      <w:r w:rsidR="00310D75" w:rsidRPr="006E44A9">
        <w:rPr>
          <w:rFonts w:ascii="Times New Roman" w:hAnsi="Times New Roman"/>
        </w:rPr>
        <w:t xml:space="preserve"> </w:t>
      </w:r>
    </w:p>
    <w:p w14:paraId="53EB4280" w14:textId="5941968B" w:rsidR="00310D75" w:rsidRPr="006E44A9" w:rsidRDefault="00310D75" w:rsidP="00310D75">
      <w:pPr>
        <w:pStyle w:val="ListParagraph"/>
        <w:numPr>
          <w:ilvl w:val="0"/>
          <w:numId w:val="21"/>
        </w:numPr>
        <w:jc w:val="both"/>
        <w:rPr>
          <w:rFonts w:ascii="Times New Roman" w:hAnsi="Times New Roman"/>
        </w:rPr>
      </w:pPr>
      <w:r w:rsidRPr="006E44A9">
        <w:rPr>
          <w:rFonts w:ascii="Times New Roman" w:hAnsi="Times New Roman"/>
        </w:rPr>
        <w:t xml:space="preserve">Format 1: The design considerations for Format </w:t>
      </w:r>
      <w:r w:rsidR="0030352E" w:rsidRPr="006E44A9">
        <w:rPr>
          <w:rFonts w:ascii="Times New Roman" w:hAnsi="Times New Roman"/>
        </w:rPr>
        <w:t xml:space="preserve">1 </w:t>
      </w:r>
      <w:r w:rsidRPr="006E44A9">
        <w:rPr>
          <w:rFonts w:ascii="Times New Roman" w:hAnsi="Times New Roman"/>
        </w:rPr>
        <w:t>is the same as that of Format 0 since both formats use the same sequences.</w:t>
      </w:r>
    </w:p>
    <w:p w14:paraId="7F2DF6D8" w14:textId="77777777" w:rsidR="00F75523" w:rsidRPr="006E44A9" w:rsidRDefault="00F75523" w:rsidP="00F75523">
      <w:pPr>
        <w:pStyle w:val="ListParagraph"/>
        <w:numPr>
          <w:ilvl w:val="0"/>
          <w:numId w:val="21"/>
        </w:numPr>
        <w:jc w:val="both"/>
        <w:rPr>
          <w:rFonts w:ascii="Times New Roman" w:hAnsi="Times New Roman"/>
        </w:rPr>
      </w:pPr>
      <w:r w:rsidRPr="006E44A9">
        <w:rPr>
          <w:rFonts w:ascii="Times New Roman" w:hAnsi="Times New Roman"/>
        </w:rPr>
        <w:t xml:space="preserve">Format 2: This format may be re-used in NR-U without introducing any fundamental changes since it is based on the OFDM waveform. In this case, encoded and modulated UCI bits may simply be mapped to the RBs of an interlace. </w:t>
      </w:r>
    </w:p>
    <w:p w14:paraId="206391F5" w14:textId="77777777" w:rsidR="00F75523" w:rsidRPr="006E44A9" w:rsidRDefault="00F75523" w:rsidP="00F75523">
      <w:pPr>
        <w:pStyle w:val="ListParagraph"/>
        <w:numPr>
          <w:ilvl w:val="0"/>
          <w:numId w:val="21"/>
        </w:numPr>
        <w:jc w:val="both"/>
        <w:rPr>
          <w:rFonts w:ascii="Times New Roman" w:hAnsi="Times New Roman"/>
        </w:rPr>
      </w:pPr>
      <w:r w:rsidRPr="006E44A9">
        <w:rPr>
          <w:rFonts w:ascii="Times New Roman" w:hAnsi="Times New Roman"/>
        </w:rPr>
        <w:t>Format 3: This format may be re-used in NR-U without introducing any fundamental changes. In this case, encoded and modulated UCI bits may simply be mapped to the RBs of an interlace after DFT precoding.</w:t>
      </w:r>
    </w:p>
    <w:p w14:paraId="73308286" w14:textId="5C84914E" w:rsidR="00F75523" w:rsidRPr="006E44A9" w:rsidRDefault="00F75523" w:rsidP="00F75523">
      <w:pPr>
        <w:pStyle w:val="ListParagraph"/>
        <w:numPr>
          <w:ilvl w:val="0"/>
          <w:numId w:val="21"/>
        </w:numPr>
        <w:jc w:val="both"/>
        <w:rPr>
          <w:rFonts w:ascii="Times New Roman" w:hAnsi="Times New Roman"/>
        </w:rPr>
      </w:pPr>
      <w:r w:rsidRPr="006E44A9">
        <w:rPr>
          <w:rFonts w:ascii="Times New Roman" w:hAnsi="Times New Roman"/>
        </w:rPr>
        <w:t>Format 4: Since this format uses one RB, it cannot be used in NR-U as it is. Extending it to one interlace does not seem necessary since this functionality is already covered by Format 3. Besides, the user multiplexing feature of PUCCH Format 4 may not be needed in practical scenarios.</w:t>
      </w:r>
    </w:p>
    <w:p w14:paraId="64C73334" w14:textId="73BCF585" w:rsidR="00310D75" w:rsidRPr="006E44A9" w:rsidRDefault="00FB388B" w:rsidP="0030352E">
      <w:pPr>
        <w:jc w:val="both"/>
        <w:rPr>
          <w:rFonts w:ascii="Times New Roman" w:hAnsi="Times New Roman"/>
        </w:rPr>
      </w:pPr>
      <w:r w:rsidRPr="006E44A9">
        <w:rPr>
          <w:rFonts w:ascii="Times New Roman" w:hAnsi="Times New Roman"/>
        </w:rPr>
        <w:t>While PUCCH may not be needed for carrier aggregation scenario</w:t>
      </w:r>
      <w:r w:rsidR="004744A2" w:rsidRPr="006E44A9">
        <w:rPr>
          <w:rFonts w:ascii="Times New Roman" w:hAnsi="Times New Roman"/>
        </w:rPr>
        <w:t xml:space="preserve"> (licensed band NR (PCell) and NR-U (SCell))</w:t>
      </w:r>
      <w:r w:rsidRPr="006E44A9">
        <w:rPr>
          <w:rFonts w:ascii="Times New Roman" w:hAnsi="Times New Roman"/>
        </w:rPr>
        <w:t xml:space="preserve">, it is needed for standalone operations and dual connectivity scenarios to address latency issues. </w:t>
      </w:r>
    </w:p>
    <w:p w14:paraId="58116B84" w14:textId="77777777" w:rsidR="00722A01" w:rsidRPr="006E44A9" w:rsidRDefault="00722A01" w:rsidP="00722A01">
      <w:pPr>
        <w:keepNext/>
        <w:keepLines/>
        <w:numPr>
          <w:ilvl w:val="1"/>
          <w:numId w:val="1"/>
        </w:numPr>
        <w:overflowPunct w:val="0"/>
        <w:autoSpaceDE w:val="0"/>
        <w:autoSpaceDN w:val="0"/>
        <w:adjustRightInd w:val="0"/>
        <w:spacing w:before="180" w:after="180" w:line="240" w:lineRule="auto"/>
        <w:jc w:val="both"/>
        <w:textAlignment w:val="baseline"/>
        <w:outlineLvl w:val="1"/>
        <w:rPr>
          <w:rFonts w:ascii="Times New Roman" w:eastAsia="SimSun" w:hAnsi="Times New Roman"/>
          <w:sz w:val="28"/>
          <w:szCs w:val="32"/>
          <w:lang w:val="en-GB"/>
        </w:rPr>
      </w:pPr>
      <w:bookmarkStart w:id="5" w:name="_Ref510535420"/>
      <w:r w:rsidRPr="006E44A9">
        <w:rPr>
          <w:rFonts w:ascii="Times New Roman" w:eastAsia="SimSun" w:hAnsi="Times New Roman"/>
          <w:sz w:val="28"/>
          <w:szCs w:val="32"/>
          <w:lang w:val="en-GB"/>
        </w:rPr>
        <w:t>Design Criteria for Short PUCCH in Unlicensed Band</w:t>
      </w:r>
      <w:bookmarkEnd w:id="5"/>
    </w:p>
    <w:p w14:paraId="2F567F4C" w14:textId="77777777" w:rsidR="00722A01" w:rsidRPr="006E44A9" w:rsidRDefault="00722A01" w:rsidP="00722A01">
      <w:pPr>
        <w:overflowPunct w:val="0"/>
        <w:autoSpaceDE w:val="0"/>
        <w:autoSpaceDN w:val="0"/>
        <w:adjustRightInd w:val="0"/>
        <w:spacing w:after="120" w:line="240" w:lineRule="auto"/>
        <w:jc w:val="both"/>
        <w:textAlignment w:val="baseline"/>
        <w:rPr>
          <w:rFonts w:ascii="Times New Roman" w:eastAsia="SimSun" w:hAnsi="Times New Roman"/>
          <w:lang w:val="en-GB"/>
        </w:rPr>
      </w:pPr>
      <w:r w:rsidRPr="006E44A9">
        <w:rPr>
          <w:rFonts w:ascii="Times New Roman" w:eastAsia="SimSun" w:hAnsi="Times New Roman"/>
          <w:lang w:val="en-GB"/>
        </w:rPr>
        <w:t>In this section, we discuss the several design considerations for Short PUCCH, i.e., occupied channel bandwidth (OCB) requirement in unlicensed band, scalability for different subcarrier spacing parameters and channel bandwidth (20/40/80 MHz), and issues related to practical aspects such as hardware non-linearity, multiplexing capacity, and the inter-cell interference.</w:t>
      </w:r>
    </w:p>
    <w:p w14:paraId="245E4002" w14:textId="77777777" w:rsidR="00722A01" w:rsidRPr="006E44A9" w:rsidRDefault="00722A01" w:rsidP="00722A01">
      <w:pPr>
        <w:keepNext/>
        <w:keepLines/>
        <w:numPr>
          <w:ilvl w:val="2"/>
          <w:numId w:val="1"/>
        </w:numPr>
        <w:tabs>
          <w:tab w:val="clear" w:pos="1004"/>
          <w:tab w:val="num" w:pos="1260"/>
        </w:tabs>
        <w:overflowPunct w:val="0"/>
        <w:autoSpaceDE w:val="0"/>
        <w:autoSpaceDN w:val="0"/>
        <w:adjustRightInd w:val="0"/>
        <w:spacing w:before="120" w:after="180" w:line="240" w:lineRule="auto"/>
        <w:ind w:left="720"/>
        <w:jc w:val="both"/>
        <w:textAlignment w:val="baseline"/>
        <w:outlineLvl w:val="2"/>
        <w:rPr>
          <w:rFonts w:ascii="Times New Roman" w:eastAsia="SimSun" w:hAnsi="Times New Roman"/>
          <w:sz w:val="28"/>
          <w:szCs w:val="28"/>
          <w:lang w:val="en-GB"/>
        </w:rPr>
      </w:pPr>
      <w:bookmarkStart w:id="6" w:name="_Ref510605116"/>
      <w:r w:rsidRPr="006E44A9">
        <w:rPr>
          <w:rFonts w:ascii="Times New Roman" w:eastAsia="SimSun" w:hAnsi="Times New Roman"/>
          <w:sz w:val="28"/>
          <w:szCs w:val="28"/>
          <w:lang w:val="en-GB"/>
        </w:rPr>
        <w:t>Occupied Channel Bandwidth</w:t>
      </w:r>
      <w:bookmarkEnd w:id="6"/>
      <w:r w:rsidRPr="006E44A9">
        <w:rPr>
          <w:rFonts w:ascii="Times New Roman" w:eastAsia="SimSun" w:hAnsi="Times New Roman"/>
          <w:sz w:val="28"/>
          <w:szCs w:val="28"/>
          <w:lang w:val="en-GB"/>
        </w:rPr>
        <w:t xml:space="preserve"> </w:t>
      </w:r>
    </w:p>
    <w:p w14:paraId="4ECA4572" w14:textId="06856875" w:rsidR="00722A01" w:rsidRPr="006E44A9" w:rsidRDefault="00722A01" w:rsidP="00722A01">
      <w:pPr>
        <w:overflowPunct w:val="0"/>
        <w:autoSpaceDE w:val="0"/>
        <w:autoSpaceDN w:val="0"/>
        <w:adjustRightInd w:val="0"/>
        <w:spacing w:after="120" w:line="240" w:lineRule="auto"/>
        <w:jc w:val="both"/>
        <w:textAlignment w:val="baseline"/>
        <w:rPr>
          <w:rFonts w:ascii="Times New Roman" w:eastAsia="SimSun" w:hAnsi="Times New Roman"/>
          <w:i/>
          <w:lang w:val="en-GB"/>
        </w:rPr>
      </w:pPr>
      <w:r w:rsidRPr="006E44A9">
        <w:rPr>
          <w:rFonts w:ascii="Times New Roman" w:eastAsia="SimSun" w:hAnsi="Times New Roman"/>
          <w:lang w:val="en-GB"/>
        </w:rPr>
        <w:t xml:space="preserve">To satisfy the OCB requirement and extend the coverage range considering max TX power/PSD limitations, the interlaced resource allocation can be adopted for Short PUCCH for the operation in unlicensed bands. The interlaced resource allocation for Short PUCCH is shown in </w:t>
      </w:r>
      <w:r w:rsidRPr="006E44A9">
        <w:rPr>
          <w:rFonts w:ascii="Times New Roman" w:eastAsia="SimSun" w:hAnsi="Times New Roman"/>
          <w:lang w:val="en-GB"/>
        </w:rPr>
        <w:fldChar w:fldCharType="begin"/>
      </w:r>
      <w:r w:rsidRPr="006E44A9">
        <w:rPr>
          <w:rFonts w:ascii="Times New Roman" w:eastAsia="SimSun" w:hAnsi="Times New Roman"/>
          <w:lang w:val="en-GB"/>
        </w:rPr>
        <w:instrText xml:space="preserve"> REF _Ref510687402 \h  \* MERGEFORMAT </w:instrText>
      </w:r>
      <w:r w:rsidRPr="006E44A9">
        <w:rPr>
          <w:rFonts w:ascii="Times New Roman" w:eastAsia="SimSun" w:hAnsi="Times New Roman"/>
          <w:lang w:val="en-GB"/>
        </w:rPr>
      </w:r>
      <w:r w:rsidRPr="006E44A9">
        <w:rPr>
          <w:rFonts w:ascii="Times New Roman" w:eastAsia="SimSun" w:hAnsi="Times New Roman"/>
          <w:lang w:val="en-GB"/>
        </w:rPr>
        <w:fldChar w:fldCharType="separate"/>
      </w:r>
      <w:r w:rsidR="00937DC8" w:rsidRPr="006E44A9">
        <w:rPr>
          <w:rFonts w:ascii="Times New Roman" w:hAnsi="Times New Roman"/>
        </w:rPr>
        <w:t xml:space="preserve">Figure </w:t>
      </w:r>
      <w:r w:rsidR="00937DC8" w:rsidRPr="006E44A9">
        <w:rPr>
          <w:rFonts w:ascii="Times New Roman" w:hAnsi="Times New Roman"/>
          <w:noProof/>
        </w:rPr>
        <w:t>4</w:t>
      </w:r>
      <w:r w:rsidR="00937DC8" w:rsidRPr="006E44A9">
        <w:rPr>
          <w:rFonts w:ascii="Times New Roman" w:hAnsi="Times New Roman"/>
          <w:noProof/>
        </w:rPr>
        <w:noBreakHyphen/>
        <w:t>1</w:t>
      </w:r>
      <w:r w:rsidRPr="006E44A9">
        <w:rPr>
          <w:rFonts w:ascii="Times New Roman" w:eastAsia="SimSun" w:hAnsi="Times New Roman"/>
          <w:lang w:val="en-GB"/>
        </w:rPr>
        <w:fldChar w:fldCharType="end"/>
      </w:r>
      <w:r w:rsidRPr="006E44A9">
        <w:rPr>
          <w:rFonts w:ascii="Times New Roman" w:eastAsia="SimSun" w:hAnsi="Times New Roman"/>
          <w:lang w:val="en-GB"/>
        </w:rPr>
        <w:t xml:space="preserve">. The input of IDFT is partitioned into </w:t>
      </w:r>
      <m:oMath>
        <m:r>
          <w:rPr>
            <w:rFonts w:ascii="Cambria Math" w:eastAsia="SimSun" w:hAnsi="Cambria Math"/>
            <w:lang w:val="en-GB"/>
          </w:rPr>
          <m:t>B</m:t>
        </m:r>
      </m:oMath>
      <w:r w:rsidRPr="006E44A9">
        <w:rPr>
          <w:rFonts w:ascii="Times New Roman" w:eastAsia="SimSun" w:hAnsi="Times New Roman"/>
          <w:lang w:val="en-GB"/>
        </w:rPr>
        <w:t xml:space="preserve"> clusters of size of </w:t>
      </w:r>
      <m:oMath>
        <m:r>
          <w:rPr>
            <w:rFonts w:ascii="Cambria Math" w:eastAsia="SimSun" w:hAnsi="Cambria Math"/>
            <w:lang w:val="en-GB"/>
          </w:rPr>
          <m:t>L=A×12</m:t>
        </m:r>
      </m:oMath>
      <w:r w:rsidRPr="006E44A9">
        <w:rPr>
          <w:rFonts w:ascii="Times New Roman" w:hAnsi="Times New Roman"/>
          <w:lang w:val="en-GB"/>
        </w:rPr>
        <w:t xml:space="preserve">, and the clusters are separated by </w:t>
      </w:r>
      <m:oMath>
        <m:r>
          <w:rPr>
            <w:rFonts w:ascii="Cambria Math" w:hAnsi="Cambria Math"/>
            <w:lang w:val="en-GB"/>
          </w:rPr>
          <m:t>C×12</m:t>
        </m:r>
      </m:oMath>
      <w:r w:rsidRPr="006E44A9">
        <w:rPr>
          <w:rFonts w:ascii="Times New Roman" w:hAnsi="Times New Roman"/>
          <w:lang w:val="en-GB"/>
        </w:rPr>
        <w:t xml:space="preserve"> tones in frequency domain. The number of interlaces can be calculated as </w:t>
      </w:r>
      <m:oMath>
        <m:f>
          <m:fPr>
            <m:ctrlPr>
              <w:rPr>
                <w:rFonts w:ascii="Cambria Math" w:hAnsi="Cambria Math"/>
                <w:i/>
                <w:lang w:val="en-GB"/>
              </w:rPr>
            </m:ctrlPr>
          </m:fPr>
          <m:num>
            <m:r>
              <w:rPr>
                <w:rFonts w:ascii="Cambria Math" w:hAnsi="Cambria Math"/>
                <w:lang w:val="en-GB"/>
              </w:rPr>
              <m:t>C</m:t>
            </m:r>
          </m:num>
          <m:den>
            <m:r>
              <w:rPr>
                <w:rFonts w:ascii="Cambria Math" w:hAnsi="Cambria Math"/>
                <w:lang w:val="en-GB"/>
              </w:rPr>
              <m:t>A</m:t>
            </m:r>
          </m:den>
        </m:f>
        <m:r>
          <w:rPr>
            <w:rFonts w:ascii="Cambria Math" w:hAnsi="Cambria Math"/>
            <w:lang w:val="en-GB"/>
          </w:rPr>
          <m:t>+1</m:t>
        </m:r>
      </m:oMath>
      <w:r w:rsidRPr="006E44A9">
        <w:rPr>
          <w:rFonts w:ascii="Times New Roman" w:hAnsi="Times New Roman"/>
          <w:lang w:val="en-GB"/>
        </w:rPr>
        <w:t>. Since this structure have multiple clusters in frequency, PAPR or CM of the corresponding signal can be significantly high without any design. We believe that the sequences on the clusters need to be designed properly to avoid large power back-off at the transmitter.</w:t>
      </w:r>
    </w:p>
    <w:p w14:paraId="40D71383" w14:textId="77777777" w:rsidR="00722A01" w:rsidRPr="006E44A9" w:rsidRDefault="00722A01" w:rsidP="00722A01">
      <w:pPr>
        <w:overflowPunct w:val="0"/>
        <w:autoSpaceDE w:val="0"/>
        <w:autoSpaceDN w:val="0"/>
        <w:adjustRightInd w:val="0"/>
        <w:spacing w:after="120" w:line="240" w:lineRule="auto"/>
        <w:jc w:val="both"/>
        <w:textAlignment w:val="baseline"/>
        <w:rPr>
          <w:rFonts w:ascii="Times New Roman" w:eastAsia="SimSun" w:hAnsi="Times New Roman"/>
          <w:i/>
          <w:lang w:val="en-GB"/>
        </w:rPr>
      </w:pPr>
    </w:p>
    <w:p w14:paraId="2B37222F" w14:textId="77777777" w:rsidR="00722A01" w:rsidRPr="006E44A9" w:rsidRDefault="00722A01" w:rsidP="00722A01">
      <w:pPr>
        <w:keepNext/>
        <w:overflowPunct w:val="0"/>
        <w:autoSpaceDE w:val="0"/>
        <w:autoSpaceDN w:val="0"/>
        <w:adjustRightInd w:val="0"/>
        <w:spacing w:after="120" w:line="240" w:lineRule="auto"/>
        <w:jc w:val="center"/>
        <w:textAlignment w:val="baseline"/>
        <w:rPr>
          <w:rFonts w:ascii="Times New Roman" w:hAnsi="Times New Roman"/>
        </w:rPr>
      </w:pPr>
      <w:r w:rsidRPr="006E44A9">
        <w:rPr>
          <w:rFonts w:ascii="Times New Roman" w:eastAsia="SimSun" w:hAnsi="Times New Roman"/>
          <w:noProof/>
        </w:rPr>
        <w:lastRenderedPageBreak/>
        <w:drawing>
          <wp:inline distT="0" distB="0" distL="0" distR="0" wp14:anchorId="5ED95174" wp14:editId="5216A801">
            <wp:extent cx="3719031" cy="1965278"/>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732713" cy="1972508"/>
                    </a:xfrm>
                    <a:prstGeom prst="rect">
                      <a:avLst/>
                    </a:prstGeom>
                    <a:noFill/>
                  </pic:spPr>
                </pic:pic>
              </a:graphicData>
            </a:graphic>
          </wp:inline>
        </w:drawing>
      </w:r>
    </w:p>
    <w:p w14:paraId="03A422D8" w14:textId="35E3DAEE" w:rsidR="00722A01" w:rsidRPr="006E44A9" w:rsidRDefault="00722A01" w:rsidP="00722A01">
      <w:pPr>
        <w:overflowPunct w:val="0"/>
        <w:autoSpaceDE w:val="0"/>
        <w:autoSpaceDN w:val="0"/>
        <w:adjustRightInd w:val="0"/>
        <w:spacing w:after="240" w:line="240" w:lineRule="auto"/>
        <w:jc w:val="center"/>
        <w:textAlignment w:val="baseline"/>
        <w:rPr>
          <w:rFonts w:ascii="Times New Roman" w:eastAsia="SimSun" w:hAnsi="Times New Roman"/>
          <w:b/>
          <w:bCs/>
          <w:sz w:val="20"/>
          <w:lang w:val="en-GB"/>
        </w:rPr>
      </w:pPr>
      <w:bookmarkStart w:id="7" w:name="_Ref510690569"/>
      <w:bookmarkStart w:id="8" w:name="_Ref510687402"/>
      <w:r w:rsidRPr="006E44A9">
        <w:rPr>
          <w:rFonts w:ascii="Times New Roman" w:hAnsi="Times New Roman"/>
          <w:b/>
          <w:sz w:val="20"/>
        </w:rPr>
        <w:t xml:space="preserve">Figure </w:t>
      </w:r>
      <w:r w:rsidR="00C34C88">
        <w:rPr>
          <w:rFonts w:ascii="Times New Roman" w:hAnsi="Times New Roman"/>
          <w:b/>
          <w:sz w:val="20"/>
        </w:rPr>
        <w:fldChar w:fldCharType="begin"/>
      </w:r>
      <w:r w:rsidR="00C34C88">
        <w:rPr>
          <w:rFonts w:ascii="Times New Roman" w:hAnsi="Times New Roman"/>
          <w:b/>
          <w:sz w:val="20"/>
        </w:rPr>
        <w:instrText xml:space="preserve"> STYLEREF 1 \s </w:instrText>
      </w:r>
      <w:r w:rsidR="00C34C88">
        <w:rPr>
          <w:rFonts w:ascii="Times New Roman" w:hAnsi="Times New Roman"/>
          <w:b/>
          <w:sz w:val="20"/>
        </w:rPr>
        <w:fldChar w:fldCharType="separate"/>
      </w:r>
      <w:r w:rsidR="00C34C88">
        <w:rPr>
          <w:rFonts w:ascii="Times New Roman" w:hAnsi="Times New Roman"/>
          <w:b/>
          <w:noProof/>
          <w:sz w:val="20"/>
        </w:rPr>
        <w:t>4</w:t>
      </w:r>
      <w:r w:rsidR="00C34C88">
        <w:rPr>
          <w:rFonts w:ascii="Times New Roman" w:hAnsi="Times New Roman"/>
          <w:b/>
          <w:sz w:val="20"/>
        </w:rPr>
        <w:fldChar w:fldCharType="end"/>
      </w:r>
      <w:r w:rsidR="00C34C88">
        <w:rPr>
          <w:rFonts w:ascii="Times New Roman" w:hAnsi="Times New Roman"/>
          <w:b/>
          <w:sz w:val="20"/>
        </w:rPr>
        <w:noBreakHyphen/>
      </w:r>
      <w:r w:rsidR="00C34C88">
        <w:rPr>
          <w:rFonts w:ascii="Times New Roman" w:hAnsi="Times New Roman"/>
          <w:b/>
          <w:sz w:val="20"/>
        </w:rPr>
        <w:fldChar w:fldCharType="begin"/>
      </w:r>
      <w:r w:rsidR="00C34C88">
        <w:rPr>
          <w:rFonts w:ascii="Times New Roman" w:hAnsi="Times New Roman"/>
          <w:b/>
          <w:sz w:val="20"/>
        </w:rPr>
        <w:instrText xml:space="preserve"> SEQ Figure \* ARABIC \s 1 </w:instrText>
      </w:r>
      <w:r w:rsidR="00C34C88">
        <w:rPr>
          <w:rFonts w:ascii="Times New Roman" w:hAnsi="Times New Roman"/>
          <w:b/>
          <w:sz w:val="20"/>
        </w:rPr>
        <w:fldChar w:fldCharType="separate"/>
      </w:r>
      <w:r w:rsidR="00C34C88">
        <w:rPr>
          <w:rFonts w:ascii="Times New Roman" w:hAnsi="Times New Roman"/>
          <w:b/>
          <w:noProof/>
          <w:sz w:val="20"/>
        </w:rPr>
        <w:t>1</w:t>
      </w:r>
      <w:r w:rsidR="00C34C88">
        <w:rPr>
          <w:rFonts w:ascii="Times New Roman" w:hAnsi="Times New Roman"/>
          <w:b/>
          <w:sz w:val="20"/>
        </w:rPr>
        <w:fldChar w:fldCharType="end"/>
      </w:r>
      <w:bookmarkEnd w:id="7"/>
      <w:bookmarkEnd w:id="8"/>
      <w:r w:rsidRPr="006E44A9">
        <w:rPr>
          <w:rFonts w:ascii="Times New Roman" w:hAnsi="Times New Roman"/>
          <w:b/>
          <w:sz w:val="20"/>
        </w:rPr>
        <w:t xml:space="preserve"> </w:t>
      </w:r>
      <w:r w:rsidRPr="006E44A9">
        <w:rPr>
          <w:rFonts w:ascii="Times New Roman" w:eastAsia="SimSun" w:hAnsi="Times New Roman"/>
          <w:b/>
          <w:bCs/>
          <w:sz w:val="20"/>
          <w:lang w:val="en-GB"/>
        </w:rPr>
        <w:t>Interlaced Short PUCCH for operation in unlicensed band</w:t>
      </w:r>
    </w:p>
    <w:p w14:paraId="24030AD0" w14:textId="77777777" w:rsidR="00722A01" w:rsidRPr="006E44A9" w:rsidRDefault="00722A01" w:rsidP="00722A01">
      <w:pPr>
        <w:keepNext/>
        <w:overflowPunct w:val="0"/>
        <w:autoSpaceDE w:val="0"/>
        <w:autoSpaceDN w:val="0"/>
        <w:adjustRightInd w:val="0"/>
        <w:spacing w:after="240" w:line="240" w:lineRule="auto"/>
        <w:jc w:val="center"/>
        <w:textAlignment w:val="baseline"/>
        <w:rPr>
          <w:rFonts w:ascii="Times New Roman" w:eastAsia="SimSun" w:hAnsi="Times New Roman"/>
          <w:b/>
          <w:bCs/>
          <w:lang w:val="en-GB"/>
        </w:rPr>
      </w:pPr>
    </w:p>
    <w:p w14:paraId="790DE098" w14:textId="77777777" w:rsidR="00722A01" w:rsidRPr="006E44A9" w:rsidRDefault="00722A01" w:rsidP="00722A01">
      <w:pPr>
        <w:keepNext/>
        <w:keepLines/>
        <w:numPr>
          <w:ilvl w:val="2"/>
          <w:numId w:val="1"/>
        </w:numPr>
        <w:tabs>
          <w:tab w:val="clear" w:pos="1004"/>
          <w:tab w:val="num" w:pos="1260"/>
        </w:tabs>
        <w:overflowPunct w:val="0"/>
        <w:autoSpaceDE w:val="0"/>
        <w:autoSpaceDN w:val="0"/>
        <w:adjustRightInd w:val="0"/>
        <w:spacing w:before="120" w:after="180" w:line="240" w:lineRule="auto"/>
        <w:ind w:left="720"/>
        <w:jc w:val="both"/>
        <w:textAlignment w:val="baseline"/>
        <w:outlineLvl w:val="2"/>
        <w:rPr>
          <w:rFonts w:ascii="Times New Roman" w:eastAsia="SimSun" w:hAnsi="Times New Roman"/>
          <w:sz w:val="28"/>
          <w:szCs w:val="28"/>
          <w:lang w:val="en-GB"/>
        </w:rPr>
      </w:pPr>
      <w:r w:rsidRPr="006E44A9">
        <w:rPr>
          <w:rFonts w:ascii="Times New Roman" w:eastAsia="SimSun" w:hAnsi="Times New Roman"/>
          <w:sz w:val="28"/>
          <w:szCs w:val="28"/>
          <w:lang w:val="en-GB"/>
        </w:rPr>
        <w:t>Scalability</w:t>
      </w:r>
    </w:p>
    <w:p w14:paraId="246E1823" w14:textId="380B50F7" w:rsidR="00722A01" w:rsidRPr="006E44A9" w:rsidRDefault="00722A01" w:rsidP="00722A01">
      <w:pPr>
        <w:overflowPunct w:val="0"/>
        <w:autoSpaceDE w:val="0"/>
        <w:autoSpaceDN w:val="0"/>
        <w:adjustRightInd w:val="0"/>
        <w:spacing w:after="120" w:line="240" w:lineRule="auto"/>
        <w:jc w:val="both"/>
        <w:textAlignment w:val="baseline"/>
        <w:rPr>
          <w:rFonts w:ascii="Times New Roman" w:hAnsi="Times New Roman"/>
          <w:lang w:val="en-GB"/>
        </w:rPr>
      </w:pPr>
      <w:r w:rsidRPr="006E44A9">
        <w:rPr>
          <w:rFonts w:ascii="Times New Roman" w:hAnsi="Times New Roman"/>
          <w:lang w:val="en-GB"/>
        </w:rPr>
        <w:t xml:space="preserve">The Short PUCCH structure for the unlicensed band should be flexible to address different subcarrier spacing values (e.g., </w:t>
      </w:r>
      <m:oMath>
        <m:r>
          <m:rPr>
            <m:sty m:val="p"/>
          </m:rPr>
          <w:rPr>
            <w:rFonts w:ascii="Cambria Math" w:eastAsia="SimSun" w:hAnsi="Cambria Math"/>
            <w:lang w:val="en-GB"/>
          </w:rPr>
          <m:t>Δ</m:t>
        </m:r>
        <m:r>
          <w:rPr>
            <w:rFonts w:ascii="Cambria Math" w:eastAsia="SimSun" w:hAnsi="Cambria Math"/>
            <w:lang w:val="en-GB"/>
          </w:rPr>
          <m:t>f=15×</m:t>
        </m:r>
        <m:sSup>
          <m:sSupPr>
            <m:ctrlPr>
              <w:rPr>
                <w:rFonts w:ascii="Cambria Math" w:eastAsia="SimSun" w:hAnsi="Cambria Math"/>
                <w:i/>
                <w:lang w:val="en-GB"/>
              </w:rPr>
            </m:ctrlPr>
          </m:sSupPr>
          <m:e>
            <m:r>
              <w:rPr>
                <w:rFonts w:ascii="Cambria Math" w:eastAsia="SimSun" w:hAnsi="Cambria Math"/>
                <w:lang w:val="en-GB"/>
              </w:rPr>
              <m:t>2</m:t>
            </m:r>
          </m:e>
          <m:sup>
            <m:r>
              <w:rPr>
                <w:rFonts w:ascii="Cambria Math" w:eastAsia="SimSun" w:hAnsi="Cambria Math"/>
                <w:lang w:val="en-GB"/>
              </w:rPr>
              <m:t>n</m:t>
            </m:r>
          </m:sup>
        </m:sSup>
      </m:oMath>
      <w:r w:rsidRPr="006E44A9">
        <w:rPr>
          <w:rFonts w:ascii="Times New Roman" w:hAnsi="Times New Roman"/>
          <w:lang w:val="en-GB"/>
        </w:rPr>
        <w:t xml:space="preserve"> </w:t>
      </w:r>
      <w:r w:rsidRPr="006E44A9">
        <w:rPr>
          <w:rFonts w:ascii="Times New Roman" w:eastAsia="SimSun" w:hAnsi="Times New Roman"/>
          <w:lang w:val="en-GB"/>
        </w:rPr>
        <w:t xml:space="preserve">kHz for </w:t>
      </w:r>
      <m:oMath>
        <m:r>
          <w:rPr>
            <w:rFonts w:ascii="Cambria Math" w:eastAsia="SimSun" w:hAnsi="Cambria Math"/>
            <w:lang w:val="en-GB"/>
          </w:rPr>
          <m:t>n=0, 1, 2,3</m:t>
        </m:r>
      </m:oMath>
      <w:r w:rsidRPr="006E44A9">
        <w:rPr>
          <w:rFonts w:ascii="Times New Roman" w:hAnsi="Times New Roman"/>
          <w:lang w:val="en-GB"/>
        </w:rPr>
        <w:t xml:space="preserve">) and the various channel bandwidth such as 20/40/80 MHz. The exemplary values for </w:t>
      </w:r>
      <m:oMath>
        <m:r>
          <w:rPr>
            <w:rFonts w:ascii="Cambria Math" w:hAnsi="Cambria Math"/>
            <w:lang w:val="en-GB"/>
          </w:rPr>
          <m:t>A,B</m:t>
        </m:r>
      </m:oMath>
      <w:r w:rsidRPr="006E44A9">
        <w:rPr>
          <w:rFonts w:ascii="Times New Roman" w:hAnsi="Times New Roman"/>
          <w:lang w:val="en-GB"/>
        </w:rPr>
        <w:t xml:space="preserve">, and </w:t>
      </w:r>
      <m:oMath>
        <m:r>
          <w:rPr>
            <w:rFonts w:ascii="Cambria Math" w:hAnsi="Cambria Math"/>
            <w:lang w:val="en-GB"/>
          </w:rPr>
          <m:t>C</m:t>
        </m:r>
      </m:oMath>
      <w:r w:rsidRPr="006E44A9">
        <w:rPr>
          <w:rFonts w:ascii="Times New Roman" w:hAnsi="Times New Roman"/>
          <w:lang w:val="en-GB"/>
        </w:rPr>
        <w:t xml:space="preserve"> for the transmitter block diagram </w:t>
      </w:r>
      <w:r w:rsidRPr="006E44A9">
        <w:rPr>
          <w:rFonts w:ascii="Times New Roman" w:eastAsia="SimSun" w:hAnsi="Times New Roman"/>
          <w:lang w:val="en-GB"/>
        </w:rPr>
        <w:t xml:space="preserve">in </w:t>
      </w:r>
      <w:r w:rsidRPr="006E44A9">
        <w:rPr>
          <w:rFonts w:ascii="Times New Roman" w:eastAsia="SimSun" w:hAnsi="Times New Roman"/>
          <w:lang w:val="en-GB"/>
        </w:rPr>
        <w:fldChar w:fldCharType="begin"/>
      </w:r>
      <w:r w:rsidRPr="006E44A9">
        <w:rPr>
          <w:rFonts w:ascii="Times New Roman" w:eastAsia="SimSun" w:hAnsi="Times New Roman"/>
          <w:lang w:val="en-GB"/>
        </w:rPr>
        <w:instrText xml:space="preserve"> REF _Ref510687402 \h  \* MERGEFORMAT </w:instrText>
      </w:r>
      <w:r w:rsidRPr="006E44A9">
        <w:rPr>
          <w:rFonts w:ascii="Times New Roman" w:eastAsia="SimSun" w:hAnsi="Times New Roman"/>
          <w:lang w:val="en-GB"/>
        </w:rPr>
      </w:r>
      <w:r w:rsidRPr="006E44A9">
        <w:rPr>
          <w:rFonts w:ascii="Times New Roman" w:eastAsia="SimSun" w:hAnsi="Times New Roman"/>
          <w:lang w:val="en-GB"/>
        </w:rPr>
        <w:fldChar w:fldCharType="separate"/>
      </w:r>
      <w:r w:rsidR="00937DC8" w:rsidRPr="006E44A9">
        <w:rPr>
          <w:rFonts w:ascii="Times New Roman" w:hAnsi="Times New Roman"/>
        </w:rPr>
        <w:t xml:space="preserve">Figure </w:t>
      </w:r>
      <w:r w:rsidR="00937DC8" w:rsidRPr="006E44A9">
        <w:rPr>
          <w:rFonts w:ascii="Times New Roman" w:hAnsi="Times New Roman"/>
          <w:noProof/>
        </w:rPr>
        <w:t>4</w:t>
      </w:r>
      <w:r w:rsidR="00937DC8" w:rsidRPr="006E44A9">
        <w:rPr>
          <w:rFonts w:ascii="Times New Roman" w:hAnsi="Times New Roman"/>
          <w:noProof/>
        </w:rPr>
        <w:noBreakHyphen/>
        <w:t>1</w:t>
      </w:r>
      <w:r w:rsidRPr="006E44A9">
        <w:rPr>
          <w:rFonts w:ascii="Times New Roman" w:eastAsia="SimSun" w:hAnsi="Times New Roman"/>
          <w:lang w:val="en-GB"/>
        </w:rPr>
        <w:fldChar w:fldCharType="end"/>
      </w:r>
      <w:r w:rsidRPr="006E44A9">
        <w:rPr>
          <w:rFonts w:ascii="Times New Roman" w:eastAsia="SimSun" w:hAnsi="Times New Roman"/>
          <w:lang w:val="en-GB"/>
        </w:rPr>
        <w:t xml:space="preserve"> </w:t>
      </w:r>
      <w:r w:rsidRPr="006E44A9">
        <w:rPr>
          <w:rFonts w:ascii="Times New Roman" w:hAnsi="Times New Roman"/>
          <w:lang w:val="en-GB"/>
        </w:rPr>
        <w:t xml:space="preserve">are given in </w:t>
      </w:r>
      <w:r w:rsidRPr="006E44A9">
        <w:rPr>
          <w:rFonts w:ascii="Times New Roman" w:hAnsi="Times New Roman"/>
          <w:lang w:val="en-GB"/>
        </w:rPr>
        <w:fldChar w:fldCharType="begin"/>
      </w:r>
      <w:r w:rsidRPr="006E44A9">
        <w:rPr>
          <w:rFonts w:ascii="Times New Roman" w:hAnsi="Times New Roman"/>
          <w:lang w:val="en-GB"/>
        </w:rPr>
        <w:instrText xml:space="preserve"> REF _Ref510595328 \h  \* MERGEFORMAT </w:instrText>
      </w:r>
      <w:r w:rsidRPr="006E44A9">
        <w:rPr>
          <w:rFonts w:ascii="Times New Roman" w:hAnsi="Times New Roman"/>
          <w:lang w:val="en-GB"/>
        </w:rPr>
      </w:r>
      <w:r w:rsidRPr="006E44A9">
        <w:rPr>
          <w:rFonts w:ascii="Times New Roman" w:hAnsi="Times New Roman"/>
          <w:lang w:val="en-GB"/>
        </w:rPr>
        <w:fldChar w:fldCharType="separate"/>
      </w:r>
      <w:r w:rsidR="00937DC8" w:rsidRPr="006E44A9">
        <w:rPr>
          <w:rFonts w:ascii="Times New Roman" w:hAnsi="Times New Roman"/>
        </w:rPr>
        <w:t xml:space="preserve">Table </w:t>
      </w:r>
      <w:r w:rsidR="00937DC8" w:rsidRPr="006E44A9">
        <w:rPr>
          <w:rFonts w:ascii="Times New Roman" w:hAnsi="Times New Roman"/>
          <w:noProof/>
        </w:rPr>
        <w:t>3</w:t>
      </w:r>
      <w:r w:rsidR="00937DC8" w:rsidRPr="006E44A9">
        <w:rPr>
          <w:rFonts w:ascii="Times New Roman" w:hAnsi="Times New Roman"/>
          <w:noProof/>
        </w:rPr>
        <w:noBreakHyphen/>
        <w:t>1</w:t>
      </w:r>
      <w:r w:rsidRPr="006E44A9">
        <w:rPr>
          <w:rFonts w:ascii="Times New Roman" w:hAnsi="Times New Roman"/>
          <w:lang w:val="en-GB"/>
        </w:rPr>
        <w:fldChar w:fldCharType="end"/>
      </w:r>
      <w:r w:rsidRPr="006E44A9">
        <w:rPr>
          <w:rFonts w:ascii="Times New Roman" w:hAnsi="Times New Roman"/>
          <w:lang w:val="en-GB"/>
        </w:rPr>
        <w:t xml:space="preserve"> by taking different subcarrier spacing values and channel bandwidths into account. Considering the large variety of the interlace resource allocations, a scalable Short PUCCH design, while satisfying the other design requirements such as PAPR/CM, is highly desirable.</w:t>
      </w:r>
    </w:p>
    <w:p w14:paraId="65ED80A0" w14:textId="77777777" w:rsidR="00722A01" w:rsidRPr="006E44A9" w:rsidRDefault="00722A01" w:rsidP="00722A01">
      <w:pPr>
        <w:keepNext/>
        <w:keepLines/>
        <w:numPr>
          <w:ilvl w:val="2"/>
          <w:numId w:val="1"/>
        </w:numPr>
        <w:tabs>
          <w:tab w:val="clear" w:pos="1004"/>
          <w:tab w:val="num" w:pos="1260"/>
        </w:tabs>
        <w:overflowPunct w:val="0"/>
        <w:autoSpaceDE w:val="0"/>
        <w:autoSpaceDN w:val="0"/>
        <w:adjustRightInd w:val="0"/>
        <w:spacing w:before="120" w:after="180" w:line="240" w:lineRule="auto"/>
        <w:ind w:left="720"/>
        <w:jc w:val="both"/>
        <w:textAlignment w:val="baseline"/>
        <w:outlineLvl w:val="2"/>
        <w:rPr>
          <w:rFonts w:ascii="Times New Roman" w:eastAsia="SimSun" w:hAnsi="Times New Roman"/>
          <w:sz w:val="28"/>
          <w:szCs w:val="28"/>
          <w:lang w:val="en-GB"/>
        </w:rPr>
      </w:pPr>
      <w:r w:rsidRPr="006E44A9">
        <w:rPr>
          <w:rFonts w:ascii="Times New Roman" w:eastAsia="SimSun" w:hAnsi="Times New Roman"/>
          <w:sz w:val="28"/>
          <w:szCs w:val="28"/>
          <w:lang w:val="en-GB"/>
        </w:rPr>
        <w:t>Constant-Amplitude Sequences and Alphabet</w:t>
      </w:r>
    </w:p>
    <w:p w14:paraId="636C65A5" w14:textId="33678A93" w:rsidR="00722A01" w:rsidRPr="006E44A9" w:rsidRDefault="00722A01" w:rsidP="00722A01">
      <w:pPr>
        <w:overflowPunct w:val="0"/>
        <w:autoSpaceDE w:val="0"/>
        <w:autoSpaceDN w:val="0"/>
        <w:adjustRightInd w:val="0"/>
        <w:spacing w:after="120" w:line="240" w:lineRule="auto"/>
        <w:jc w:val="both"/>
        <w:textAlignment w:val="baseline"/>
        <w:rPr>
          <w:rFonts w:ascii="Times New Roman" w:eastAsia="SimSun" w:hAnsi="Times New Roman"/>
          <w:lang w:val="en-GB"/>
        </w:rPr>
      </w:pPr>
      <w:r w:rsidRPr="006E44A9">
        <w:rPr>
          <w:rFonts w:ascii="Times New Roman" w:eastAsia="SimSun" w:hAnsi="Times New Roman"/>
          <w:lang w:val="en-GB"/>
        </w:rPr>
        <w:t xml:space="preserve">Constant-amplitude (i.e., unimodular) sequences which lead to low PAPR/CM for Short PUCCH with interlaced resource allocation is </w:t>
      </w:r>
      <w:r w:rsidR="000302EC" w:rsidRPr="006E44A9">
        <w:rPr>
          <w:rFonts w:ascii="Times New Roman" w:eastAsia="SimSun" w:hAnsi="Times New Roman"/>
          <w:lang w:val="en-GB"/>
        </w:rPr>
        <w:t>needed</w:t>
      </w:r>
      <w:r w:rsidRPr="006E44A9">
        <w:rPr>
          <w:rFonts w:ascii="Times New Roman" w:eastAsia="SimSun" w:hAnsi="Times New Roman"/>
          <w:lang w:val="en-GB"/>
        </w:rPr>
        <w:t xml:space="preserve"> to increase coverage range and robust detection. Constant-amplitude sequences are suitable for a sequence-based PUCCH since the integer cyclic-shifts of a signal generated through a constant-amplitude sequence are orthogonal to each other. In other words, let </w:t>
      </w:r>
      <m:oMath>
        <m:r>
          <m:rPr>
            <m:sty m:val="b"/>
          </m:rPr>
          <w:rPr>
            <w:rFonts w:ascii="Cambria Math" w:eastAsia="SimSun" w:hAnsi="Cambria Math"/>
            <w:lang w:val="en-GB"/>
          </w:rPr>
          <m:t>x=</m:t>
        </m:r>
        <m:sSup>
          <m:sSupPr>
            <m:ctrlPr>
              <w:rPr>
                <w:rFonts w:ascii="Cambria Math" w:eastAsia="SimSun" w:hAnsi="Cambria Math"/>
                <w:b/>
                <w:i/>
                <w:lang w:val="en-GB"/>
              </w:rPr>
            </m:ctrlPr>
          </m:sSupPr>
          <m:e>
            <m:d>
              <m:dPr>
                <m:ctrlPr>
                  <w:rPr>
                    <w:rFonts w:ascii="Cambria Math" w:eastAsia="SimSun" w:hAnsi="Cambria Math"/>
                    <w:b/>
                    <w:lang w:val="en-GB"/>
                  </w:rPr>
                </m:ctrlPr>
              </m:dPr>
              <m:e>
                <m:sSub>
                  <m:sSubPr>
                    <m:ctrlPr>
                      <w:rPr>
                        <w:rFonts w:ascii="Cambria Math" w:eastAsia="SimSun" w:hAnsi="Cambria Math"/>
                        <w:i/>
                        <w:lang w:val="en-GB"/>
                      </w:rPr>
                    </m:ctrlPr>
                  </m:sSubPr>
                  <m:e>
                    <m:r>
                      <w:rPr>
                        <w:rFonts w:ascii="Cambria Math" w:eastAsia="SimSun" w:hAnsi="Cambria Math"/>
                        <w:lang w:val="en-GB"/>
                      </w:rPr>
                      <m:t>x</m:t>
                    </m:r>
                    <m:ctrlPr>
                      <w:rPr>
                        <w:rFonts w:ascii="Cambria Math" w:eastAsia="SimSun" w:hAnsi="Cambria Math"/>
                        <w:b/>
                        <w:lang w:val="en-GB"/>
                      </w:rPr>
                    </m:ctrlPr>
                  </m:e>
                  <m:sub>
                    <m:r>
                      <w:rPr>
                        <w:rFonts w:ascii="Cambria Math" w:eastAsia="SimSun" w:hAnsi="Cambria Math"/>
                        <w:lang w:val="en-GB"/>
                      </w:rPr>
                      <m:t>0</m:t>
                    </m:r>
                  </m:sub>
                </m:sSub>
                <m:r>
                  <w:rPr>
                    <w:rFonts w:ascii="Cambria Math" w:eastAsia="SimSun" w:hAnsi="Cambria Math"/>
                    <w:lang w:val="en-GB"/>
                  </w:rPr>
                  <m:t>,…,</m:t>
                </m:r>
                <m:sSub>
                  <m:sSubPr>
                    <m:ctrlPr>
                      <w:rPr>
                        <w:rFonts w:ascii="Cambria Math" w:eastAsia="SimSun" w:hAnsi="Cambria Math"/>
                        <w:i/>
                        <w:lang w:val="en-GB"/>
                      </w:rPr>
                    </m:ctrlPr>
                  </m:sSubPr>
                  <m:e>
                    <m:r>
                      <w:rPr>
                        <w:rFonts w:ascii="Cambria Math" w:eastAsia="SimSun" w:hAnsi="Cambria Math"/>
                        <w:lang w:val="en-GB"/>
                      </w:rPr>
                      <m:t>x</m:t>
                    </m:r>
                  </m:e>
                  <m:sub>
                    <m:r>
                      <w:rPr>
                        <w:rFonts w:ascii="Cambria Math" w:eastAsia="SimSun" w:hAnsi="Cambria Math"/>
                        <w:lang w:val="en-GB"/>
                      </w:rPr>
                      <m:t>L-1</m:t>
                    </m:r>
                  </m:sub>
                </m:sSub>
                <m:ctrlPr>
                  <w:rPr>
                    <w:rFonts w:ascii="Cambria Math" w:eastAsia="SimSun" w:hAnsi="Cambria Math"/>
                    <w:b/>
                    <w:i/>
                    <w:lang w:val="en-GB"/>
                  </w:rPr>
                </m:ctrlPr>
              </m:e>
            </m:d>
          </m:e>
          <m:sup>
            <m:r>
              <m:rPr>
                <m:sty m:val="p"/>
              </m:rPr>
              <w:rPr>
                <w:rFonts w:ascii="Cambria Math" w:eastAsia="SimSun" w:hAnsi="Cambria Math"/>
                <w:lang w:val="en-GB"/>
              </w:rPr>
              <m:t>T</m:t>
            </m:r>
          </m:sup>
        </m:sSup>
        <m:r>
          <m:rPr>
            <m:sty m:val="bi"/>
          </m:rPr>
          <w:rPr>
            <w:rFonts w:ascii="Cambria Math" w:eastAsia="SimSun" w:hAnsi="Cambria Math"/>
            <w:lang w:val="en-GB"/>
          </w:rPr>
          <m:t>∈</m:t>
        </m:r>
        <m:sSup>
          <m:sSupPr>
            <m:ctrlPr>
              <w:rPr>
                <w:rFonts w:ascii="Cambria Math" w:eastAsia="SimSun" w:hAnsi="Cambria Math"/>
                <w:b/>
                <w:i/>
                <w:lang w:val="en-GB"/>
              </w:rPr>
            </m:ctrlPr>
          </m:sSupPr>
          <m:e>
            <m:r>
              <m:rPr>
                <m:scr m:val="double-struck"/>
                <m:sty m:val="bi"/>
              </m:rPr>
              <w:rPr>
                <w:rFonts w:ascii="Cambria Math" w:eastAsia="SimSun" w:hAnsi="Cambria Math"/>
                <w:lang w:val="en-GB"/>
              </w:rPr>
              <m:t>C</m:t>
            </m:r>
          </m:e>
          <m:sup>
            <m:r>
              <w:rPr>
                <w:rFonts w:ascii="Cambria Math" w:eastAsia="SimSun" w:hAnsi="Cambria Math"/>
                <w:lang w:val="en-GB"/>
              </w:rPr>
              <m:t>L×1</m:t>
            </m:r>
          </m:sup>
        </m:sSup>
      </m:oMath>
      <w:r w:rsidRPr="006E44A9">
        <w:rPr>
          <w:rFonts w:ascii="Times New Roman" w:eastAsia="SimSun" w:hAnsi="Times New Roman"/>
          <w:lang w:val="en-GB"/>
        </w:rPr>
        <w:t xml:space="preserve"> be a unimodular sequence used in one cluster, i.e., </w:t>
      </w:r>
      <m:oMath>
        <m:d>
          <m:dPr>
            <m:begChr m:val="|"/>
            <m:endChr m:val="|"/>
            <m:ctrlPr>
              <w:rPr>
                <w:rFonts w:ascii="Cambria Math" w:eastAsia="SimSun" w:hAnsi="Cambria Math"/>
                <w:i/>
                <w:lang w:val="en-GB"/>
              </w:rPr>
            </m:ctrlPr>
          </m:dPr>
          <m:e>
            <m:sSub>
              <m:sSubPr>
                <m:ctrlPr>
                  <w:rPr>
                    <w:rFonts w:ascii="Cambria Math" w:eastAsia="SimSun" w:hAnsi="Cambria Math"/>
                    <w:i/>
                    <w:lang w:val="en-GB"/>
                  </w:rPr>
                </m:ctrlPr>
              </m:sSubPr>
              <m:e>
                <m:r>
                  <w:rPr>
                    <w:rFonts w:ascii="Cambria Math" w:eastAsia="SimSun" w:hAnsi="Cambria Math"/>
                    <w:lang w:val="en-GB"/>
                  </w:rPr>
                  <m:t>x</m:t>
                </m:r>
              </m:e>
              <m:sub>
                <m:r>
                  <w:rPr>
                    <w:rFonts w:ascii="Cambria Math" w:eastAsia="SimSun" w:hAnsi="Cambria Math"/>
                    <w:lang w:val="en-GB"/>
                  </w:rPr>
                  <m:t>i</m:t>
                </m:r>
              </m:sub>
            </m:sSub>
          </m:e>
        </m:d>
        <m:r>
          <w:rPr>
            <w:rFonts w:ascii="Cambria Math" w:eastAsia="SimSun" w:hAnsi="Cambria Math"/>
            <w:lang w:val="en-GB"/>
          </w:rPr>
          <m:t>=1</m:t>
        </m:r>
      </m:oMath>
      <w:r w:rsidRPr="006E44A9">
        <w:rPr>
          <w:rFonts w:ascii="Times New Roman" w:eastAsia="SimSun" w:hAnsi="Times New Roman"/>
          <w:lang w:val="en-GB"/>
        </w:rPr>
        <w:t xml:space="preserve"> for </w:t>
      </w:r>
      <m:oMath>
        <m:r>
          <w:rPr>
            <w:rFonts w:ascii="Cambria Math" w:eastAsia="SimSun" w:hAnsi="Cambria Math"/>
            <w:lang w:val="en-GB"/>
          </w:rPr>
          <m:t>i=0,1,…,L-1</m:t>
        </m:r>
      </m:oMath>
      <w:r w:rsidRPr="006E44A9">
        <w:rPr>
          <w:rFonts w:ascii="Times New Roman" w:eastAsia="SimSun" w:hAnsi="Times New Roman"/>
          <w:lang w:val="en-GB"/>
        </w:rPr>
        <w:t>, be mapped to RBs. Then</w:t>
      </w:r>
    </w:p>
    <w:p w14:paraId="50845DE1" w14:textId="77777777" w:rsidR="00722A01" w:rsidRPr="006E44A9" w:rsidRDefault="004D27E0" w:rsidP="00722A01">
      <w:pPr>
        <w:overflowPunct w:val="0"/>
        <w:autoSpaceDE w:val="0"/>
        <w:autoSpaceDN w:val="0"/>
        <w:adjustRightInd w:val="0"/>
        <w:spacing w:after="120" w:line="240" w:lineRule="auto"/>
        <w:jc w:val="right"/>
        <w:textAlignment w:val="baseline"/>
        <w:rPr>
          <w:rFonts w:ascii="Times New Roman" w:eastAsia="SimSun" w:hAnsi="Times New Roman"/>
          <w:lang w:val="en-GB"/>
        </w:rPr>
      </w:pPr>
      <m:oMath>
        <m:sSubSup>
          <m:sSubSupPr>
            <m:ctrlPr>
              <w:rPr>
                <w:rFonts w:ascii="Cambria Math" w:eastAsia="SimSun" w:hAnsi="Cambria Math"/>
                <w:b/>
                <w:lang w:val="en-GB"/>
              </w:rPr>
            </m:ctrlPr>
          </m:sSubSupPr>
          <m:e>
            <m:r>
              <m:rPr>
                <m:sty m:val="b"/>
              </m:rPr>
              <w:rPr>
                <w:rFonts w:ascii="Cambria Math" w:eastAsia="SimSun" w:hAnsi="Cambria Math"/>
                <w:lang w:val="en-GB"/>
              </w:rPr>
              <m:t>y</m:t>
            </m:r>
          </m:e>
          <m:sub>
            <m:sSub>
              <m:sSubPr>
                <m:ctrlPr>
                  <w:rPr>
                    <w:rFonts w:ascii="Cambria Math" w:eastAsia="SimSun" w:hAnsi="Cambria Math"/>
                    <w:i/>
                    <w:lang w:val="en-GB"/>
                  </w:rPr>
                </m:ctrlPr>
              </m:sSubPr>
              <m:e>
                <m:r>
                  <w:rPr>
                    <w:rFonts w:ascii="Cambria Math" w:eastAsia="SimSun" w:hAnsi="Cambria Math"/>
                    <w:lang w:val="en-GB"/>
                  </w:rPr>
                  <m:t>S</m:t>
                </m:r>
              </m:e>
              <m:sub>
                <m:r>
                  <w:rPr>
                    <w:rFonts w:ascii="Cambria Math" w:eastAsia="SimSun" w:hAnsi="Cambria Math"/>
                    <w:lang w:val="en-GB"/>
                  </w:rPr>
                  <m:t>1</m:t>
                </m:r>
              </m:sub>
            </m:sSub>
          </m:sub>
          <m:sup>
            <m:r>
              <m:rPr>
                <m:sty m:val="p"/>
              </m:rPr>
              <w:rPr>
                <w:rFonts w:ascii="Cambria Math" w:eastAsia="SimSun" w:hAnsi="Cambria Math"/>
                <w:lang w:val="en-GB"/>
              </w:rPr>
              <m:t>H</m:t>
            </m:r>
          </m:sup>
        </m:sSubSup>
        <m:sSub>
          <m:sSubPr>
            <m:ctrlPr>
              <w:rPr>
                <w:rFonts w:ascii="Cambria Math" w:eastAsia="SimSun" w:hAnsi="Cambria Math"/>
                <w:b/>
                <w:lang w:val="en-GB"/>
              </w:rPr>
            </m:ctrlPr>
          </m:sSubPr>
          <m:e>
            <m:r>
              <m:rPr>
                <m:sty m:val="b"/>
              </m:rPr>
              <w:rPr>
                <w:rFonts w:ascii="Cambria Math" w:eastAsia="SimSun" w:hAnsi="Cambria Math"/>
                <w:lang w:val="en-GB"/>
              </w:rPr>
              <m:t>y</m:t>
            </m:r>
          </m:e>
          <m:sub>
            <m:sSub>
              <m:sSubPr>
                <m:ctrlPr>
                  <w:rPr>
                    <w:rFonts w:ascii="Cambria Math" w:eastAsia="SimSun" w:hAnsi="Cambria Math"/>
                    <w:i/>
                    <w:lang w:val="en-GB"/>
                  </w:rPr>
                </m:ctrlPr>
              </m:sSubPr>
              <m:e>
                <m:r>
                  <w:rPr>
                    <w:rFonts w:ascii="Cambria Math" w:eastAsia="SimSun" w:hAnsi="Cambria Math"/>
                    <w:lang w:val="en-GB"/>
                  </w:rPr>
                  <m:t>S</m:t>
                </m:r>
              </m:e>
              <m:sub>
                <m:r>
                  <w:rPr>
                    <w:rFonts w:ascii="Cambria Math" w:eastAsia="SimSun" w:hAnsi="Cambria Math"/>
                    <w:lang w:val="en-GB"/>
                  </w:rPr>
                  <m:t>2</m:t>
                </m:r>
              </m:sub>
            </m:sSub>
          </m:sub>
        </m:sSub>
        <m:r>
          <m:rPr>
            <m:sty m:val="p"/>
          </m:rPr>
          <w:rPr>
            <w:rFonts w:ascii="Cambria Math" w:eastAsia="SimSun" w:hAnsi="Cambria Math"/>
            <w:lang w:val="en-GB"/>
          </w:rPr>
          <m:t>=0 if</m:t>
        </m:r>
        <m:r>
          <w:rPr>
            <w:rFonts w:ascii="Cambria Math" w:eastAsia="SimSun" w:hAnsi="Cambria Math"/>
            <w:lang w:val="en-GB"/>
          </w:rPr>
          <m:t xml:space="preserve"> </m:t>
        </m:r>
        <m:sSub>
          <m:sSubPr>
            <m:ctrlPr>
              <w:rPr>
                <w:rFonts w:ascii="Cambria Math" w:eastAsia="SimSun" w:hAnsi="Cambria Math"/>
                <w:i/>
                <w:lang w:val="en-GB"/>
              </w:rPr>
            </m:ctrlPr>
          </m:sSubPr>
          <m:e>
            <m:r>
              <w:rPr>
                <w:rFonts w:ascii="Cambria Math" w:eastAsia="SimSun" w:hAnsi="Cambria Math"/>
                <w:lang w:val="en-GB"/>
              </w:rPr>
              <m:t>S</m:t>
            </m:r>
          </m:e>
          <m:sub>
            <m:r>
              <w:rPr>
                <w:rFonts w:ascii="Cambria Math" w:eastAsia="SimSun" w:hAnsi="Cambria Math"/>
                <w:lang w:val="en-GB"/>
              </w:rPr>
              <m:t>1</m:t>
            </m:r>
          </m:sub>
        </m:sSub>
        <m:r>
          <w:rPr>
            <w:rFonts w:ascii="Cambria Math" w:eastAsia="SimSun" w:hAnsi="Cambria Math"/>
            <w:lang w:val="en-GB"/>
          </w:rPr>
          <m:t>≠</m:t>
        </m:r>
        <m:sSub>
          <m:sSubPr>
            <m:ctrlPr>
              <w:rPr>
                <w:rFonts w:ascii="Cambria Math" w:eastAsia="SimSun" w:hAnsi="Cambria Math"/>
                <w:i/>
                <w:lang w:val="en-GB"/>
              </w:rPr>
            </m:ctrlPr>
          </m:sSubPr>
          <m:e>
            <m:r>
              <w:rPr>
                <w:rFonts w:ascii="Cambria Math" w:eastAsia="SimSun" w:hAnsi="Cambria Math"/>
                <w:lang w:val="en-GB"/>
              </w:rPr>
              <m:t>S</m:t>
            </m:r>
          </m:e>
          <m:sub>
            <m:r>
              <w:rPr>
                <w:rFonts w:ascii="Cambria Math" w:eastAsia="SimSun" w:hAnsi="Cambria Math"/>
                <w:lang w:val="en-GB"/>
              </w:rPr>
              <m:t>2</m:t>
            </m:r>
          </m:sub>
        </m:sSub>
      </m:oMath>
      <w:r w:rsidR="00722A01" w:rsidRPr="006E44A9">
        <w:rPr>
          <w:rFonts w:ascii="Times New Roman" w:eastAsia="SimSun" w:hAnsi="Times New Roman"/>
          <w:lang w:val="en-GB"/>
        </w:rPr>
        <w:t xml:space="preserve">                                (1)</w:t>
      </w:r>
    </w:p>
    <w:p w14:paraId="01127302" w14:textId="77777777" w:rsidR="00722A01" w:rsidRPr="006E44A9" w:rsidRDefault="00722A01" w:rsidP="00722A01">
      <w:pPr>
        <w:overflowPunct w:val="0"/>
        <w:autoSpaceDE w:val="0"/>
        <w:autoSpaceDN w:val="0"/>
        <w:adjustRightInd w:val="0"/>
        <w:spacing w:after="120" w:line="240" w:lineRule="auto"/>
        <w:jc w:val="both"/>
        <w:textAlignment w:val="baseline"/>
        <w:rPr>
          <w:rFonts w:ascii="Times New Roman" w:eastAsia="SimSun" w:hAnsi="Times New Roman"/>
          <w:b/>
          <w:lang w:val="en-GB"/>
        </w:rPr>
      </w:pPr>
      <w:r w:rsidRPr="006E44A9">
        <w:rPr>
          <w:rFonts w:ascii="Times New Roman" w:eastAsia="SimSun" w:hAnsi="Times New Roman"/>
          <w:lang w:val="en-GB"/>
        </w:rPr>
        <w:t>where</w:t>
      </w:r>
    </w:p>
    <w:p w14:paraId="3BD2C747" w14:textId="2B0BCCC2" w:rsidR="00722A01" w:rsidRPr="006E44A9" w:rsidRDefault="004D27E0" w:rsidP="004A5B68">
      <w:pPr>
        <w:overflowPunct w:val="0"/>
        <w:autoSpaceDE w:val="0"/>
        <w:autoSpaceDN w:val="0"/>
        <w:adjustRightInd w:val="0"/>
        <w:spacing w:after="120" w:line="240" w:lineRule="auto"/>
        <w:jc w:val="right"/>
        <w:textAlignment w:val="baseline"/>
        <w:rPr>
          <w:rFonts w:ascii="Times New Roman" w:eastAsia="SimSun" w:hAnsi="Times New Roman"/>
          <w:lang w:val="en-GB"/>
        </w:rPr>
      </w:pPr>
      <m:oMath>
        <m:sSub>
          <m:sSubPr>
            <m:ctrlPr>
              <w:rPr>
                <w:rFonts w:ascii="Cambria Math" w:eastAsia="SimSun" w:hAnsi="Cambria Math"/>
                <w:b/>
                <w:lang w:val="en-GB"/>
              </w:rPr>
            </m:ctrlPr>
          </m:sSubPr>
          <m:e>
            <m:r>
              <m:rPr>
                <m:sty m:val="b"/>
              </m:rPr>
              <w:rPr>
                <w:rFonts w:ascii="Cambria Math" w:eastAsia="SimSun" w:hAnsi="Cambria Math"/>
                <w:lang w:val="en-GB"/>
              </w:rPr>
              <m:t>y</m:t>
            </m:r>
          </m:e>
          <m:sub>
            <m:r>
              <w:rPr>
                <w:rFonts w:ascii="Cambria Math" w:eastAsia="SimSun" w:hAnsi="Cambria Math"/>
                <w:lang w:val="en-GB"/>
              </w:rPr>
              <m:t>S</m:t>
            </m:r>
          </m:sub>
        </m:sSub>
        <m:r>
          <m:rPr>
            <m:sty m:val="b"/>
          </m:rPr>
          <w:rPr>
            <w:rFonts w:ascii="Cambria Math" w:eastAsia="SimSun" w:hAnsi="Cambria Math"/>
            <w:lang w:val="en-GB"/>
          </w:rPr>
          <m:t>=x.*</m:t>
        </m:r>
        <m:sSup>
          <m:sSupPr>
            <m:ctrlPr>
              <w:rPr>
                <w:rFonts w:ascii="Cambria Math" w:eastAsia="SimSun" w:hAnsi="Cambria Math"/>
                <w:lang w:val="en-GB"/>
              </w:rPr>
            </m:ctrlPr>
          </m:sSupPr>
          <m:e>
            <m:r>
              <m:rPr>
                <m:sty m:val="p"/>
              </m:rPr>
              <w:rPr>
                <w:rFonts w:ascii="Cambria Math" w:eastAsia="SimSun" w:hAnsi="Cambria Math"/>
                <w:lang w:val="en-GB"/>
              </w:rPr>
              <m:t>e</m:t>
            </m:r>
          </m:e>
          <m:sup>
            <m:r>
              <m:rPr>
                <m:sty m:val="p"/>
              </m:rPr>
              <w:rPr>
                <w:rFonts w:ascii="Cambria Math" w:eastAsia="SimSun" w:hAnsi="Cambria Math"/>
                <w:lang w:val="en-GB"/>
              </w:rPr>
              <m:t>j</m:t>
            </m:r>
            <m:r>
              <w:rPr>
                <w:rFonts w:ascii="Cambria Math" w:eastAsia="SimSun" w:hAnsi="Cambria Math"/>
                <w:lang w:val="en-GB"/>
              </w:rPr>
              <m:t>2π</m:t>
            </m:r>
            <m:f>
              <m:fPr>
                <m:ctrlPr>
                  <w:rPr>
                    <w:rFonts w:ascii="Cambria Math" w:eastAsia="SimSun" w:hAnsi="Cambria Math"/>
                    <w:i/>
                    <w:lang w:val="en-GB"/>
                  </w:rPr>
                </m:ctrlPr>
              </m:fPr>
              <m:num>
                <m:d>
                  <m:dPr>
                    <m:begChr m:val="["/>
                    <m:endChr m:val="]"/>
                    <m:ctrlPr>
                      <w:rPr>
                        <w:rFonts w:ascii="Cambria Math" w:eastAsia="SimSun" w:hAnsi="Cambria Math"/>
                        <w:i/>
                        <w:lang w:val="en-GB"/>
                      </w:rPr>
                    </m:ctrlPr>
                  </m:dPr>
                  <m:e>
                    <m:r>
                      <w:rPr>
                        <w:rFonts w:ascii="Cambria Math" w:eastAsia="SimSun" w:hAnsi="Cambria Math"/>
                        <w:lang w:val="en-GB"/>
                      </w:rPr>
                      <m:t>0:L-1</m:t>
                    </m:r>
                  </m:e>
                </m:d>
              </m:num>
              <m:den>
                <m:r>
                  <w:rPr>
                    <w:rFonts w:ascii="Cambria Math" w:eastAsia="SimSun" w:hAnsi="Cambria Math"/>
                    <w:lang w:val="en-GB"/>
                  </w:rPr>
                  <m:t>L</m:t>
                </m:r>
              </m:den>
            </m:f>
            <m:r>
              <w:rPr>
                <w:rFonts w:ascii="Cambria Math" w:eastAsia="SimSun" w:hAnsi="Cambria Math"/>
                <w:lang w:val="en-GB"/>
              </w:rPr>
              <m:t>S</m:t>
            </m:r>
          </m:sup>
        </m:sSup>
        <m:r>
          <w:rPr>
            <w:rFonts w:ascii="Cambria Math" w:eastAsia="SimSun" w:hAnsi="Cambria Math"/>
            <w:lang w:val="en-GB"/>
          </w:rPr>
          <m:t xml:space="preserve"> ,</m:t>
        </m:r>
      </m:oMath>
      <w:r w:rsidR="00870907" w:rsidRPr="006E44A9">
        <w:rPr>
          <w:rFonts w:ascii="Times New Roman" w:eastAsia="SimSun" w:hAnsi="Times New Roman"/>
          <w:lang w:val="en-GB"/>
        </w:rPr>
        <w:t xml:space="preserve">                                 (2)</w:t>
      </w:r>
    </w:p>
    <w:p w14:paraId="2033C770" w14:textId="77777777" w:rsidR="00722A01" w:rsidRPr="006E44A9" w:rsidRDefault="00722A01" w:rsidP="00722A01">
      <w:pPr>
        <w:overflowPunct w:val="0"/>
        <w:autoSpaceDE w:val="0"/>
        <w:autoSpaceDN w:val="0"/>
        <w:adjustRightInd w:val="0"/>
        <w:spacing w:after="120" w:line="240" w:lineRule="auto"/>
        <w:jc w:val="both"/>
        <w:textAlignment w:val="baseline"/>
        <w:rPr>
          <w:rFonts w:ascii="Times New Roman" w:eastAsia="SimSun" w:hAnsi="Times New Roman"/>
          <w:lang w:val="en-GB"/>
        </w:rPr>
      </w:pPr>
      <w:r w:rsidRPr="006E44A9">
        <w:rPr>
          <w:rFonts w:ascii="Times New Roman" w:eastAsia="SimSun" w:hAnsi="Times New Roman"/>
          <w:lang w:val="en-GB"/>
        </w:rPr>
        <w:t xml:space="preserve">for </w:t>
      </w:r>
      <m:oMath>
        <m:r>
          <w:rPr>
            <w:rFonts w:ascii="Cambria Math" w:eastAsia="SimSun" w:hAnsi="Cambria Math"/>
            <w:lang w:val="en-GB"/>
          </w:rPr>
          <m:t>S=0,1,…,L-1</m:t>
        </m:r>
      </m:oMath>
      <w:r w:rsidRPr="006E44A9">
        <w:rPr>
          <w:rFonts w:ascii="Times New Roman" w:eastAsia="SimSun" w:hAnsi="Times New Roman"/>
          <w:lang w:val="en-GB"/>
        </w:rPr>
        <w:t xml:space="preserve"> is the circular shift in time. </w:t>
      </w:r>
    </w:p>
    <w:p w14:paraId="7D76CE0E" w14:textId="7192C2D0" w:rsidR="00722A01" w:rsidRPr="006E44A9" w:rsidRDefault="00722A01" w:rsidP="00722A01">
      <w:pPr>
        <w:overflowPunct w:val="0"/>
        <w:autoSpaceDE w:val="0"/>
        <w:autoSpaceDN w:val="0"/>
        <w:adjustRightInd w:val="0"/>
        <w:spacing w:after="120" w:line="240" w:lineRule="auto"/>
        <w:jc w:val="both"/>
        <w:textAlignment w:val="baseline"/>
        <w:rPr>
          <w:rFonts w:ascii="Times New Roman" w:eastAsia="SimSun" w:hAnsi="Times New Roman"/>
          <w:lang w:val="en-GB"/>
        </w:rPr>
      </w:pPr>
      <w:r w:rsidRPr="006E44A9">
        <w:rPr>
          <w:rFonts w:ascii="Times New Roman" w:eastAsia="SimSun" w:hAnsi="Times New Roman"/>
          <w:lang w:val="en-GB"/>
        </w:rPr>
        <w:t xml:space="preserve">When constant-amplitude sequences are employed on each cluster, the number </w:t>
      </w:r>
      <w:r w:rsidR="00667331" w:rsidRPr="006E44A9">
        <w:rPr>
          <w:rFonts w:ascii="Times New Roman" w:eastAsia="SimSun" w:hAnsi="Times New Roman"/>
          <w:lang w:val="en-GB"/>
        </w:rPr>
        <w:t xml:space="preserve">of </w:t>
      </w:r>
      <w:r w:rsidRPr="006E44A9">
        <w:rPr>
          <w:rFonts w:ascii="Times New Roman" w:eastAsia="SimSun" w:hAnsi="Times New Roman"/>
          <w:lang w:val="en-GB"/>
        </w:rPr>
        <w:t>orthogonal resources generated through cyclic-shifts in time (i.e., cyclic-shifts per interlace) is limited to size of the clusters. For example, if there are 10 clusters in one interlace and each cluster consists of 12 subcarriers, there are 12 orthogonal resources generated through the shifts in time. This also means that using partial RB (e.g., 6 subcarriers per cluster) does not increase the multiplexing capacity since the number of available cyclic-shifts per interlaces reduces. Another option is to use different cyclic-shifts per clusters to increase the orthogonal resources. However, this choice can cause arbitrarily high PAPR/CM and introduce system complexity. Hence, we support cyclic-shifts per interlace for Short PUCCH.</w:t>
      </w:r>
    </w:p>
    <w:p w14:paraId="51CBDC08" w14:textId="77A02B78" w:rsidR="00722A01" w:rsidRPr="006E44A9" w:rsidRDefault="00722A01" w:rsidP="00722A01">
      <w:pPr>
        <w:overflowPunct w:val="0"/>
        <w:autoSpaceDE w:val="0"/>
        <w:autoSpaceDN w:val="0"/>
        <w:adjustRightInd w:val="0"/>
        <w:spacing w:after="120" w:line="240" w:lineRule="auto"/>
        <w:jc w:val="both"/>
        <w:textAlignment w:val="baseline"/>
        <w:rPr>
          <w:rFonts w:ascii="Times New Roman" w:eastAsia="SimSun" w:hAnsi="Times New Roman"/>
          <w:lang w:val="en-GB"/>
        </w:rPr>
      </w:pPr>
      <w:r w:rsidRPr="006E44A9">
        <w:rPr>
          <w:rFonts w:ascii="Times New Roman" w:eastAsia="SimSun" w:hAnsi="Times New Roman"/>
          <w:lang w:val="en-GB"/>
        </w:rPr>
        <w:t xml:space="preserve">To achieve unimodular base sequences with low-complexity transmitter and receiver, the alphabet of the base sequence can be the constellation of </w:t>
      </w:r>
      <m:oMath>
        <m:r>
          <w:rPr>
            <w:rFonts w:ascii="Cambria Math" w:eastAsia="SimSun" w:hAnsi="Cambria Math"/>
            <w:lang w:val="en-GB"/>
          </w:rPr>
          <m:t>M</m:t>
        </m:r>
      </m:oMath>
      <w:r w:rsidRPr="006E44A9">
        <w:rPr>
          <w:rFonts w:ascii="Times New Roman" w:eastAsia="SimSun" w:hAnsi="Times New Roman"/>
          <w:lang w:val="en-GB"/>
        </w:rPr>
        <w:t xml:space="preserve">-PSK or an arbitrary </w:t>
      </w:r>
      <w:r w:rsidR="0034032F" w:rsidRPr="006E44A9">
        <w:rPr>
          <w:rFonts w:ascii="Times New Roman" w:eastAsia="SimSun" w:hAnsi="Times New Roman"/>
          <w:lang w:val="en-GB"/>
        </w:rPr>
        <w:t xml:space="preserve">phase </w:t>
      </w:r>
      <w:r w:rsidRPr="006E44A9">
        <w:rPr>
          <w:rFonts w:ascii="Times New Roman" w:eastAsia="SimSun" w:hAnsi="Times New Roman"/>
          <w:lang w:val="en-GB"/>
        </w:rPr>
        <w:t xml:space="preserve">as in Zadoff-Chu </w:t>
      </w:r>
      <w:r w:rsidR="0034032F" w:rsidRPr="006E44A9">
        <w:rPr>
          <w:rFonts w:ascii="Times New Roman" w:eastAsia="SimSun" w:hAnsi="Times New Roman"/>
          <w:lang w:val="en-GB"/>
        </w:rPr>
        <w:t>sequences</w:t>
      </w:r>
      <w:r w:rsidRPr="006E44A9">
        <w:rPr>
          <w:rFonts w:ascii="Times New Roman" w:eastAsia="SimSun" w:hAnsi="Times New Roman"/>
          <w:lang w:val="en-GB"/>
        </w:rPr>
        <w:t>. However, typically, using a low-order constellation for the alphabet would decrease the transmitter and receiver complexity. Hence, we support to use QPSK alphabet as baseline for the Short PUCCH for the operation in unlicensed bands.</w:t>
      </w:r>
    </w:p>
    <w:p w14:paraId="14C4FCF2" w14:textId="77777777" w:rsidR="00722A01" w:rsidRPr="006E44A9" w:rsidRDefault="00722A01" w:rsidP="00722A01">
      <w:pPr>
        <w:overflowPunct w:val="0"/>
        <w:autoSpaceDE w:val="0"/>
        <w:autoSpaceDN w:val="0"/>
        <w:adjustRightInd w:val="0"/>
        <w:spacing w:after="120" w:line="240" w:lineRule="auto"/>
        <w:jc w:val="both"/>
        <w:textAlignment w:val="baseline"/>
        <w:rPr>
          <w:rFonts w:ascii="Times New Roman" w:eastAsia="SimSun" w:hAnsi="Times New Roman"/>
          <w:lang w:val="en-GB"/>
        </w:rPr>
      </w:pPr>
    </w:p>
    <w:p w14:paraId="6122FF27" w14:textId="77777777" w:rsidR="00C35BE5" w:rsidRPr="006E44A9" w:rsidRDefault="00C35BE5" w:rsidP="00C35BE5">
      <w:pPr>
        <w:keepNext/>
        <w:keepLines/>
        <w:numPr>
          <w:ilvl w:val="2"/>
          <w:numId w:val="1"/>
        </w:numPr>
        <w:tabs>
          <w:tab w:val="clear" w:pos="1004"/>
          <w:tab w:val="num" w:pos="1260"/>
        </w:tabs>
        <w:overflowPunct w:val="0"/>
        <w:autoSpaceDE w:val="0"/>
        <w:autoSpaceDN w:val="0"/>
        <w:adjustRightInd w:val="0"/>
        <w:spacing w:before="120" w:after="180" w:line="240" w:lineRule="auto"/>
        <w:ind w:left="720"/>
        <w:jc w:val="both"/>
        <w:textAlignment w:val="baseline"/>
        <w:outlineLvl w:val="2"/>
        <w:rPr>
          <w:rFonts w:ascii="Times New Roman" w:eastAsia="SimSun" w:hAnsi="Times New Roman"/>
          <w:sz w:val="28"/>
          <w:szCs w:val="28"/>
          <w:lang w:val="en-GB"/>
        </w:rPr>
      </w:pPr>
      <w:r w:rsidRPr="006E44A9">
        <w:rPr>
          <w:rFonts w:ascii="Times New Roman" w:eastAsia="SimSun" w:hAnsi="Times New Roman"/>
          <w:sz w:val="28"/>
          <w:szCs w:val="28"/>
          <w:lang w:val="en-GB"/>
        </w:rPr>
        <w:lastRenderedPageBreak/>
        <w:t>Low PAPR &amp; Cubic Metric</w:t>
      </w:r>
    </w:p>
    <w:p w14:paraId="16A361D3" w14:textId="77777777" w:rsidR="00C35BE5" w:rsidRPr="006E44A9" w:rsidRDefault="00C35BE5" w:rsidP="00C35BE5">
      <w:pPr>
        <w:overflowPunct w:val="0"/>
        <w:autoSpaceDE w:val="0"/>
        <w:autoSpaceDN w:val="0"/>
        <w:adjustRightInd w:val="0"/>
        <w:spacing w:after="120" w:line="240" w:lineRule="auto"/>
        <w:jc w:val="both"/>
        <w:textAlignment w:val="baseline"/>
        <w:rPr>
          <w:rFonts w:ascii="Times New Roman" w:eastAsia="SimSun" w:hAnsi="Times New Roman"/>
          <w:lang w:val="en-GB"/>
        </w:rPr>
      </w:pPr>
      <w:r w:rsidRPr="006E44A9">
        <w:rPr>
          <w:rFonts w:ascii="Times New Roman" w:eastAsia="SimSun" w:hAnsi="Times New Roman"/>
          <w:lang w:val="en-GB"/>
        </w:rPr>
        <w:t xml:space="preserve">Another design criterion in unlicensed band is the PAPR/CM of the Short PUCCH with interlaced resource allocation. Because of multiple clusters in frequency domain as shown in </w:t>
      </w:r>
      <w:r w:rsidRPr="006E44A9">
        <w:rPr>
          <w:rFonts w:ascii="Times New Roman" w:eastAsia="SimSun" w:hAnsi="Times New Roman"/>
          <w:lang w:val="en-GB"/>
        </w:rPr>
        <w:fldChar w:fldCharType="begin"/>
      </w:r>
      <w:r w:rsidRPr="006E44A9">
        <w:rPr>
          <w:rFonts w:ascii="Times New Roman" w:eastAsia="SimSun" w:hAnsi="Times New Roman"/>
          <w:lang w:val="en-GB"/>
        </w:rPr>
        <w:instrText xml:space="preserve"> REF _Ref510690569 \h  \* MERGEFORMAT </w:instrText>
      </w:r>
      <w:r w:rsidRPr="006E44A9">
        <w:rPr>
          <w:rFonts w:ascii="Times New Roman" w:eastAsia="SimSun" w:hAnsi="Times New Roman"/>
          <w:lang w:val="en-GB"/>
        </w:rPr>
      </w:r>
      <w:r w:rsidRPr="006E44A9">
        <w:rPr>
          <w:rFonts w:ascii="Times New Roman" w:eastAsia="SimSun" w:hAnsi="Times New Roman"/>
          <w:lang w:val="en-GB"/>
        </w:rPr>
        <w:fldChar w:fldCharType="separate"/>
      </w:r>
      <w:r w:rsidRPr="006E44A9">
        <w:rPr>
          <w:rFonts w:ascii="Times New Roman" w:hAnsi="Times New Roman"/>
          <w:sz w:val="20"/>
        </w:rPr>
        <w:t xml:space="preserve">Figure </w:t>
      </w:r>
      <w:r w:rsidRPr="006E44A9">
        <w:rPr>
          <w:rFonts w:ascii="Times New Roman" w:hAnsi="Times New Roman"/>
          <w:noProof/>
          <w:sz w:val="20"/>
        </w:rPr>
        <w:t>4</w:t>
      </w:r>
      <w:r w:rsidRPr="006E44A9">
        <w:rPr>
          <w:rFonts w:ascii="Times New Roman" w:hAnsi="Times New Roman"/>
          <w:noProof/>
          <w:sz w:val="20"/>
        </w:rPr>
        <w:noBreakHyphen/>
        <w:t>1</w:t>
      </w:r>
      <w:r w:rsidRPr="006E44A9">
        <w:rPr>
          <w:rFonts w:ascii="Times New Roman" w:eastAsia="SimSun" w:hAnsi="Times New Roman"/>
          <w:lang w:val="en-GB"/>
        </w:rPr>
        <w:fldChar w:fldCharType="end"/>
      </w:r>
      <w:r w:rsidRPr="006E44A9">
        <w:rPr>
          <w:rFonts w:ascii="Times New Roman" w:eastAsia="SimSun" w:hAnsi="Times New Roman"/>
          <w:lang w:val="en-GB"/>
        </w:rPr>
        <w:t xml:space="preserve">, the PAPR and CM of the Short PUCCH signals can be very high and limit the coverage range of the Short PUCCH. </w:t>
      </w:r>
    </w:p>
    <w:p w14:paraId="14EC8949" w14:textId="77777777" w:rsidR="00C35BE5" w:rsidRPr="006E44A9" w:rsidRDefault="00C35BE5" w:rsidP="00C35BE5">
      <w:pPr>
        <w:overflowPunct w:val="0"/>
        <w:autoSpaceDE w:val="0"/>
        <w:autoSpaceDN w:val="0"/>
        <w:adjustRightInd w:val="0"/>
        <w:spacing w:after="120" w:line="240" w:lineRule="auto"/>
        <w:jc w:val="both"/>
        <w:textAlignment w:val="baseline"/>
        <w:rPr>
          <w:rFonts w:ascii="Times New Roman" w:eastAsia="SimSun" w:hAnsi="Times New Roman"/>
          <w:lang w:val="en-GB"/>
        </w:rPr>
      </w:pPr>
      <w:r w:rsidRPr="006E44A9">
        <w:rPr>
          <w:rFonts w:ascii="Times New Roman" w:eastAsia="SimSun" w:hAnsi="Times New Roman"/>
          <w:lang w:val="en-GB"/>
        </w:rPr>
        <w:t xml:space="preserve">We believe that sequences given in Table 5.2.2.2-2 </w:t>
      </w:r>
      <w:r w:rsidRPr="006E44A9">
        <w:rPr>
          <w:rFonts w:ascii="Times New Roman" w:eastAsia="SimSun" w:hAnsi="Times New Roman"/>
          <w:lang w:val="en-GB"/>
        </w:rPr>
        <w:fldChar w:fldCharType="begin"/>
      </w:r>
      <w:r w:rsidRPr="006E44A9">
        <w:rPr>
          <w:rFonts w:ascii="Times New Roman" w:eastAsia="SimSun" w:hAnsi="Times New Roman"/>
          <w:lang w:val="en-GB"/>
        </w:rPr>
        <w:instrText xml:space="preserve"> REF _Ref510594952 \r \h </w:instrText>
      </w:r>
      <w:r>
        <w:rPr>
          <w:rFonts w:ascii="Times New Roman" w:eastAsia="SimSun" w:hAnsi="Times New Roman"/>
          <w:lang w:val="en-GB"/>
        </w:rPr>
        <w:instrText xml:space="preserve"> \* MERGEFORMAT </w:instrText>
      </w:r>
      <w:r w:rsidRPr="006E44A9">
        <w:rPr>
          <w:rFonts w:ascii="Times New Roman" w:eastAsia="SimSun" w:hAnsi="Times New Roman"/>
          <w:lang w:val="en-GB"/>
        </w:rPr>
      </w:r>
      <w:r w:rsidRPr="006E44A9">
        <w:rPr>
          <w:rFonts w:ascii="Times New Roman" w:eastAsia="SimSun" w:hAnsi="Times New Roman"/>
          <w:lang w:val="en-GB"/>
        </w:rPr>
        <w:fldChar w:fldCharType="separate"/>
      </w:r>
      <w:r w:rsidRPr="006E44A9">
        <w:rPr>
          <w:rFonts w:ascii="Times New Roman" w:eastAsia="SimSun" w:hAnsi="Times New Roman"/>
          <w:lang w:val="en-GB"/>
        </w:rPr>
        <w:t>[5]</w:t>
      </w:r>
      <w:r w:rsidRPr="006E44A9">
        <w:rPr>
          <w:rFonts w:ascii="Times New Roman" w:eastAsia="SimSun" w:hAnsi="Times New Roman"/>
          <w:lang w:val="en-GB"/>
        </w:rPr>
        <w:fldChar w:fldCharType="end"/>
      </w:r>
      <w:r w:rsidRPr="006E44A9">
        <w:rPr>
          <w:rFonts w:ascii="Times New Roman" w:eastAsia="SimSun" w:hAnsi="Times New Roman"/>
          <w:lang w:val="en-GB"/>
        </w:rPr>
        <w:t xml:space="preserve"> designed for single RB should be carefully examined for the operation in unlicensed band in terms of PAPR and CM if they are used on each cluster. Another format which yields significantly better PAPR and CM results for as compared to that of the sequences in Table 5.2.2.2-2 </w:t>
      </w:r>
      <w:r w:rsidRPr="006E44A9">
        <w:rPr>
          <w:rFonts w:ascii="Times New Roman" w:eastAsia="SimSun" w:hAnsi="Times New Roman"/>
          <w:lang w:val="en-GB"/>
        </w:rPr>
        <w:fldChar w:fldCharType="begin"/>
      </w:r>
      <w:r w:rsidRPr="006E44A9">
        <w:rPr>
          <w:rFonts w:ascii="Times New Roman" w:eastAsia="SimSun" w:hAnsi="Times New Roman"/>
          <w:lang w:val="en-GB"/>
        </w:rPr>
        <w:instrText xml:space="preserve"> REF _Ref510594952 \r \h </w:instrText>
      </w:r>
      <w:r>
        <w:rPr>
          <w:rFonts w:ascii="Times New Roman" w:eastAsia="SimSun" w:hAnsi="Times New Roman"/>
          <w:lang w:val="en-GB"/>
        </w:rPr>
        <w:instrText xml:space="preserve"> \* MERGEFORMAT </w:instrText>
      </w:r>
      <w:r w:rsidRPr="006E44A9">
        <w:rPr>
          <w:rFonts w:ascii="Times New Roman" w:eastAsia="SimSun" w:hAnsi="Times New Roman"/>
          <w:lang w:val="en-GB"/>
        </w:rPr>
      </w:r>
      <w:r w:rsidRPr="006E44A9">
        <w:rPr>
          <w:rFonts w:ascii="Times New Roman" w:eastAsia="SimSun" w:hAnsi="Times New Roman"/>
          <w:lang w:val="en-GB"/>
        </w:rPr>
        <w:fldChar w:fldCharType="separate"/>
      </w:r>
      <w:r w:rsidRPr="006E44A9">
        <w:rPr>
          <w:rFonts w:ascii="Times New Roman" w:eastAsia="SimSun" w:hAnsi="Times New Roman"/>
          <w:lang w:val="en-GB"/>
        </w:rPr>
        <w:t>[5]</w:t>
      </w:r>
      <w:r w:rsidRPr="006E44A9">
        <w:rPr>
          <w:rFonts w:ascii="Times New Roman" w:eastAsia="SimSun" w:hAnsi="Times New Roman"/>
          <w:lang w:val="en-GB"/>
        </w:rPr>
        <w:fldChar w:fldCharType="end"/>
      </w:r>
      <w:r w:rsidRPr="006E44A9">
        <w:rPr>
          <w:rFonts w:ascii="Times New Roman" w:eastAsia="SimSun" w:hAnsi="Times New Roman"/>
          <w:lang w:val="en-GB"/>
        </w:rPr>
        <w:t xml:space="preserve"> should not be excluded for the sake of reliability of the Short PUCCH.</w:t>
      </w:r>
    </w:p>
    <w:p w14:paraId="515B80BF" w14:textId="77777777" w:rsidR="00C35BE5" w:rsidRPr="006E44A9" w:rsidRDefault="00C35BE5" w:rsidP="00C35BE5">
      <w:pPr>
        <w:overflowPunct w:val="0"/>
        <w:autoSpaceDE w:val="0"/>
        <w:autoSpaceDN w:val="0"/>
        <w:adjustRightInd w:val="0"/>
        <w:spacing w:after="120" w:line="240" w:lineRule="auto"/>
        <w:jc w:val="both"/>
        <w:textAlignment w:val="baseline"/>
        <w:rPr>
          <w:rFonts w:ascii="Times New Roman" w:eastAsia="SimSun" w:hAnsi="Times New Roman"/>
          <w:lang w:val="en-GB"/>
        </w:rPr>
      </w:pPr>
      <w:r w:rsidRPr="006E44A9">
        <w:rPr>
          <w:rFonts w:ascii="Times New Roman" w:eastAsia="SimSun" w:hAnsi="Times New Roman"/>
          <w:lang w:val="en-GB"/>
        </w:rPr>
        <w:t xml:space="preserve">The cubic metrics is calculated via the formula </w:t>
      </w:r>
      <w:r w:rsidRPr="006E44A9">
        <w:rPr>
          <w:rFonts w:ascii="Times New Roman" w:eastAsia="SimSun" w:hAnsi="Times New Roman"/>
          <w:lang w:val="en-GB"/>
        </w:rPr>
        <w:fldChar w:fldCharType="begin"/>
      </w:r>
      <w:r w:rsidRPr="006E44A9">
        <w:rPr>
          <w:rFonts w:ascii="Times New Roman" w:eastAsia="SimSun" w:hAnsi="Times New Roman"/>
          <w:lang w:val="en-GB"/>
        </w:rPr>
        <w:instrText xml:space="preserve"> REF _Ref494466490 \r \h  \* MERGEFORMAT </w:instrText>
      </w:r>
      <w:r w:rsidRPr="006E44A9">
        <w:rPr>
          <w:rFonts w:ascii="Times New Roman" w:eastAsia="SimSun" w:hAnsi="Times New Roman"/>
          <w:lang w:val="en-GB"/>
        </w:rPr>
      </w:r>
      <w:r w:rsidRPr="006E44A9">
        <w:rPr>
          <w:rFonts w:ascii="Times New Roman" w:eastAsia="SimSun" w:hAnsi="Times New Roman"/>
          <w:lang w:val="en-GB"/>
        </w:rPr>
        <w:fldChar w:fldCharType="separate"/>
      </w:r>
      <w:r w:rsidRPr="006E44A9">
        <w:rPr>
          <w:rFonts w:ascii="Times New Roman" w:eastAsia="SimSun" w:hAnsi="Times New Roman"/>
          <w:lang w:val="en-GB"/>
        </w:rPr>
        <w:t>[7]</w:t>
      </w:r>
      <w:r w:rsidRPr="006E44A9">
        <w:rPr>
          <w:rFonts w:ascii="Times New Roman" w:eastAsia="SimSun" w:hAnsi="Times New Roman"/>
          <w:lang w:val="en-GB"/>
        </w:rPr>
        <w:fldChar w:fldCharType="end"/>
      </w:r>
      <w:r w:rsidRPr="006E44A9">
        <w:rPr>
          <w:rFonts w:ascii="Times New Roman" w:eastAsia="SimSun" w:hAnsi="Times New Roman"/>
          <w:lang w:val="en-GB"/>
        </w:rPr>
        <w:t xml:space="preserve"> given by</w:t>
      </w:r>
    </w:p>
    <w:p w14:paraId="3E670750" w14:textId="77777777" w:rsidR="00C35BE5" w:rsidRPr="006E44A9" w:rsidRDefault="00C35BE5" w:rsidP="00C35BE5">
      <w:pPr>
        <w:overflowPunct w:val="0"/>
        <w:autoSpaceDE w:val="0"/>
        <w:autoSpaceDN w:val="0"/>
        <w:adjustRightInd w:val="0"/>
        <w:spacing w:after="120" w:line="240" w:lineRule="auto"/>
        <w:jc w:val="center"/>
        <w:textAlignment w:val="baseline"/>
        <w:rPr>
          <w:rFonts w:ascii="Times New Roman" w:eastAsia="SimSun" w:hAnsi="Times New Roman"/>
          <w:lang w:val="en-GB"/>
        </w:rPr>
      </w:pPr>
      <m:oMath>
        <m:r>
          <w:rPr>
            <w:rFonts w:ascii="Cambria Math" w:eastAsia="SimSun" w:hAnsi="Cambria Math"/>
            <w:lang w:val="en-GB"/>
          </w:rPr>
          <m:t xml:space="preserve">CM </m:t>
        </m:r>
        <m:d>
          <m:dPr>
            <m:begChr m:val="["/>
            <m:endChr m:val="]"/>
            <m:ctrlPr>
              <w:rPr>
                <w:rFonts w:ascii="Cambria Math" w:eastAsia="SimSun" w:hAnsi="Cambria Math"/>
                <w:i/>
                <w:lang w:val="en-GB"/>
              </w:rPr>
            </m:ctrlPr>
          </m:dPr>
          <m:e>
            <m:r>
              <m:rPr>
                <m:sty m:val="p"/>
              </m:rPr>
              <w:rPr>
                <w:rFonts w:ascii="Cambria Math" w:eastAsia="SimSun" w:hAnsi="Cambria Math"/>
                <w:lang w:val="en-GB"/>
              </w:rPr>
              <m:t>dB</m:t>
            </m:r>
          </m:e>
        </m:d>
        <m:r>
          <w:rPr>
            <w:rFonts w:ascii="Cambria Math" w:eastAsia="SimSun" w:hAnsi="Cambria Math"/>
            <w:lang w:val="en-GB"/>
          </w:rPr>
          <m:t>=</m:t>
        </m:r>
        <m:f>
          <m:fPr>
            <m:ctrlPr>
              <w:rPr>
                <w:rFonts w:ascii="Cambria Math" w:eastAsia="SimSun" w:hAnsi="Cambria Math"/>
                <w:i/>
                <w:lang w:val="en-GB"/>
              </w:rPr>
            </m:ctrlPr>
          </m:fPr>
          <m:num>
            <m:r>
              <w:rPr>
                <w:rFonts w:ascii="Cambria Math" w:eastAsia="SimSun" w:hAnsi="Cambria Math"/>
                <w:lang w:val="en-GB"/>
              </w:rPr>
              <m:t>20</m:t>
            </m:r>
            <m:func>
              <m:funcPr>
                <m:ctrlPr>
                  <w:rPr>
                    <w:rFonts w:ascii="Cambria Math" w:eastAsia="SimSun" w:hAnsi="Cambria Math"/>
                    <w:i/>
                    <w:lang w:val="en-GB"/>
                  </w:rPr>
                </m:ctrlPr>
              </m:funcPr>
              <m:fName>
                <m:r>
                  <m:rPr>
                    <m:sty m:val="p"/>
                  </m:rPr>
                  <w:rPr>
                    <w:rFonts w:ascii="Cambria Math" w:eastAsia="SimSun" w:hAnsi="Cambria Math"/>
                    <w:lang w:val="en-GB"/>
                  </w:rPr>
                  <m:t>log</m:t>
                </m:r>
              </m:fName>
              <m:e>
                <m:d>
                  <m:dPr>
                    <m:ctrlPr>
                      <w:rPr>
                        <w:rFonts w:ascii="Cambria Math" w:eastAsia="SimSun" w:hAnsi="Cambria Math"/>
                        <w:i/>
                        <w:lang w:val="en-GB"/>
                      </w:rPr>
                    </m:ctrlPr>
                  </m:dPr>
                  <m:e>
                    <m:r>
                      <w:rPr>
                        <w:rFonts w:ascii="Cambria Math" w:eastAsia="SimSun" w:hAnsi="Cambria Math"/>
                        <w:lang w:val="en-GB"/>
                      </w:rPr>
                      <m:t>rms</m:t>
                    </m:r>
                    <m:d>
                      <m:dPr>
                        <m:ctrlPr>
                          <w:rPr>
                            <w:rFonts w:ascii="Cambria Math" w:eastAsia="SimSun" w:hAnsi="Cambria Math"/>
                            <w:i/>
                            <w:lang w:val="en-GB"/>
                          </w:rPr>
                        </m:ctrlPr>
                      </m:dPr>
                      <m:e>
                        <m:sSubSup>
                          <m:sSubSupPr>
                            <m:ctrlPr>
                              <w:rPr>
                                <w:rFonts w:ascii="Cambria Math" w:eastAsia="SimSun" w:hAnsi="Cambria Math"/>
                                <w:i/>
                                <w:lang w:val="en-GB"/>
                              </w:rPr>
                            </m:ctrlPr>
                          </m:sSubSupPr>
                          <m:e>
                            <m:r>
                              <w:rPr>
                                <w:rFonts w:ascii="Cambria Math" w:eastAsia="SimSun" w:hAnsi="Cambria Math"/>
                                <w:lang w:val="en-GB"/>
                              </w:rPr>
                              <m:t>v</m:t>
                            </m:r>
                          </m:e>
                          <m:sub>
                            <m:r>
                              <w:rPr>
                                <w:rFonts w:ascii="Cambria Math" w:eastAsia="SimSun" w:hAnsi="Cambria Math"/>
                                <w:lang w:val="en-GB"/>
                              </w:rPr>
                              <m:t>norm</m:t>
                            </m:r>
                          </m:sub>
                          <m:sup>
                            <m:r>
                              <w:rPr>
                                <w:rFonts w:ascii="Cambria Math" w:eastAsia="SimSun" w:hAnsi="Cambria Math"/>
                                <w:lang w:val="en-GB"/>
                              </w:rPr>
                              <m:t>3</m:t>
                            </m:r>
                          </m:sup>
                        </m:sSubSup>
                        <m:d>
                          <m:dPr>
                            <m:ctrlPr>
                              <w:rPr>
                                <w:rFonts w:ascii="Cambria Math" w:eastAsia="SimSun" w:hAnsi="Cambria Math"/>
                                <w:i/>
                                <w:lang w:val="en-GB"/>
                              </w:rPr>
                            </m:ctrlPr>
                          </m:dPr>
                          <m:e>
                            <m:r>
                              <w:rPr>
                                <w:rFonts w:ascii="Cambria Math" w:eastAsia="SimSun" w:hAnsi="Cambria Math"/>
                                <w:lang w:val="en-GB"/>
                              </w:rPr>
                              <m:t>t</m:t>
                            </m:r>
                          </m:e>
                        </m:d>
                      </m:e>
                    </m:d>
                  </m:e>
                </m:d>
              </m:e>
            </m:func>
            <m:r>
              <w:rPr>
                <w:rFonts w:ascii="Cambria Math" w:eastAsia="SimSun" w:hAnsi="Cambria Math"/>
                <w:lang w:val="en-GB"/>
              </w:rPr>
              <m:t>-1.52</m:t>
            </m:r>
          </m:num>
          <m:den>
            <m:r>
              <w:rPr>
                <w:rFonts w:ascii="Cambria Math" w:eastAsia="SimSun" w:hAnsi="Cambria Math"/>
                <w:lang w:val="en-GB"/>
              </w:rPr>
              <m:t>1.56</m:t>
            </m:r>
          </m:den>
        </m:f>
        <m:r>
          <w:rPr>
            <w:rFonts w:ascii="Cambria Math" w:eastAsia="SimSun" w:hAnsi="Cambria Math"/>
            <w:lang w:val="en-GB"/>
          </w:rPr>
          <m:t>.</m:t>
        </m:r>
      </m:oMath>
      <w:r w:rsidRPr="006E44A9">
        <w:rPr>
          <w:rFonts w:ascii="Times New Roman" w:eastAsia="SimSun" w:hAnsi="Times New Roman"/>
          <w:lang w:val="en-GB"/>
        </w:rPr>
        <w:t xml:space="preserve"> </w:t>
      </w:r>
    </w:p>
    <w:p w14:paraId="11905F6F" w14:textId="77777777" w:rsidR="00C35BE5" w:rsidRPr="006E44A9" w:rsidRDefault="00C35BE5" w:rsidP="00C35BE5">
      <w:pPr>
        <w:overflowPunct w:val="0"/>
        <w:autoSpaceDE w:val="0"/>
        <w:autoSpaceDN w:val="0"/>
        <w:adjustRightInd w:val="0"/>
        <w:spacing w:after="120" w:line="240" w:lineRule="auto"/>
        <w:jc w:val="both"/>
        <w:textAlignment w:val="baseline"/>
        <w:rPr>
          <w:rFonts w:ascii="Times New Roman" w:eastAsia="SimSun" w:hAnsi="Times New Roman"/>
          <w:lang w:val="en-GB"/>
        </w:rPr>
      </w:pPr>
    </w:p>
    <w:p w14:paraId="20DEA30B" w14:textId="77777777" w:rsidR="00722A01" w:rsidRPr="006E44A9" w:rsidRDefault="00722A01" w:rsidP="00722A01">
      <w:pPr>
        <w:keepNext/>
        <w:keepLines/>
        <w:numPr>
          <w:ilvl w:val="2"/>
          <w:numId w:val="1"/>
        </w:numPr>
        <w:tabs>
          <w:tab w:val="clear" w:pos="1004"/>
          <w:tab w:val="num" w:pos="1260"/>
        </w:tabs>
        <w:overflowPunct w:val="0"/>
        <w:autoSpaceDE w:val="0"/>
        <w:autoSpaceDN w:val="0"/>
        <w:adjustRightInd w:val="0"/>
        <w:spacing w:before="120" w:after="180" w:line="240" w:lineRule="auto"/>
        <w:ind w:left="720"/>
        <w:jc w:val="both"/>
        <w:textAlignment w:val="baseline"/>
        <w:outlineLvl w:val="2"/>
        <w:rPr>
          <w:rFonts w:ascii="Times New Roman" w:eastAsia="SimSun" w:hAnsi="Times New Roman"/>
          <w:sz w:val="28"/>
          <w:szCs w:val="28"/>
          <w:lang w:val="en-GB"/>
        </w:rPr>
      </w:pPr>
      <w:r w:rsidRPr="006E44A9">
        <w:rPr>
          <w:rFonts w:ascii="Times New Roman" w:eastAsia="SimSun" w:hAnsi="Times New Roman"/>
          <w:sz w:val="28"/>
          <w:szCs w:val="28"/>
          <w:lang w:val="en-GB"/>
        </w:rPr>
        <w:t>Low Cross-correlation</w:t>
      </w:r>
    </w:p>
    <w:p w14:paraId="18219040" w14:textId="47FE101B" w:rsidR="00722A01" w:rsidRPr="006E44A9" w:rsidRDefault="00722A01" w:rsidP="00722A01">
      <w:pPr>
        <w:overflowPunct w:val="0"/>
        <w:autoSpaceDE w:val="0"/>
        <w:autoSpaceDN w:val="0"/>
        <w:adjustRightInd w:val="0"/>
        <w:spacing w:after="120" w:line="240" w:lineRule="auto"/>
        <w:jc w:val="both"/>
        <w:textAlignment w:val="baseline"/>
        <w:rPr>
          <w:rFonts w:ascii="Times New Roman" w:eastAsia="SimSun" w:hAnsi="Times New Roman"/>
          <w:lang w:val="en-GB"/>
        </w:rPr>
      </w:pPr>
      <w:r w:rsidRPr="006E44A9">
        <w:rPr>
          <w:rFonts w:ascii="Times New Roman" w:eastAsia="SimSun" w:hAnsi="Times New Roman"/>
          <w:lang w:val="en-GB"/>
        </w:rPr>
        <w:t xml:space="preserve">Because of the low-complexity, the receiver is expected to operate on each cluster of an interlace separately. Hence, the cross-correlation between the sequences on each cluster should be as low as possible to minimize the potential interference among the different cells. Due to the imperfect timing alignment between the UE signals and the multipath channel, the signal may be exposed to additional shift in time within the cyclic prefix. In this case, the cross-correlation calculation should consider all cyclic shifts in time, which corresponds both integer and non-integer </w:t>
      </w:r>
      <m:oMath>
        <m:r>
          <w:rPr>
            <w:rFonts w:ascii="Cambria Math" w:eastAsia="SimSun" w:hAnsi="Cambria Math"/>
            <w:lang w:val="en-GB"/>
          </w:rPr>
          <m:t xml:space="preserve">S </m:t>
        </m:r>
      </m:oMath>
      <w:r w:rsidRPr="006E44A9">
        <w:rPr>
          <w:rFonts w:ascii="Times New Roman" w:eastAsia="SimSun" w:hAnsi="Times New Roman"/>
          <w:lang w:val="en-GB"/>
        </w:rPr>
        <w:t>values in (</w:t>
      </w:r>
      <w:r w:rsidR="00870907" w:rsidRPr="006E44A9">
        <w:rPr>
          <w:rFonts w:ascii="Times New Roman" w:eastAsia="SimSun" w:hAnsi="Times New Roman"/>
          <w:lang w:val="en-GB"/>
        </w:rPr>
        <w:t>2</w:t>
      </w:r>
      <w:r w:rsidRPr="006E44A9">
        <w:rPr>
          <w:rFonts w:ascii="Times New Roman" w:eastAsia="SimSun" w:hAnsi="Times New Roman"/>
          <w:lang w:val="en-GB"/>
        </w:rPr>
        <w:t xml:space="preserve">). </w:t>
      </w:r>
    </w:p>
    <w:p w14:paraId="5AA7A404" w14:textId="75B09DCB" w:rsidR="00722A01" w:rsidRPr="006E44A9" w:rsidRDefault="00722A01" w:rsidP="00722A01">
      <w:pPr>
        <w:overflowPunct w:val="0"/>
        <w:autoSpaceDE w:val="0"/>
        <w:autoSpaceDN w:val="0"/>
        <w:adjustRightInd w:val="0"/>
        <w:spacing w:after="120" w:line="240" w:lineRule="auto"/>
        <w:jc w:val="both"/>
        <w:textAlignment w:val="baseline"/>
        <w:rPr>
          <w:rFonts w:ascii="Times New Roman" w:eastAsia="SimSun" w:hAnsi="Times New Roman"/>
          <w:lang w:val="en-GB"/>
        </w:rPr>
      </w:pPr>
      <w:r w:rsidRPr="006E44A9">
        <w:rPr>
          <w:rFonts w:ascii="Times New Roman" w:eastAsia="SimSun" w:hAnsi="Times New Roman"/>
          <w:lang w:val="en-GB"/>
        </w:rPr>
        <w:t xml:space="preserve">In </w:t>
      </w:r>
      <w:r w:rsidRPr="006E44A9">
        <w:rPr>
          <w:rFonts w:ascii="Times New Roman" w:eastAsia="SimSun" w:hAnsi="Times New Roman"/>
          <w:lang w:val="en-GB"/>
        </w:rPr>
        <w:fldChar w:fldCharType="begin"/>
      </w:r>
      <w:r w:rsidRPr="006E44A9">
        <w:rPr>
          <w:rFonts w:ascii="Times New Roman" w:eastAsia="SimSun" w:hAnsi="Times New Roman"/>
          <w:lang w:val="en-GB"/>
        </w:rPr>
        <w:instrText xml:space="preserve"> REF _Ref494466490 \r \h  \* MERGEFORMAT </w:instrText>
      </w:r>
      <w:r w:rsidRPr="006E44A9">
        <w:rPr>
          <w:rFonts w:ascii="Times New Roman" w:eastAsia="SimSun" w:hAnsi="Times New Roman"/>
          <w:lang w:val="en-GB"/>
        </w:rPr>
      </w:r>
      <w:r w:rsidRPr="006E44A9">
        <w:rPr>
          <w:rFonts w:ascii="Times New Roman" w:eastAsia="SimSun" w:hAnsi="Times New Roman"/>
          <w:lang w:val="en-GB"/>
        </w:rPr>
        <w:fldChar w:fldCharType="separate"/>
      </w:r>
      <w:r w:rsidR="00937DC8" w:rsidRPr="006E44A9">
        <w:rPr>
          <w:rFonts w:ascii="Times New Roman" w:eastAsia="SimSun" w:hAnsi="Times New Roman"/>
          <w:lang w:val="en-GB"/>
        </w:rPr>
        <w:t>[7]</w:t>
      </w:r>
      <w:r w:rsidRPr="006E44A9">
        <w:rPr>
          <w:rFonts w:ascii="Times New Roman" w:eastAsia="SimSun" w:hAnsi="Times New Roman"/>
          <w:lang w:val="en-GB"/>
        </w:rPr>
        <w:fldChar w:fldCharType="end"/>
      </w:r>
      <w:r w:rsidRPr="006E44A9">
        <w:rPr>
          <w:rFonts w:ascii="Times New Roman" w:eastAsia="SimSun" w:hAnsi="Times New Roman"/>
          <w:lang w:val="en-GB"/>
        </w:rPr>
        <w:t xml:space="preserve">, different metrics for cross-correlation measurements are introduced. Method 1 and Method 2 in </w:t>
      </w:r>
      <w:r w:rsidRPr="006E44A9">
        <w:rPr>
          <w:rFonts w:ascii="Times New Roman" w:eastAsia="SimSun" w:hAnsi="Times New Roman"/>
          <w:lang w:val="en-GB"/>
        </w:rPr>
        <w:fldChar w:fldCharType="begin"/>
      </w:r>
      <w:r w:rsidRPr="006E44A9">
        <w:rPr>
          <w:rFonts w:ascii="Times New Roman" w:eastAsia="SimSun" w:hAnsi="Times New Roman"/>
          <w:lang w:val="en-GB"/>
        </w:rPr>
        <w:instrText xml:space="preserve"> REF _Ref494466490 \r \h  \* MERGEFORMAT </w:instrText>
      </w:r>
      <w:r w:rsidRPr="006E44A9">
        <w:rPr>
          <w:rFonts w:ascii="Times New Roman" w:eastAsia="SimSun" w:hAnsi="Times New Roman"/>
          <w:lang w:val="en-GB"/>
        </w:rPr>
      </w:r>
      <w:r w:rsidRPr="006E44A9">
        <w:rPr>
          <w:rFonts w:ascii="Times New Roman" w:eastAsia="SimSun" w:hAnsi="Times New Roman"/>
          <w:lang w:val="en-GB"/>
        </w:rPr>
        <w:fldChar w:fldCharType="separate"/>
      </w:r>
      <w:r w:rsidR="00937DC8" w:rsidRPr="006E44A9">
        <w:rPr>
          <w:rFonts w:ascii="Times New Roman" w:eastAsia="SimSun" w:hAnsi="Times New Roman"/>
          <w:lang w:val="en-GB"/>
        </w:rPr>
        <w:t>[7]</w:t>
      </w:r>
      <w:r w:rsidRPr="006E44A9">
        <w:rPr>
          <w:rFonts w:ascii="Times New Roman" w:eastAsia="SimSun" w:hAnsi="Times New Roman"/>
          <w:lang w:val="en-GB"/>
        </w:rPr>
        <w:fldChar w:fldCharType="end"/>
      </w:r>
      <w:r w:rsidRPr="006E44A9">
        <w:rPr>
          <w:rFonts w:ascii="Times New Roman" w:eastAsia="SimSun" w:hAnsi="Times New Roman"/>
          <w:lang w:val="en-GB"/>
        </w:rPr>
        <w:t xml:space="preserve"> can capture the timing misalignment. Method 4 considers a raised cosine function with a roll-off factor of 0.3, which may model the impact of DAC &amp; filters on the baseband signals. On the other hand, one can show that the best achievable signal characteristics (e.g., PAPR, correlation) is limited by DFT-based oversampling. We believe that the design of DAC &amp; filters are implementation issues and it should sufficiently suppress the images in the frequency domain to avoid distortion of the signal. Hence, we consider Method 1 for our evaluations of cross-correlation.</w:t>
      </w:r>
    </w:p>
    <w:p w14:paraId="6C4C1334" w14:textId="77777777" w:rsidR="00722A01" w:rsidRPr="006E44A9" w:rsidRDefault="00722A01" w:rsidP="00722A01">
      <w:pPr>
        <w:keepNext/>
        <w:keepLines/>
        <w:numPr>
          <w:ilvl w:val="1"/>
          <w:numId w:val="1"/>
        </w:numPr>
        <w:overflowPunct w:val="0"/>
        <w:autoSpaceDE w:val="0"/>
        <w:autoSpaceDN w:val="0"/>
        <w:adjustRightInd w:val="0"/>
        <w:spacing w:before="180" w:after="180" w:line="240" w:lineRule="auto"/>
        <w:jc w:val="both"/>
        <w:textAlignment w:val="baseline"/>
        <w:outlineLvl w:val="1"/>
        <w:rPr>
          <w:rFonts w:ascii="Times New Roman" w:eastAsia="SimSun" w:hAnsi="Times New Roman"/>
          <w:sz w:val="28"/>
          <w:szCs w:val="32"/>
          <w:lang w:val="en-GB"/>
        </w:rPr>
      </w:pPr>
      <w:bookmarkStart w:id="9" w:name="_Ref510604665"/>
      <w:r w:rsidRPr="006E44A9">
        <w:rPr>
          <w:rFonts w:ascii="Times New Roman" w:eastAsia="SimSun" w:hAnsi="Times New Roman"/>
          <w:sz w:val="28"/>
          <w:szCs w:val="32"/>
          <w:lang w:val="en-GB"/>
        </w:rPr>
        <w:t>Design Options for 1-2 bits UCI</w:t>
      </w:r>
      <w:bookmarkEnd w:id="9"/>
    </w:p>
    <w:p w14:paraId="3D89A55B" w14:textId="178A0C02" w:rsidR="00722A01" w:rsidRPr="006E44A9" w:rsidRDefault="00722A01" w:rsidP="00722A01">
      <w:pPr>
        <w:overflowPunct w:val="0"/>
        <w:autoSpaceDE w:val="0"/>
        <w:autoSpaceDN w:val="0"/>
        <w:adjustRightInd w:val="0"/>
        <w:spacing w:after="120" w:line="240" w:lineRule="auto"/>
        <w:jc w:val="both"/>
        <w:textAlignment w:val="baseline"/>
        <w:rPr>
          <w:rFonts w:ascii="Times New Roman" w:eastAsia="SimSun" w:hAnsi="Times New Roman"/>
          <w:lang w:val="en-GB"/>
        </w:rPr>
      </w:pPr>
      <w:r w:rsidRPr="006E44A9">
        <w:rPr>
          <w:rFonts w:ascii="Times New Roman" w:eastAsia="SimSun" w:hAnsi="Times New Roman"/>
          <w:lang w:val="en-GB"/>
        </w:rPr>
        <w:t xml:space="preserve">Considering the design </w:t>
      </w:r>
      <w:r w:rsidR="00870907" w:rsidRPr="006E44A9">
        <w:rPr>
          <w:rFonts w:ascii="Times New Roman" w:eastAsia="SimSun" w:hAnsi="Times New Roman"/>
          <w:lang w:val="en-GB"/>
        </w:rPr>
        <w:t xml:space="preserve">criteria </w:t>
      </w:r>
      <w:r w:rsidRPr="006E44A9">
        <w:rPr>
          <w:rFonts w:ascii="Times New Roman" w:eastAsia="SimSun" w:hAnsi="Times New Roman"/>
          <w:lang w:val="en-GB"/>
        </w:rPr>
        <w:t xml:space="preserve">mentioned in Section </w:t>
      </w:r>
      <w:r w:rsidRPr="006E44A9">
        <w:rPr>
          <w:rFonts w:ascii="Times New Roman" w:eastAsia="SimSun" w:hAnsi="Times New Roman"/>
          <w:lang w:val="en-GB"/>
        </w:rPr>
        <w:fldChar w:fldCharType="begin"/>
      </w:r>
      <w:r w:rsidRPr="006E44A9">
        <w:rPr>
          <w:rFonts w:ascii="Times New Roman" w:eastAsia="SimSun" w:hAnsi="Times New Roman"/>
          <w:lang w:val="en-GB"/>
        </w:rPr>
        <w:instrText xml:space="preserve"> REF _Ref510535420 \r \h </w:instrText>
      </w:r>
      <w:r w:rsidR="006E44A9">
        <w:rPr>
          <w:rFonts w:ascii="Times New Roman" w:eastAsia="SimSun" w:hAnsi="Times New Roman"/>
          <w:lang w:val="en-GB"/>
        </w:rPr>
        <w:instrText xml:space="preserve"> \* MERGEFORMAT </w:instrText>
      </w:r>
      <w:r w:rsidRPr="006E44A9">
        <w:rPr>
          <w:rFonts w:ascii="Times New Roman" w:eastAsia="SimSun" w:hAnsi="Times New Roman"/>
          <w:lang w:val="en-GB"/>
        </w:rPr>
      </w:r>
      <w:r w:rsidRPr="006E44A9">
        <w:rPr>
          <w:rFonts w:ascii="Times New Roman" w:eastAsia="SimSun" w:hAnsi="Times New Roman"/>
          <w:lang w:val="en-GB"/>
        </w:rPr>
        <w:fldChar w:fldCharType="separate"/>
      </w:r>
      <w:r w:rsidR="00937DC8" w:rsidRPr="006E44A9">
        <w:rPr>
          <w:rFonts w:ascii="Times New Roman" w:eastAsia="SimSun" w:hAnsi="Times New Roman"/>
          <w:lang w:val="en-GB"/>
        </w:rPr>
        <w:t>4.2</w:t>
      </w:r>
      <w:r w:rsidRPr="006E44A9">
        <w:rPr>
          <w:rFonts w:ascii="Times New Roman" w:eastAsia="SimSun" w:hAnsi="Times New Roman"/>
          <w:lang w:val="en-GB"/>
        </w:rPr>
        <w:fldChar w:fldCharType="end"/>
      </w:r>
      <w:r w:rsidRPr="006E44A9">
        <w:rPr>
          <w:rFonts w:ascii="Times New Roman" w:eastAsia="SimSun" w:hAnsi="Times New Roman"/>
          <w:lang w:val="en-GB"/>
        </w:rPr>
        <w:t>, we investigate three different options listed as below:</w:t>
      </w:r>
    </w:p>
    <w:p w14:paraId="64996A73" w14:textId="77777777" w:rsidR="00722A01" w:rsidRPr="006E44A9" w:rsidRDefault="00722A01" w:rsidP="00B85623">
      <w:pPr>
        <w:numPr>
          <w:ilvl w:val="0"/>
          <w:numId w:val="17"/>
        </w:numPr>
        <w:overflowPunct w:val="0"/>
        <w:autoSpaceDE w:val="0"/>
        <w:autoSpaceDN w:val="0"/>
        <w:adjustRightInd w:val="0"/>
        <w:spacing w:line="240" w:lineRule="auto"/>
        <w:jc w:val="both"/>
        <w:textAlignment w:val="baseline"/>
        <w:rPr>
          <w:rFonts w:ascii="Times New Roman" w:eastAsia="SimSun" w:hAnsi="Times New Roman"/>
          <w:lang w:val="en-GB"/>
        </w:rPr>
      </w:pPr>
      <w:r w:rsidRPr="006E44A9">
        <w:rPr>
          <w:rFonts w:ascii="Times New Roman" w:eastAsia="SimSun" w:hAnsi="Times New Roman"/>
          <w:lang w:val="en-GB"/>
        </w:rPr>
        <w:t>Option 1: Interlaced Short PUCCH with existing complementary QPSK sequences</w:t>
      </w:r>
    </w:p>
    <w:p w14:paraId="6C95A82C" w14:textId="77777777" w:rsidR="00722A01" w:rsidRPr="006E44A9" w:rsidRDefault="00722A01" w:rsidP="00B85623">
      <w:pPr>
        <w:numPr>
          <w:ilvl w:val="1"/>
          <w:numId w:val="17"/>
        </w:numPr>
        <w:overflowPunct w:val="0"/>
        <w:autoSpaceDE w:val="0"/>
        <w:autoSpaceDN w:val="0"/>
        <w:adjustRightInd w:val="0"/>
        <w:spacing w:line="240" w:lineRule="auto"/>
        <w:jc w:val="both"/>
        <w:textAlignment w:val="baseline"/>
        <w:rPr>
          <w:rFonts w:ascii="Times New Roman" w:eastAsia="SimSun" w:hAnsi="Times New Roman"/>
          <w:lang w:val="en-GB"/>
        </w:rPr>
      </w:pPr>
      <w:r w:rsidRPr="006E44A9">
        <w:rPr>
          <w:rFonts w:ascii="Times New Roman" w:eastAsia="SimSun" w:hAnsi="Times New Roman"/>
          <w:lang w:val="en-GB"/>
        </w:rPr>
        <w:t>Benefits</w:t>
      </w:r>
    </w:p>
    <w:p w14:paraId="44619D7D" w14:textId="77777777" w:rsidR="00722A01" w:rsidRPr="006E44A9" w:rsidRDefault="00722A01" w:rsidP="00B85623">
      <w:pPr>
        <w:numPr>
          <w:ilvl w:val="2"/>
          <w:numId w:val="17"/>
        </w:numPr>
        <w:overflowPunct w:val="0"/>
        <w:autoSpaceDE w:val="0"/>
        <w:autoSpaceDN w:val="0"/>
        <w:adjustRightInd w:val="0"/>
        <w:spacing w:line="240" w:lineRule="auto"/>
        <w:jc w:val="both"/>
        <w:textAlignment w:val="baseline"/>
        <w:rPr>
          <w:rFonts w:ascii="Times New Roman" w:eastAsia="SimSun" w:hAnsi="Times New Roman"/>
          <w:lang w:val="en-GB"/>
        </w:rPr>
      </w:pPr>
      <w:r w:rsidRPr="006E44A9">
        <w:rPr>
          <w:rFonts w:ascii="Times New Roman" w:eastAsia="SimSun" w:hAnsi="Times New Roman"/>
          <w:lang w:val="en-GB"/>
        </w:rPr>
        <w:t>PAPR is theoretically guaranteed to be less than or equal to 3 dB for interlaced resource allocation</w:t>
      </w:r>
    </w:p>
    <w:p w14:paraId="6FE3A7D6" w14:textId="77777777" w:rsidR="00722A01" w:rsidRPr="006E44A9" w:rsidRDefault="00722A01" w:rsidP="00B85623">
      <w:pPr>
        <w:numPr>
          <w:ilvl w:val="2"/>
          <w:numId w:val="17"/>
        </w:numPr>
        <w:overflowPunct w:val="0"/>
        <w:autoSpaceDE w:val="0"/>
        <w:autoSpaceDN w:val="0"/>
        <w:adjustRightInd w:val="0"/>
        <w:spacing w:line="240" w:lineRule="auto"/>
        <w:jc w:val="both"/>
        <w:textAlignment w:val="baseline"/>
        <w:rPr>
          <w:rFonts w:ascii="Times New Roman" w:eastAsia="SimSun" w:hAnsi="Times New Roman"/>
          <w:lang w:val="en-GB"/>
        </w:rPr>
      </w:pPr>
      <w:r w:rsidRPr="006E44A9">
        <w:rPr>
          <w:rFonts w:ascii="Times New Roman" w:eastAsia="SimSun" w:hAnsi="Times New Roman"/>
          <w:lang w:val="en-GB"/>
        </w:rPr>
        <w:t>Scalable for different subcarrier spacing and channel bandwidth with single spreading sequence</w:t>
      </w:r>
    </w:p>
    <w:p w14:paraId="0BAABE5F" w14:textId="77777777" w:rsidR="00722A01" w:rsidRPr="006E44A9" w:rsidRDefault="00722A01" w:rsidP="00B85623">
      <w:pPr>
        <w:numPr>
          <w:ilvl w:val="2"/>
          <w:numId w:val="17"/>
        </w:numPr>
        <w:overflowPunct w:val="0"/>
        <w:autoSpaceDE w:val="0"/>
        <w:autoSpaceDN w:val="0"/>
        <w:adjustRightInd w:val="0"/>
        <w:spacing w:line="240" w:lineRule="auto"/>
        <w:jc w:val="both"/>
        <w:textAlignment w:val="baseline"/>
        <w:rPr>
          <w:rFonts w:ascii="Times New Roman" w:eastAsia="SimSun" w:hAnsi="Times New Roman"/>
          <w:lang w:val="en-GB"/>
        </w:rPr>
      </w:pPr>
      <w:r w:rsidRPr="006E44A9">
        <w:rPr>
          <w:rFonts w:ascii="Times New Roman" w:eastAsia="SimSun" w:hAnsi="Times New Roman"/>
          <w:lang w:val="en-GB"/>
        </w:rPr>
        <w:t>QPSK alphabet</w:t>
      </w:r>
    </w:p>
    <w:p w14:paraId="3055FF48" w14:textId="77777777" w:rsidR="00722A01" w:rsidRPr="006E44A9" w:rsidRDefault="00722A01" w:rsidP="00B85623">
      <w:pPr>
        <w:numPr>
          <w:ilvl w:val="2"/>
          <w:numId w:val="17"/>
        </w:numPr>
        <w:overflowPunct w:val="0"/>
        <w:autoSpaceDE w:val="0"/>
        <w:autoSpaceDN w:val="0"/>
        <w:adjustRightInd w:val="0"/>
        <w:spacing w:line="240" w:lineRule="auto"/>
        <w:jc w:val="both"/>
        <w:textAlignment w:val="baseline"/>
        <w:rPr>
          <w:rFonts w:ascii="Times New Roman" w:eastAsia="SimSun" w:hAnsi="Times New Roman"/>
          <w:lang w:val="en-GB"/>
        </w:rPr>
      </w:pPr>
      <w:r w:rsidRPr="006E44A9">
        <w:rPr>
          <w:rFonts w:ascii="Times New Roman" w:eastAsia="SimSun" w:hAnsi="Times New Roman"/>
          <w:lang w:val="en-GB"/>
        </w:rPr>
        <w:t xml:space="preserve">Low-cross correlation </w:t>
      </w:r>
    </w:p>
    <w:p w14:paraId="6E2F2C8B" w14:textId="25FB59CF" w:rsidR="00722A01" w:rsidRPr="006E44A9" w:rsidRDefault="00722A01" w:rsidP="00B85623">
      <w:pPr>
        <w:numPr>
          <w:ilvl w:val="0"/>
          <w:numId w:val="17"/>
        </w:numPr>
        <w:overflowPunct w:val="0"/>
        <w:autoSpaceDE w:val="0"/>
        <w:autoSpaceDN w:val="0"/>
        <w:adjustRightInd w:val="0"/>
        <w:spacing w:line="240" w:lineRule="auto"/>
        <w:jc w:val="both"/>
        <w:textAlignment w:val="baseline"/>
        <w:rPr>
          <w:rFonts w:ascii="Times New Roman" w:eastAsia="SimSun" w:hAnsi="Times New Roman"/>
          <w:lang w:val="en-GB"/>
        </w:rPr>
      </w:pPr>
      <w:r w:rsidRPr="006E44A9">
        <w:rPr>
          <w:rFonts w:ascii="Times New Roman" w:eastAsia="SimSun" w:hAnsi="Times New Roman"/>
          <w:lang w:val="en-GB"/>
        </w:rPr>
        <w:t xml:space="preserve">Option 2: Interlaced Short PUCCH with the sequences in Table 5.2.2.2-2 </w:t>
      </w:r>
      <w:r w:rsidRPr="006E44A9">
        <w:rPr>
          <w:rFonts w:ascii="Times New Roman" w:eastAsia="SimSun" w:hAnsi="Times New Roman"/>
          <w:lang w:val="en-GB"/>
        </w:rPr>
        <w:fldChar w:fldCharType="begin"/>
      </w:r>
      <w:r w:rsidRPr="006E44A9">
        <w:rPr>
          <w:rFonts w:ascii="Times New Roman" w:eastAsia="SimSun" w:hAnsi="Times New Roman"/>
          <w:lang w:val="en-GB"/>
        </w:rPr>
        <w:instrText xml:space="preserve"> REF _Ref510594952 \r \h </w:instrText>
      </w:r>
      <w:r w:rsidR="006E44A9">
        <w:rPr>
          <w:rFonts w:ascii="Times New Roman" w:eastAsia="SimSun" w:hAnsi="Times New Roman"/>
          <w:lang w:val="en-GB"/>
        </w:rPr>
        <w:instrText xml:space="preserve"> \* MERGEFORMAT </w:instrText>
      </w:r>
      <w:r w:rsidRPr="006E44A9">
        <w:rPr>
          <w:rFonts w:ascii="Times New Roman" w:eastAsia="SimSun" w:hAnsi="Times New Roman"/>
          <w:lang w:val="en-GB"/>
        </w:rPr>
      </w:r>
      <w:r w:rsidRPr="006E44A9">
        <w:rPr>
          <w:rFonts w:ascii="Times New Roman" w:eastAsia="SimSun" w:hAnsi="Times New Roman"/>
          <w:lang w:val="en-GB"/>
        </w:rPr>
        <w:fldChar w:fldCharType="separate"/>
      </w:r>
      <w:r w:rsidR="00937DC8" w:rsidRPr="006E44A9">
        <w:rPr>
          <w:rFonts w:ascii="Times New Roman" w:eastAsia="SimSun" w:hAnsi="Times New Roman"/>
          <w:lang w:val="en-GB"/>
        </w:rPr>
        <w:t>[5]</w:t>
      </w:r>
      <w:r w:rsidRPr="006E44A9">
        <w:rPr>
          <w:rFonts w:ascii="Times New Roman" w:eastAsia="SimSun" w:hAnsi="Times New Roman"/>
          <w:lang w:val="en-GB"/>
        </w:rPr>
        <w:fldChar w:fldCharType="end"/>
      </w:r>
    </w:p>
    <w:p w14:paraId="22CCC3F6" w14:textId="77777777" w:rsidR="00722A01" w:rsidRPr="006E44A9" w:rsidRDefault="00722A01" w:rsidP="00B85623">
      <w:pPr>
        <w:numPr>
          <w:ilvl w:val="1"/>
          <w:numId w:val="17"/>
        </w:numPr>
        <w:overflowPunct w:val="0"/>
        <w:autoSpaceDE w:val="0"/>
        <w:autoSpaceDN w:val="0"/>
        <w:adjustRightInd w:val="0"/>
        <w:spacing w:line="240" w:lineRule="auto"/>
        <w:jc w:val="both"/>
        <w:textAlignment w:val="baseline"/>
        <w:rPr>
          <w:rFonts w:ascii="Times New Roman" w:eastAsia="SimSun" w:hAnsi="Times New Roman"/>
          <w:lang w:val="en-GB"/>
        </w:rPr>
      </w:pPr>
      <w:r w:rsidRPr="006E44A9">
        <w:rPr>
          <w:rFonts w:ascii="Times New Roman" w:eastAsia="SimSun" w:hAnsi="Times New Roman"/>
          <w:lang w:val="en-GB"/>
        </w:rPr>
        <w:t>Benefits:</w:t>
      </w:r>
    </w:p>
    <w:p w14:paraId="24868AC3" w14:textId="77777777" w:rsidR="00722A01" w:rsidRPr="006E44A9" w:rsidRDefault="00722A01" w:rsidP="00B85623">
      <w:pPr>
        <w:numPr>
          <w:ilvl w:val="2"/>
          <w:numId w:val="17"/>
        </w:numPr>
        <w:overflowPunct w:val="0"/>
        <w:autoSpaceDE w:val="0"/>
        <w:autoSpaceDN w:val="0"/>
        <w:adjustRightInd w:val="0"/>
        <w:spacing w:line="240" w:lineRule="auto"/>
        <w:jc w:val="both"/>
        <w:textAlignment w:val="baseline"/>
        <w:rPr>
          <w:rFonts w:ascii="Times New Roman" w:eastAsia="SimSun" w:hAnsi="Times New Roman"/>
          <w:lang w:val="en-GB"/>
        </w:rPr>
      </w:pPr>
      <w:r w:rsidRPr="006E44A9">
        <w:rPr>
          <w:rFonts w:ascii="Times New Roman" w:eastAsia="SimSun" w:hAnsi="Times New Roman"/>
          <w:lang w:val="en-GB"/>
        </w:rPr>
        <w:t>QPSK alphabet</w:t>
      </w:r>
    </w:p>
    <w:p w14:paraId="58861EE0" w14:textId="77777777" w:rsidR="00722A01" w:rsidRPr="006E44A9" w:rsidRDefault="00722A01" w:rsidP="00B85623">
      <w:pPr>
        <w:numPr>
          <w:ilvl w:val="2"/>
          <w:numId w:val="17"/>
        </w:numPr>
        <w:overflowPunct w:val="0"/>
        <w:autoSpaceDE w:val="0"/>
        <w:autoSpaceDN w:val="0"/>
        <w:adjustRightInd w:val="0"/>
        <w:spacing w:line="240" w:lineRule="auto"/>
        <w:jc w:val="both"/>
        <w:textAlignment w:val="baseline"/>
        <w:rPr>
          <w:rFonts w:ascii="Times New Roman" w:eastAsia="SimSun" w:hAnsi="Times New Roman"/>
          <w:lang w:val="en-GB"/>
        </w:rPr>
      </w:pPr>
      <w:r w:rsidRPr="006E44A9">
        <w:rPr>
          <w:rFonts w:ascii="Times New Roman" w:eastAsia="SimSun" w:hAnsi="Times New Roman"/>
          <w:lang w:val="en-GB"/>
        </w:rPr>
        <w:t xml:space="preserve">Low-cross correlation </w:t>
      </w:r>
    </w:p>
    <w:p w14:paraId="2C5B4E85" w14:textId="77777777" w:rsidR="00722A01" w:rsidRPr="006E44A9" w:rsidRDefault="00722A01" w:rsidP="00B85623">
      <w:pPr>
        <w:numPr>
          <w:ilvl w:val="1"/>
          <w:numId w:val="17"/>
        </w:numPr>
        <w:overflowPunct w:val="0"/>
        <w:autoSpaceDE w:val="0"/>
        <w:autoSpaceDN w:val="0"/>
        <w:adjustRightInd w:val="0"/>
        <w:spacing w:line="240" w:lineRule="auto"/>
        <w:jc w:val="both"/>
        <w:textAlignment w:val="baseline"/>
        <w:rPr>
          <w:rFonts w:ascii="Times New Roman" w:eastAsia="SimSun" w:hAnsi="Times New Roman"/>
          <w:lang w:val="en-GB"/>
        </w:rPr>
      </w:pPr>
      <w:r w:rsidRPr="006E44A9">
        <w:rPr>
          <w:rFonts w:ascii="Times New Roman" w:eastAsia="SimSun" w:hAnsi="Times New Roman"/>
          <w:lang w:val="en-GB"/>
        </w:rPr>
        <w:t>Challenges:</w:t>
      </w:r>
    </w:p>
    <w:p w14:paraId="45E0014F" w14:textId="77777777" w:rsidR="00722A01" w:rsidRPr="006E44A9" w:rsidRDefault="00722A01" w:rsidP="00B85623">
      <w:pPr>
        <w:numPr>
          <w:ilvl w:val="2"/>
          <w:numId w:val="17"/>
        </w:numPr>
        <w:overflowPunct w:val="0"/>
        <w:autoSpaceDE w:val="0"/>
        <w:autoSpaceDN w:val="0"/>
        <w:adjustRightInd w:val="0"/>
        <w:spacing w:line="240" w:lineRule="auto"/>
        <w:jc w:val="both"/>
        <w:textAlignment w:val="baseline"/>
        <w:rPr>
          <w:rFonts w:ascii="Times New Roman" w:eastAsia="SimSun" w:hAnsi="Times New Roman"/>
          <w:lang w:val="en-GB"/>
        </w:rPr>
      </w:pPr>
      <w:r w:rsidRPr="006E44A9">
        <w:rPr>
          <w:rFonts w:ascii="Times New Roman" w:eastAsia="SimSun" w:hAnsi="Times New Roman"/>
          <w:lang w:val="en-GB"/>
        </w:rPr>
        <w:t>Not scalable (i.e., requires different phase rotations for each subcarrier spacing, channel bandwidth, and sequence index)</w:t>
      </w:r>
    </w:p>
    <w:p w14:paraId="3D9F07FE" w14:textId="77777777" w:rsidR="00722A01" w:rsidRPr="006E44A9" w:rsidRDefault="00722A01" w:rsidP="00B85623">
      <w:pPr>
        <w:numPr>
          <w:ilvl w:val="2"/>
          <w:numId w:val="17"/>
        </w:numPr>
        <w:overflowPunct w:val="0"/>
        <w:autoSpaceDE w:val="0"/>
        <w:autoSpaceDN w:val="0"/>
        <w:adjustRightInd w:val="0"/>
        <w:spacing w:line="240" w:lineRule="auto"/>
        <w:jc w:val="both"/>
        <w:textAlignment w:val="baseline"/>
        <w:rPr>
          <w:rFonts w:ascii="Times New Roman" w:eastAsia="SimSun" w:hAnsi="Times New Roman"/>
          <w:lang w:val="en-GB"/>
        </w:rPr>
      </w:pPr>
      <w:r w:rsidRPr="006E44A9">
        <w:rPr>
          <w:rFonts w:ascii="Times New Roman" w:eastAsia="SimSun" w:hAnsi="Times New Roman"/>
          <w:lang w:val="en-GB"/>
        </w:rPr>
        <w:t>Optimal phase rotations do not decrease PAPR less than 5 dB</w:t>
      </w:r>
    </w:p>
    <w:p w14:paraId="19028261" w14:textId="77777777" w:rsidR="00722A01" w:rsidRPr="006E44A9" w:rsidRDefault="00722A01" w:rsidP="00B85623">
      <w:pPr>
        <w:numPr>
          <w:ilvl w:val="0"/>
          <w:numId w:val="17"/>
        </w:numPr>
        <w:overflowPunct w:val="0"/>
        <w:autoSpaceDE w:val="0"/>
        <w:autoSpaceDN w:val="0"/>
        <w:adjustRightInd w:val="0"/>
        <w:spacing w:line="240" w:lineRule="auto"/>
        <w:jc w:val="both"/>
        <w:textAlignment w:val="baseline"/>
        <w:rPr>
          <w:rFonts w:ascii="Times New Roman" w:eastAsia="SimSun" w:hAnsi="Times New Roman"/>
          <w:lang w:val="en-GB"/>
        </w:rPr>
      </w:pPr>
      <w:r w:rsidRPr="006E44A9">
        <w:rPr>
          <w:rFonts w:ascii="Times New Roman" w:eastAsia="SimSun" w:hAnsi="Times New Roman"/>
          <w:lang w:val="en-GB"/>
        </w:rPr>
        <w:t>Option 3: Interlaced Short PUCCH with Zadoff-Chu Sequences</w:t>
      </w:r>
    </w:p>
    <w:p w14:paraId="10507452" w14:textId="77777777" w:rsidR="00722A01" w:rsidRPr="006E44A9" w:rsidRDefault="00722A01" w:rsidP="00B85623">
      <w:pPr>
        <w:numPr>
          <w:ilvl w:val="1"/>
          <w:numId w:val="17"/>
        </w:numPr>
        <w:overflowPunct w:val="0"/>
        <w:autoSpaceDE w:val="0"/>
        <w:autoSpaceDN w:val="0"/>
        <w:adjustRightInd w:val="0"/>
        <w:spacing w:line="240" w:lineRule="auto"/>
        <w:jc w:val="both"/>
        <w:textAlignment w:val="baseline"/>
        <w:rPr>
          <w:rFonts w:ascii="Times New Roman" w:eastAsia="SimSun" w:hAnsi="Times New Roman"/>
          <w:lang w:val="en-GB"/>
        </w:rPr>
      </w:pPr>
      <w:r w:rsidRPr="006E44A9">
        <w:rPr>
          <w:rFonts w:ascii="Times New Roman" w:eastAsia="SimSun" w:hAnsi="Times New Roman"/>
          <w:lang w:val="en-GB"/>
        </w:rPr>
        <w:t>Challenges:</w:t>
      </w:r>
    </w:p>
    <w:p w14:paraId="798B204A" w14:textId="77777777" w:rsidR="00722A01" w:rsidRPr="006E44A9" w:rsidRDefault="00722A01" w:rsidP="00B85623">
      <w:pPr>
        <w:numPr>
          <w:ilvl w:val="2"/>
          <w:numId w:val="17"/>
        </w:numPr>
        <w:overflowPunct w:val="0"/>
        <w:autoSpaceDE w:val="0"/>
        <w:autoSpaceDN w:val="0"/>
        <w:adjustRightInd w:val="0"/>
        <w:spacing w:line="240" w:lineRule="auto"/>
        <w:jc w:val="both"/>
        <w:textAlignment w:val="baseline"/>
        <w:rPr>
          <w:rFonts w:ascii="Times New Roman" w:eastAsia="SimSun" w:hAnsi="Times New Roman"/>
          <w:lang w:val="en-GB"/>
        </w:rPr>
      </w:pPr>
      <w:r w:rsidRPr="006E44A9">
        <w:rPr>
          <w:rFonts w:ascii="Times New Roman" w:eastAsia="SimSun" w:hAnsi="Times New Roman"/>
          <w:lang w:val="en-GB"/>
        </w:rPr>
        <w:t>PAPR can be significantly high</w:t>
      </w:r>
    </w:p>
    <w:p w14:paraId="6962A10E" w14:textId="77777777" w:rsidR="00722A01" w:rsidRPr="006E44A9" w:rsidRDefault="00722A01" w:rsidP="00B85623">
      <w:pPr>
        <w:numPr>
          <w:ilvl w:val="2"/>
          <w:numId w:val="17"/>
        </w:numPr>
        <w:overflowPunct w:val="0"/>
        <w:autoSpaceDE w:val="0"/>
        <w:autoSpaceDN w:val="0"/>
        <w:adjustRightInd w:val="0"/>
        <w:spacing w:line="240" w:lineRule="auto"/>
        <w:jc w:val="both"/>
        <w:textAlignment w:val="baseline"/>
        <w:rPr>
          <w:rFonts w:ascii="Times New Roman" w:eastAsia="SimSun" w:hAnsi="Times New Roman"/>
          <w:lang w:val="en-GB"/>
        </w:rPr>
      </w:pPr>
      <w:r w:rsidRPr="006E44A9">
        <w:rPr>
          <w:rFonts w:ascii="Times New Roman" w:eastAsia="SimSun" w:hAnsi="Times New Roman"/>
          <w:lang w:val="en-GB"/>
        </w:rPr>
        <w:t>Not scalable (i.e., requires different phase rotations for each subcarrier spacing and channel bandwidth)</w:t>
      </w:r>
    </w:p>
    <w:p w14:paraId="07C97EC4" w14:textId="77777777" w:rsidR="00722A01" w:rsidRPr="006E44A9" w:rsidRDefault="00722A01" w:rsidP="00B85623">
      <w:pPr>
        <w:numPr>
          <w:ilvl w:val="2"/>
          <w:numId w:val="17"/>
        </w:numPr>
        <w:overflowPunct w:val="0"/>
        <w:autoSpaceDE w:val="0"/>
        <w:autoSpaceDN w:val="0"/>
        <w:adjustRightInd w:val="0"/>
        <w:spacing w:line="240" w:lineRule="auto"/>
        <w:jc w:val="both"/>
        <w:textAlignment w:val="baseline"/>
        <w:rPr>
          <w:rFonts w:ascii="Times New Roman" w:eastAsia="SimSun" w:hAnsi="Times New Roman"/>
          <w:lang w:val="en-GB"/>
        </w:rPr>
      </w:pPr>
      <w:r w:rsidRPr="006E44A9">
        <w:rPr>
          <w:rFonts w:ascii="Times New Roman" w:eastAsia="SimSun" w:hAnsi="Times New Roman"/>
          <w:lang w:val="en-GB"/>
        </w:rPr>
        <w:lastRenderedPageBreak/>
        <w:t>Maximum low-cross correlation can be high within the cluster</w:t>
      </w:r>
    </w:p>
    <w:p w14:paraId="5810CF29" w14:textId="77777777" w:rsidR="00722A01" w:rsidRPr="006E44A9" w:rsidRDefault="00722A01" w:rsidP="00B85623">
      <w:pPr>
        <w:numPr>
          <w:ilvl w:val="2"/>
          <w:numId w:val="17"/>
        </w:numPr>
        <w:overflowPunct w:val="0"/>
        <w:autoSpaceDE w:val="0"/>
        <w:autoSpaceDN w:val="0"/>
        <w:adjustRightInd w:val="0"/>
        <w:spacing w:line="240" w:lineRule="auto"/>
        <w:jc w:val="both"/>
        <w:textAlignment w:val="baseline"/>
        <w:rPr>
          <w:rFonts w:ascii="Times New Roman" w:eastAsia="SimSun" w:hAnsi="Times New Roman"/>
          <w:lang w:val="en-GB"/>
        </w:rPr>
      </w:pPr>
      <w:r w:rsidRPr="006E44A9">
        <w:rPr>
          <w:rFonts w:ascii="Times New Roman" w:eastAsia="SimSun" w:hAnsi="Times New Roman"/>
          <w:lang w:val="en-GB"/>
        </w:rPr>
        <w:t>Introduces receiver complexity due to the polyphase structure</w:t>
      </w:r>
    </w:p>
    <w:p w14:paraId="17E84D4F" w14:textId="77777777" w:rsidR="00722A01" w:rsidRPr="006E44A9" w:rsidRDefault="00722A01" w:rsidP="00722A01">
      <w:pPr>
        <w:spacing w:line="240" w:lineRule="auto"/>
        <w:ind w:left="720"/>
        <w:rPr>
          <w:rFonts w:ascii="Times New Roman" w:eastAsia="Calibri" w:hAnsi="Times New Roman"/>
        </w:rPr>
      </w:pPr>
    </w:p>
    <w:p w14:paraId="45EA9B60" w14:textId="77777777" w:rsidR="00722A01" w:rsidRPr="006E44A9" w:rsidRDefault="00722A01" w:rsidP="00722A01">
      <w:pPr>
        <w:keepNext/>
        <w:keepLines/>
        <w:numPr>
          <w:ilvl w:val="2"/>
          <w:numId w:val="1"/>
        </w:numPr>
        <w:tabs>
          <w:tab w:val="clear" w:pos="1004"/>
          <w:tab w:val="num" w:pos="1260"/>
        </w:tabs>
        <w:overflowPunct w:val="0"/>
        <w:autoSpaceDE w:val="0"/>
        <w:autoSpaceDN w:val="0"/>
        <w:adjustRightInd w:val="0"/>
        <w:spacing w:before="120" w:after="180" w:line="240" w:lineRule="auto"/>
        <w:ind w:left="720"/>
        <w:jc w:val="both"/>
        <w:textAlignment w:val="baseline"/>
        <w:outlineLvl w:val="2"/>
        <w:rPr>
          <w:rFonts w:ascii="Times New Roman" w:eastAsia="SimSun" w:hAnsi="Times New Roman"/>
          <w:sz w:val="28"/>
          <w:szCs w:val="28"/>
          <w:lang w:val="en-GB"/>
        </w:rPr>
      </w:pPr>
      <w:r w:rsidRPr="006E44A9">
        <w:rPr>
          <w:rFonts w:ascii="Times New Roman" w:eastAsia="SimSun" w:hAnsi="Times New Roman"/>
          <w:sz w:val="28"/>
          <w:szCs w:val="28"/>
          <w:lang w:val="en-GB"/>
        </w:rPr>
        <w:t>Option 1: Guaranteeing 3 dB PAPR for Interlaced PUCCH with existing QPSK sequences</w:t>
      </w:r>
    </w:p>
    <w:p w14:paraId="54579D3F" w14:textId="745B6783" w:rsidR="00722A01" w:rsidRPr="006E44A9" w:rsidRDefault="00722A01" w:rsidP="00722A01">
      <w:pPr>
        <w:autoSpaceDN w:val="0"/>
        <w:adjustRightInd w:val="0"/>
        <w:spacing w:after="200" w:line="240" w:lineRule="auto"/>
        <w:contextualSpacing/>
        <w:jc w:val="both"/>
        <w:rPr>
          <w:rFonts w:ascii="Times New Roman" w:eastAsia="SimSun" w:hAnsi="Times New Roman"/>
          <w:lang w:val="en-GB"/>
        </w:rPr>
      </w:pPr>
      <w:r w:rsidRPr="006E44A9">
        <w:rPr>
          <w:rFonts w:ascii="Times New Roman" w:eastAsia="SimSun" w:hAnsi="Times New Roman"/>
          <w:lang w:val="en-GB"/>
        </w:rPr>
        <w:t xml:space="preserve">One option is to generate the interlaced resource allocation and the corresponding sequence via </w:t>
      </w:r>
      <w:r w:rsidR="009B05F2" w:rsidRPr="006E44A9">
        <w:rPr>
          <w:rFonts w:ascii="Times New Roman" w:eastAsia="SimSun" w:hAnsi="Times New Roman"/>
          <w:lang w:val="en-GB"/>
        </w:rPr>
        <w:t>a QPSK</w:t>
      </w:r>
      <w:r w:rsidRPr="006E44A9">
        <w:rPr>
          <w:rFonts w:ascii="Times New Roman" w:eastAsia="SimSun" w:hAnsi="Times New Roman"/>
          <w:lang w:val="en-GB"/>
        </w:rPr>
        <w:t xml:space="preserve"> sequence pair </w:t>
      </w:r>
      <m:oMath>
        <m:d>
          <m:dPr>
            <m:ctrlPr>
              <w:rPr>
                <w:rFonts w:ascii="Cambria Math" w:eastAsia="SimSun" w:hAnsi="Cambria Math"/>
                <w:b/>
                <w:i/>
                <w:lang w:val="en-GB"/>
              </w:rPr>
            </m:ctrlPr>
          </m:dPr>
          <m:e>
            <m:r>
              <m:rPr>
                <m:sty m:val="b"/>
              </m:rPr>
              <w:rPr>
                <w:rFonts w:ascii="Cambria Math" w:eastAsia="SimSun" w:hAnsi="Cambria Math"/>
                <w:lang w:val="en-GB"/>
              </w:rPr>
              <m:t>a,b</m:t>
            </m:r>
            <m:ctrlPr>
              <w:rPr>
                <w:rFonts w:ascii="Cambria Math" w:eastAsia="SimSun" w:hAnsi="Cambria Math"/>
                <w:b/>
                <w:lang w:val="en-GB"/>
              </w:rPr>
            </m:ctrlPr>
          </m:e>
        </m:d>
      </m:oMath>
      <w:r w:rsidR="00D16A18" w:rsidRPr="006E44A9">
        <w:rPr>
          <w:rFonts w:ascii="Times New Roman" w:eastAsia="SimSun" w:hAnsi="Times New Roman"/>
          <w:b/>
          <w:lang w:val="en-GB"/>
        </w:rPr>
        <w:t xml:space="preserve"> </w:t>
      </w:r>
      <w:r w:rsidRPr="006E44A9">
        <w:rPr>
          <w:rFonts w:ascii="Times New Roman" w:eastAsia="SimSun" w:hAnsi="Times New Roman"/>
          <w:lang w:val="en-GB"/>
        </w:rPr>
        <w:t>which satisf</w:t>
      </w:r>
      <w:r w:rsidR="00D16A18" w:rsidRPr="006E44A9">
        <w:rPr>
          <w:rFonts w:ascii="Times New Roman" w:eastAsia="SimSun" w:hAnsi="Times New Roman"/>
          <w:lang w:val="en-GB"/>
        </w:rPr>
        <w:t>ies</w:t>
      </w:r>
      <w:r w:rsidRPr="006E44A9">
        <w:rPr>
          <w:rFonts w:ascii="Times New Roman" w:eastAsia="SimSun" w:hAnsi="Times New Roman"/>
          <w:lang w:val="en-GB"/>
        </w:rPr>
        <w:t xml:space="preserve"> the property given by</w:t>
      </w:r>
    </w:p>
    <w:p w14:paraId="40385EE4" w14:textId="77777777" w:rsidR="00722A01" w:rsidRPr="006E44A9" w:rsidRDefault="00722A01" w:rsidP="00722A01">
      <w:pPr>
        <w:autoSpaceDN w:val="0"/>
        <w:adjustRightInd w:val="0"/>
        <w:spacing w:after="200" w:line="240" w:lineRule="auto"/>
        <w:contextualSpacing/>
        <w:jc w:val="right"/>
        <w:rPr>
          <w:rFonts w:ascii="Times New Roman" w:eastAsia="SimSun" w:hAnsi="Times New Roman"/>
          <w:lang w:val="en-GB"/>
        </w:rPr>
      </w:pPr>
    </w:p>
    <w:p w14:paraId="4D9D24F9" w14:textId="5BD01DED" w:rsidR="00722A01" w:rsidRPr="006E44A9" w:rsidRDefault="004D27E0" w:rsidP="00722A01">
      <w:pPr>
        <w:autoSpaceDN w:val="0"/>
        <w:adjustRightInd w:val="0"/>
        <w:spacing w:after="200" w:line="240" w:lineRule="auto"/>
        <w:contextualSpacing/>
        <w:jc w:val="right"/>
        <w:rPr>
          <w:rFonts w:ascii="Times New Roman" w:eastAsia="SimSun" w:hAnsi="Times New Roman"/>
          <w:lang w:val="en-GB"/>
        </w:rPr>
      </w:pPr>
      <m:oMath>
        <m:sSub>
          <m:sSubPr>
            <m:ctrlPr>
              <w:rPr>
                <w:rFonts w:ascii="Cambria Math" w:eastAsia="SimSun" w:hAnsi="Cambria Math"/>
                <w:i/>
                <w:lang w:val="en-GB"/>
              </w:rPr>
            </m:ctrlPr>
          </m:sSubPr>
          <m:e>
            <m:r>
              <w:rPr>
                <w:rFonts w:ascii="Cambria Math" w:eastAsia="SimSun" w:hAnsi="Cambria Math"/>
                <w:lang w:val="en-GB"/>
              </w:rPr>
              <m:t>ρ</m:t>
            </m:r>
          </m:e>
          <m:sub>
            <m:r>
              <m:rPr>
                <m:sty m:val="b"/>
              </m:rPr>
              <w:rPr>
                <w:rFonts w:ascii="Cambria Math" w:eastAsia="SimSun" w:hAnsi="Cambria Math"/>
                <w:lang w:val="en-GB"/>
              </w:rPr>
              <m:t>a</m:t>
            </m:r>
          </m:sub>
        </m:sSub>
        <m:d>
          <m:dPr>
            <m:ctrlPr>
              <w:rPr>
                <w:rFonts w:ascii="Cambria Math" w:eastAsia="SimSun" w:hAnsi="Cambria Math"/>
                <w:i/>
                <w:lang w:val="en-GB"/>
              </w:rPr>
            </m:ctrlPr>
          </m:dPr>
          <m:e>
            <m:r>
              <w:rPr>
                <w:rFonts w:ascii="Cambria Math" w:eastAsia="SimSun" w:hAnsi="Cambria Math"/>
                <w:lang w:val="en-GB"/>
              </w:rPr>
              <m:t>k</m:t>
            </m:r>
          </m:e>
        </m:d>
        <m:r>
          <w:rPr>
            <w:rFonts w:ascii="Cambria Math" w:eastAsia="SimSun" w:hAnsi="Cambria Math"/>
            <w:lang w:val="en-GB"/>
          </w:rPr>
          <m:t>+</m:t>
        </m:r>
        <m:sSub>
          <m:sSubPr>
            <m:ctrlPr>
              <w:rPr>
                <w:rFonts w:ascii="Cambria Math" w:eastAsia="SimSun" w:hAnsi="Cambria Math"/>
                <w:i/>
                <w:lang w:val="en-GB"/>
              </w:rPr>
            </m:ctrlPr>
          </m:sSubPr>
          <m:e>
            <m:r>
              <w:rPr>
                <w:rFonts w:ascii="Cambria Math" w:eastAsia="SimSun" w:hAnsi="Cambria Math"/>
                <w:lang w:val="en-GB"/>
              </w:rPr>
              <m:t>ρ</m:t>
            </m:r>
          </m:e>
          <m:sub>
            <m:r>
              <m:rPr>
                <m:sty m:val="b"/>
              </m:rPr>
              <w:rPr>
                <w:rFonts w:ascii="Cambria Math" w:eastAsia="SimSun" w:hAnsi="Cambria Math"/>
                <w:lang w:val="en-GB"/>
              </w:rPr>
              <m:t>b</m:t>
            </m:r>
          </m:sub>
        </m:sSub>
        <m:d>
          <m:dPr>
            <m:ctrlPr>
              <w:rPr>
                <w:rFonts w:ascii="Cambria Math" w:eastAsia="SimSun" w:hAnsi="Cambria Math"/>
                <w:i/>
                <w:lang w:val="en-GB"/>
              </w:rPr>
            </m:ctrlPr>
          </m:dPr>
          <m:e>
            <m:r>
              <w:rPr>
                <w:rFonts w:ascii="Cambria Math" w:eastAsia="SimSun" w:hAnsi="Cambria Math"/>
                <w:lang w:val="en-GB"/>
              </w:rPr>
              <m:t>k</m:t>
            </m:r>
          </m:e>
        </m:d>
        <m:r>
          <w:rPr>
            <w:rFonts w:ascii="Cambria Math" w:eastAsia="SimSun" w:hAnsi="Cambria Math"/>
            <w:lang w:val="en-GB"/>
          </w:rPr>
          <m:t>=0,  k≠0</m:t>
        </m:r>
      </m:oMath>
      <w:r w:rsidR="00722A01" w:rsidRPr="006E44A9">
        <w:rPr>
          <w:rFonts w:ascii="Times New Roman" w:eastAsia="SimSun" w:hAnsi="Times New Roman"/>
          <w:lang w:val="en-GB"/>
        </w:rPr>
        <w:t xml:space="preserve">                               (</w:t>
      </w:r>
      <w:r w:rsidR="00246B1B" w:rsidRPr="006E44A9">
        <w:rPr>
          <w:rFonts w:ascii="Times New Roman" w:eastAsia="SimSun" w:hAnsi="Times New Roman"/>
          <w:lang w:val="en-GB"/>
        </w:rPr>
        <w:t>3</w:t>
      </w:r>
      <w:r w:rsidR="00722A01" w:rsidRPr="006E44A9">
        <w:rPr>
          <w:rFonts w:ascii="Times New Roman" w:eastAsia="SimSun" w:hAnsi="Times New Roman"/>
          <w:lang w:val="en-GB"/>
        </w:rPr>
        <w:t>)</w:t>
      </w:r>
    </w:p>
    <w:p w14:paraId="20A03DA0" w14:textId="77777777" w:rsidR="00722A01" w:rsidRPr="006E44A9" w:rsidRDefault="00722A01" w:rsidP="00722A01">
      <w:pPr>
        <w:autoSpaceDN w:val="0"/>
        <w:adjustRightInd w:val="0"/>
        <w:spacing w:after="200" w:line="240" w:lineRule="auto"/>
        <w:contextualSpacing/>
        <w:jc w:val="both"/>
        <w:rPr>
          <w:rFonts w:ascii="Times New Roman" w:eastAsia="SimSun" w:hAnsi="Times New Roman"/>
          <w:lang w:val="en-GB"/>
        </w:rPr>
      </w:pPr>
    </w:p>
    <w:p w14:paraId="3E68DC72" w14:textId="3A380141" w:rsidR="00722A01" w:rsidRPr="006E44A9" w:rsidRDefault="00722A01" w:rsidP="00722A01">
      <w:pPr>
        <w:autoSpaceDN w:val="0"/>
        <w:adjustRightInd w:val="0"/>
        <w:spacing w:after="200" w:line="240" w:lineRule="auto"/>
        <w:contextualSpacing/>
        <w:jc w:val="both"/>
        <w:rPr>
          <w:rFonts w:ascii="Times New Roman" w:eastAsia="SimSun" w:hAnsi="Times New Roman"/>
          <w:lang w:val="en-GB"/>
        </w:rPr>
      </w:pPr>
      <w:r w:rsidRPr="006E44A9">
        <w:rPr>
          <w:rFonts w:ascii="Times New Roman" w:eastAsia="SimSun" w:hAnsi="Times New Roman"/>
          <w:lang w:val="en-GB"/>
        </w:rPr>
        <w:t xml:space="preserve">where </w:t>
      </w:r>
      <m:oMath>
        <m:sSub>
          <m:sSubPr>
            <m:ctrlPr>
              <w:rPr>
                <w:rFonts w:ascii="Cambria Math" w:eastAsia="SimSun" w:hAnsi="Cambria Math"/>
                <w:i/>
                <w:lang w:val="en-GB"/>
              </w:rPr>
            </m:ctrlPr>
          </m:sSubPr>
          <m:e>
            <m:r>
              <w:rPr>
                <w:rFonts w:ascii="Cambria Math" w:eastAsia="SimSun" w:hAnsi="Cambria Math"/>
                <w:lang w:val="en-GB"/>
              </w:rPr>
              <m:t>ρ</m:t>
            </m:r>
          </m:e>
          <m:sub>
            <m:r>
              <m:rPr>
                <m:sty m:val="b"/>
              </m:rPr>
              <w:rPr>
                <w:rFonts w:ascii="Cambria Math" w:eastAsia="SimSun" w:hAnsi="Cambria Math"/>
                <w:lang w:val="en-GB"/>
              </w:rPr>
              <m:t>a</m:t>
            </m:r>
          </m:sub>
        </m:sSub>
        <m:d>
          <m:dPr>
            <m:ctrlPr>
              <w:rPr>
                <w:rFonts w:ascii="Cambria Math" w:eastAsia="SimSun" w:hAnsi="Cambria Math"/>
                <w:i/>
                <w:lang w:val="en-GB"/>
              </w:rPr>
            </m:ctrlPr>
          </m:dPr>
          <m:e>
            <m:r>
              <w:rPr>
                <w:rFonts w:ascii="Cambria Math" w:eastAsia="SimSun" w:hAnsi="Cambria Math"/>
                <w:lang w:val="en-GB"/>
              </w:rPr>
              <m:t>k</m:t>
            </m:r>
          </m:e>
        </m:d>
      </m:oMath>
      <w:r w:rsidRPr="006E44A9">
        <w:rPr>
          <w:rFonts w:ascii="Times New Roman" w:eastAsia="SimSun" w:hAnsi="Times New Roman"/>
          <w:lang w:val="en-GB"/>
        </w:rPr>
        <w:t xml:space="preserve"> and </w:t>
      </w:r>
      <m:oMath>
        <m:sSub>
          <m:sSubPr>
            <m:ctrlPr>
              <w:rPr>
                <w:rFonts w:ascii="Cambria Math" w:eastAsia="SimSun" w:hAnsi="Cambria Math"/>
                <w:i/>
                <w:lang w:val="en-GB"/>
              </w:rPr>
            </m:ctrlPr>
          </m:sSubPr>
          <m:e>
            <m:r>
              <w:rPr>
                <w:rFonts w:ascii="Cambria Math" w:eastAsia="SimSun" w:hAnsi="Cambria Math"/>
                <w:lang w:val="en-GB"/>
              </w:rPr>
              <m:t>ρ</m:t>
            </m:r>
          </m:e>
          <m:sub>
            <m:r>
              <m:rPr>
                <m:sty m:val="b"/>
              </m:rPr>
              <w:rPr>
                <w:rFonts w:ascii="Cambria Math" w:eastAsia="SimSun" w:hAnsi="Cambria Math"/>
                <w:lang w:val="en-GB"/>
              </w:rPr>
              <m:t>b</m:t>
            </m:r>
          </m:sub>
        </m:sSub>
        <m:d>
          <m:dPr>
            <m:ctrlPr>
              <w:rPr>
                <w:rFonts w:ascii="Cambria Math" w:eastAsia="SimSun" w:hAnsi="Cambria Math"/>
                <w:i/>
                <w:lang w:val="en-GB"/>
              </w:rPr>
            </m:ctrlPr>
          </m:dPr>
          <m:e>
            <m:r>
              <w:rPr>
                <w:rFonts w:ascii="Cambria Math" w:eastAsia="SimSun" w:hAnsi="Cambria Math"/>
                <w:lang w:val="en-GB"/>
              </w:rPr>
              <m:t>k</m:t>
            </m:r>
          </m:e>
        </m:d>
      </m:oMath>
      <w:r w:rsidRPr="006E44A9">
        <w:rPr>
          <w:rFonts w:ascii="Times New Roman" w:eastAsia="SimSun" w:hAnsi="Times New Roman"/>
          <w:lang w:val="en-GB"/>
        </w:rPr>
        <w:t xml:space="preserve"> are the aperiodic autocorrelation of </w:t>
      </w:r>
      <w:r w:rsidR="00D16A18" w:rsidRPr="006E44A9">
        <w:rPr>
          <w:rFonts w:ascii="Times New Roman" w:eastAsia="SimSun" w:hAnsi="Times New Roman"/>
          <w:lang w:val="en-GB"/>
        </w:rPr>
        <w:t xml:space="preserve">the </w:t>
      </w:r>
      <w:r w:rsidRPr="006E44A9">
        <w:rPr>
          <w:rFonts w:ascii="Times New Roman" w:eastAsia="SimSun" w:hAnsi="Times New Roman"/>
          <w:lang w:val="en-GB"/>
        </w:rPr>
        <w:t xml:space="preserve">sequence </w:t>
      </w:r>
      <m:oMath>
        <m:r>
          <m:rPr>
            <m:sty m:val="b"/>
          </m:rPr>
          <w:rPr>
            <w:rFonts w:ascii="Cambria Math" w:eastAsia="SimSun" w:hAnsi="Cambria Math"/>
            <w:lang w:val="en-GB"/>
          </w:rPr>
          <m:t>a</m:t>
        </m:r>
      </m:oMath>
      <w:r w:rsidRPr="006E44A9">
        <w:rPr>
          <w:rFonts w:ascii="Times New Roman" w:eastAsia="SimSun" w:hAnsi="Times New Roman"/>
          <w:b/>
          <w:lang w:val="en-GB"/>
        </w:rPr>
        <w:t xml:space="preserve"> </w:t>
      </w:r>
      <w:r w:rsidRPr="006E44A9">
        <w:rPr>
          <w:rFonts w:ascii="Times New Roman" w:eastAsia="SimSun" w:hAnsi="Times New Roman"/>
          <w:lang w:val="en-GB"/>
        </w:rPr>
        <w:t>and</w:t>
      </w:r>
      <w:r w:rsidRPr="006E44A9">
        <w:rPr>
          <w:rFonts w:ascii="Times New Roman" w:eastAsia="SimSun" w:hAnsi="Times New Roman"/>
          <w:b/>
          <w:lang w:val="en-GB"/>
        </w:rPr>
        <w:t xml:space="preserve"> </w:t>
      </w:r>
      <w:r w:rsidR="00D16A18" w:rsidRPr="006E44A9">
        <w:rPr>
          <w:rFonts w:ascii="Times New Roman" w:eastAsia="SimSun" w:hAnsi="Times New Roman"/>
          <w:lang w:val="en-GB"/>
        </w:rPr>
        <w:t xml:space="preserve">the </w:t>
      </w:r>
      <w:r w:rsidRPr="006E44A9">
        <w:rPr>
          <w:rFonts w:ascii="Times New Roman" w:eastAsia="SimSun" w:hAnsi="Times New Roman"/>
          <w:lang w:val="en-GB"/>
        </w:rPr>
        <w:t xml:space="preserve">sequence </w:t>
      </w:r>
      <m:oMath>
        <m:r>
          <m:rPr>
            <m:sty m:val="b"/>
          </m:rPr>
          <w:rPr>
            <w:rFonts w:ascii="Cambria Math" w:eastAsia="SimSun" w:hAnsi="Cambria Math"/>
            <w:lang w:val="en-GB"/>
          </w:rPr>
          <m:t>b</m:t>
        </m:r>
      </m:oMath>
      <w:r w:rsidRPr="006E44A9">
        <w:rPr>
          <w:rFonts w:ascii="Times New Roman" w:eastAsia="SimSun" w:hAnsi="Times New Roman"/>
          <w:lang w:val="en-GB"/>
        </w:rPr>
        <w:t>, respectively.  The main benefit of the</w:t>
      </w:r>
      <w:r w:rsidR="00246B1B" w:rsidRPr="006E44A9">
        <w:rPr>
          <w:rFonts w:ascii="Times New Roman" w:eastAsia="SimSun" w:hAnsi="Times New Roman"/>
          <w:lang w:val="en-GB"/>
        </w:rPr>
        <w:t>se</w:t>
      </w:r>
      <w:r w:rsidRPr="006E44A9">
        <w:rPr>
          <w:rFonts w:ascii="Times New Roman" w:eastAsia="SimSun" w:hAnsi="Times New Roman"/>
          <w:lang w:val="en-GB"/>
        </w:rPr>
        <w:t xml:space="preserve"> sequences is that the PAPR of OFDM symbols generated through the corresponding sequence is always less than or equal to 3 dB. Large number of </w:t>
      </w:r>
      <w:r w:rsidR="00B66B43" w:rsidRPr="006E44A9">
        <w:rPr>
          <w:rFonts w:ascii="Times New Roman" w:eastAsia="SimSun" w:hAnsi="Times New Roman"/>
          <w:lang w:val="en-GB"/>
        </w:rPr>
        <w:t xml:space="preserve">such </w:t>
      </w:r>
      <w:r w:rsidRPr="006E44A9">
        <w:rPr>
          <w:rFonts w:ascii="Times New Roman" w:eastAsia="SimSun" w:hAnsi="Times New Roman"/>
          <w:lang w:val="en-GB"/>
        </w:rPr>
        <w:t xml:space="preserve">sequences are available with QPSK alphabet and can also be obtained via a computer-search or construction methods. One of the construction methods is to spread a sequences pair with another pair and concatenate them after zero padding in between, which can be utilized to generate interlaced resource allocation </w:t>
      </w:r>
      <w:r w:rsidR="00246B1B" w:rsidRPr="006E44A9">
        <w:rPr>
          <w:rFonts w:ascii="Times New Roman" w:eastAsia="SimSun" w:hAnsi="Times New Roman"/>
          <w:lang w:val="en-GB"/>
        </w:rPr>
        <w:t xml:space="preserve">for Short PUCCH </w:t>
      </w:r>
      <w:r w:rsidRPr="006E44A9">
        <w:rPr>
          <w:rFonts w:ascii="Times New Roman" w:eastAsia="SimSun" w:hAnsi="Times New Roman"/>
          <w:lang w:val="en-GB"/>
        </w:rPr>
        <w:t xml:space="preserve">while maintaining the PAPR always less than </w:t>
      </w:r>
      <w:r w:rsidR="00B66B43" w:rsidRPr="006E44A9">
        <w:rPr>
          <w:rFonts w:ascii="Times New Roman" w:eastAsia="SimSun" w:hAnsi="Times New Roman"/>
          <w:lang w:val="en-GB"/>
        </w:rPr>
        <w:t xml:space="preserve">or equal to </w:t>
      </w:r>
      <w:r w:rsidRPr="006E44A9">
        <w:rPr>
          <w:rFonts w:ascii="Times New Roman" w:eastAsia="SimSun" w:hAnsi="Times New Roman"/>
          <w:lang w:val="en-GB"/>
        </w:rPr>
        <w:t xml:space="preserve">3 dB theoretically. </w:t>
      </w:r>
      <w:r w:rsidRPr="006E44A9">
        <w:rPr>
          <w:rFonts w:ascii="Times New Roman" w:eastAsia="SimSun" w:hAnsi="Times New Roman"/>
          <w:iCs/>
          <w:lang w:val="en-GB"/>
        </w:rPr>
        <w:t>In</w:t>
      </w:r>
      <w:r w:rsidR="00000488" w:rsidRPr="006E44A9">
        <w:rPr>
          <w:rFonts w:ascii="Times New Roman" w:eastAsia="SimSun" w:hAnsi="Times New Roman"/>
          <w:iCs/>
          <w:lang w:val="en-GB"/>
        </w:rPr>
        <w:t xml:space="preserve"> </w:t>
      </w:r>
      <w:r w:rsidR="00000488" w:rsidRPr="006E44A9">
        <w:rPr>
          <w:rFonts w:ascii="Times New Roman" w:eastAsia="SimSun" w:hAnsi="Times New Roman"/>
          <w:iCs/>
          <w:lang w:val="en-GB"/>
        </w:rPr>
        <w:fldChar w:fldCharType="begin"/>
      </w:r>
      <w:r w:rsidR="00000488" w:rsidRPr="006E44A9">
        <w:rPr>
          <w:rFonts w:ascii="Times New Roman" w:eastAsia="SimSun" w:hAnsi="Times New Roman"/>
          <w:iCs/>
          <w:lang w:val="en-GB"/>
        </w:rPr>
        <w:instrText xml:space="preserve"> REF _Ref510688136 \h  \* MERGEFORMAT </w:instrText>
      </w:r>
      <w:r w:rsidR="00000488" w:rsidRPr="006E44A9">
        <w:rPr>
          <w:rFonts w:ascii="Times New Roman" w:eastAsia="SimSun" w:hAnsi="Times New Roman"/>
          <w:iCs/>
          <w:lang w:val="en-GB"/>
        </w:rPr>
      </w:r>
      <w:r w:rsidR="00000488" w:rsidRPr="006E44A9">
        <w:rPr>
          <w:rFonts w:ascii="Times New Roman" w:eastAsia="SimSun" w:hAnsi="Times New Roman"/>
          <w:iCs/>
          <w:lang w:val="en-GB"/>
        </w:rPr>
        <w:fldChar w:fldCharType="separate"/>
      </w:r>
      <w:r w:rsidR="00937DC8" w:rsidRPr="006E44A9">
        <w:rPr>
          <w:rFonts w:ascii="Times New Roman" w:hAnsi="Times New Roman"/>
        </w:rPr>
        <w:t xml:space="preserve">Figure </w:t>
      </w:r>
      <w:r w:rsidR="00937DC8" w:rsidRPr="006E44A9">
        <w:rPr>
          <w:rFonts w:ascii="Times New Roman" w:hAnsi="Times New Roman"/>
          <w:noProof/>
        </w:rPr>
        <w:t>4</w:t>
      </w:r>
      <w:r w:rsidR="00937DC8" w:rsidRPr="006E44A9">
        <w:rPr>
          <w:rFonts w:ascii="Times New Roman" w:hAnsi="Times New Roman"/>
          <w:noProof/>
        </w:rPr>
        <w:noBreakHyphen/>
        <w:t>2</w:t>
      </w:r>
      <w:r w:rsidR="00000488" w:rsidRPr="006E44A9">
        <w:rPr>
          <w:rFonts w:ascii="Times New Roman" w:eastAsia="SimSun" w:hAnsi="Times New Roman"/>
          <w:iCs/>
          <w:lang w:val="en-GB"/>
        </w:rPr>
        <w:fldChar w:fldCharType="end"/>
      </w:r>
      <w:r w:rsidRPr="006E44A9">
        <w:rPr>
          <w:rFonts w:ascii="Times New Roman" w:eastAsia="SimSun" w:hAnsi="Times New Roman"/>
          <w:iCs/>
          <w:lang w:val="en-GB"/>
        </w:rPr>
        <w:t xml:space="preserve">, </w:t>
      </w:r>
      <w:r w:rsidRPr="006E44A9">
        <w:rPr>
          <w:rFonts w:ascii="Times New Roman" w:eastAsia="SimSun" w:hAnsi="Times New Roman"/>
          <w:lang w:val="en-GB"/>
        </w:rPr>
        <w:t>an example transmitter diagram which exploits the available QPSK sequences is shown for 20 MHz channel bandwidth with 15 kHz subcarrier spacing. The sequences are expressed as</w:t>
      </w:r>
    </w:p>
    <w:p w14:paraId="57DDD987" w14:textId="77777777" w:rsidR="00722A01" w:rsidRPr="006E44A9" w:rsidRDefault="00722A01" w:rsidP="00722A01">
      <w:pPr>
        <w:autoSpaceDN w:val="0"/>
        <w:adjustRightInd w:val="0"/>
        <w:spacing w:after="200" w:line="240" w:lineRule="auto"/>
        <w:contextualSpacing/>
        <w:jc w:val="both"/>
        <w:rPr>
          <w:rFonts w:ascii="Times New Roman" w:eastAsia="SimSun" w:hAnsi="Times New Roman"/>
          <w:lang w:val="en-GB"/>
        </w:rPr>
      </w:pPr>
      <w:r w:rsidRPr="006E44A9">
        <w:rPr>
          <w:rFonts w:ascii="Times New Roman" w:eastAsia="SimSun" w:hAnsi="Times New Roman"/>
          <w:lang w:val="en-GB"/>
        </w:rPr>
        <w:t xml:space="preserve"> </w:t>
      </w:r>
    </w:p>
    <w:p w14:paraId="74EF0142" w14:textId="77777777" w:rsidR="00722A01" w:rsidRPr="006E44A9" w:rsidRDefault="004D27E0" w:rsidP="00722A01">
      <w:pPr>
        <w:overflowPunct w:val="0"/>
        <w:autoSpaceDE w:val="0"/>
        <w:autoSpaceDN w:val="0"/>
        <w:adjustRightInd w:val="0"/>
        <w:spacing w:after="120" w:line="240" w:lineRule="auto"/>
        <w:jc w:val="both"/>
        <w:textAlignment w:val="baseline"/>
        <w:rPr>
          <w:rFonts w:ascii="Times New Roman" w:eastAsia="SimSun" w:hAnsi="Times New Roman"/>
          <w:lang w:val="en-GB"/>
        </w:rPr>
      </w:pPr>
      <m:oMathPara>
        <m:oMath>
          <m:sSub>
            <m:sSubPr>
              <m:ctrlPr>
                <w:rPr>
                  <w:rFonts w:ascii="Cambria Math" w:eastAsia="SimSun" w:hAnsi="Cambria Math"/>
                  <w:lang w:val="en-GB"/>
                </w:rPr>
              </m:ctrlPr>
            </m:sSubPr>
            <m:e>
              <m:r>
                <m:rPr>
                  <m:sty m:val="p"/>
                </m:rPr>
                <w:rPr>
                  <w:rFonts w:ascii="Cambria Math" w:eastAsia="SimSun" w:hAnsi="Cambria Math"/>
                  <w:lang w:val="en-GB"/>
                </w:rPr>
                <m:t>s</m:t>
              </m:r>
            </m:e>
            <m:sub>
              <m:r>
                <m:rPr>
                  <m:sty m:val="p"/>
                </m:rPr>
                <w:rPr>
                  <w:rFonts w:ascii="Cambria Math" w:eastAsia="SimSun" w:hAnsi="Cambria Math"/>
                  <w:lang w:val="en-GB"/>
                </w:rPr>
                <m:t>a</m:t>
              </m:r>
            </m:sub>
          </m:sSub>
          <m:d>
            <m:dPr>
              <m:ctrlPr>
                <w:rPr>
                  <w:rFonts w:ascii="Cambria Math" w:eastAsia="SimSun" w:hAnsi="Cambria Math"/>
                  <w:lang w:val="en-GB"/>
                </w:rPr>
              </m:ctrlPr>
            </m:dPr>
            <m:e>
              <m:r>
                <w:rPr>
                  <w:rFonts w:ascii="Cambria Math" w:eastAsia="SimSun" w:hAnsi="Cambria Math"/>
                  <w:lang w:val="en-GB"/>
                </w:rPr>
                <m:t>n</m:t>
              </m:r>
            </m:e>
          </m:d>
          <m:r>
            <m:rPr>
              <m:sty m:val="p"/>
            </m:rPr>
            <w:rPr>
              <w:rFonts w:ascii="Cambria Math" w:eastAsia="SimSun" w:hAnsi="Cambria Math"/>
              <w:lang w:val="en-GB"/>
            </w:rPr>
            <m:t>=</m:t>
          </m:r>
          <m:func>
            <m:funcPr>
              <m:ctrlPr>
                <w:rPr>
                  <w:rFonts w:ascii="Cambria Math" w:eastAsia="SimSun" w:hAnsi="Cambria Math"/>
                  <w:lang w:val="en-GB"/>
                </w:rPr>
              </m:ctrlPr>
            </m:funcPr>
            <m:fName>
              <m:r>
                <m:rPr>
                  <m:sty m:val="p"/>
                </m:rPr>
                <w:rPr>
                  <w:rFonts w:ascii="Cambria Math" w:eastAsia="SimSun" w:hAnsi="Cambria Math"/>
                  <w:lang w:val="en-GB"/>
                </w:rPr>
                <m:t>exp</m:t>
              </m:r>
            </m:fName>
            <m:e>
              <m:d>
                <m:dPr>
                  <m:ctrlPr>
                    <w:rPr>
                      <w:rFonts w:ascii="Cambria Math" w:eastAsia="SimSun" w:hAnsi="Cambria Math"/>
                      <w:lang w:val="en-GB"/>
                    </w:rPr>
                  </m:ctrlPr>
                </m:dPr>
                <m:e>
                  <m:f>
                    <m:fPr>
                      <m:ctrlPr>
                        <w:rPr>
                          <w:rFonts w:ascii="Cambria Math" w:eastAsia="SimSun" w:hAnsi="Cambria Math"/>
                          <w:lang w:val="en-GB"/>
                        </w:rPr>
                      </m:ctrlPr>
                    </m:fPr>
                    <m:num>
                      <m:r>
                        <w:rPr>
                          <w:rFonts w:ascii="Cambria Math" w:eastAsia="SimSun" w:hAnsi="Cambria Math"/>
                          <w:lang w:val="en-GB"/>
                        </w:rPr>
                        <m:t>j</m:t>
                      </m:r>
                      <m:sSub>
                        <m:sSubPr>
                          <m:ctrlPr>
                            <w:rPr>
                              <w:rFonts w:ascii="Cambria Math" w:eastAsia="SimSun" w:hAnsi="Cambria Math"/>
                              <w:lang w:val="en-GB"/>
                            </w:rPr>
                          </m:ctrlPr>
                        </m:sSubPr>
                        <m:e>
                          <m:r>
                            <w:rPr>
                              <w:rFonts w:ascii="Cambria Math" w:eastAsia="SimSun" w:hAnsi="Cambria Math"/>
                              <w:lang w:val="en-GB"/>
                            </w:rPr>
                            <m:t>φ</m:t>
                          </m:r>
                        </m:e>
                        <m:sub>
                          <m:r>
                            <w:rPr>
                              <w:rFonts w:ascii="Cambria Math" w:eastAsia="SimSun" w:hAnsi="Cambria Math"/>
                              <w:lang w:val="en-GB"/>
                            </w:rPr>
                            <m:t>a</m:t>
                          </m:r>
                        </m:sub>
                      </m:sSub>
                      <m:d>
                        <m:dPr>
                          <m:ctrlPr>
                            <w:rPr>
                              <w:rFonts w:ascii="Cambria Math" w:eastAsia="SimSun" w:hAnsi="Cambria Math"/>
                              <w:lang w:val="en-GB"/>
                            </w:rPr>
                          </m:ctrlPr>
                        </m:dPr>
                        <m:e>
                          <m:r>
                            <w:rPr>
                              <w:rFonts w:ascii="Cambria Math" w:eastAsia="SimSun" w:hAnsi="Cambria Math"/>
                              <w:lang w:val="en-GB"/>
                            </w:rPr>
                            <m:t>n</m:t>
                          </m:r>
                        </m:e>
                      </m:d>
                      <m:r>
                        <w:rPr>
                          <w:rFonts w:ascii="Cambria Math" w:eastAsia="SimSun" w:hAnsi="Cambria Math"/>
                          <w:lang w:val="en-GB"/>
                        </w:rPr>
                        <m:t>π</m:t>
                      </m:r>
                    </m:num>
                    <m:den>
                      <m:r>
                        <m:rPr>
                          <m:sty m:val="p"/>
                        </m:rPr>
                        <w:rPr>
                          <w:rFonts w:ascii="Cambria Math" w:eastAsia="SimSun" w:hAnsi="Cambria Math"/>
                          <w:lang w:val="en-GB"/>
                        </w:rPr>
                        <m:t>4</m:t>
                      </m:r>
                    </m:den>
                  </m:f>
                </m:e>
              </m:d>
            </m:e>
          </m:func>
          <m:r>
            <w:rPr>
              <w:rFonts w:ascii="Cambria Math" w:eastAsia="SimSun" w:hAnsi="Cambria Math"/>
              <w:lang w:val="en-GB"/>
            </w:rPr>
            <m:t>,</m:t>
          </m:r>
        </m:oMath>
      </m:oMathPara>
    </w:p>
    <w:p w14:paraId="10102C6D" w14:textId="77777777" w:rsidR="00722A01" w:rsidRPr="006E44A9" w:rsidRDefault="00722A01" w:rsidP="00722A01">
      <w:pPr>
        <w:overflowPunct w:val="0"/>
        <w:autoSpaceDE w:val="0"/>
        <w:autoSpaceDN w:val="0"/>
        <w:adjustRightInd w:val="0"/>
        <w:spacing w:after="120" w:line="240" w:lineRule="auto"/>
        <w:jc w:val="both"/>
        <w:textAlignment w:val="baseline"/>
        <w:rPr>
          <w:rFonts w:ascii="Times New Roman" w:eastAsia="SimSun" w:hAnsi="Times New Roman"/>
          <w:lang w:val="en-GB"/>
        </w:rPr>
      </w:pPr>
      <w:r w:rsidRPr="006E44A9">
        <w:rPr>
          <w:rFonts w:ascii="Times New Roman" w:eastAsia="SimSun" w:hAnsi="Times New Roman"/>
          <w:lang w:val="en-GB"/>
        </w:rPr>
        <w:t xml:space="preserve">and </w:t>
      </w:r>
    </w:p>
    <w:p w14:paraId="5785175B" w14:textId="77777777" w:rsidR="00722A01" w:rsidRPr="006E44A9" w:rsidRDefault="004D27E0" w:rsidP="00722A01">
      <w:pPr>
        <w:overflowPunct w:val="0"/>
        <w:autoSpaceDE w:val="0"/>
        <w:autoSpaceDN w:val="0"/>
        <w:adjustRightInd w:val="0"/>
        <w:spacing w:after="120" w:line="240" w:lineRule="auto"/>
        <w:jc w:val="both"/>
        <w:textAlignment w:val="baseline"/>
        <w:rPr>
          <w:rFonts w:ascii="Times New Roman" w:eastAsia="SimSun" w:hAnsi="Times New Roman"/>
          <w:lang w:val="en-GB"/>
        </w:rPr>
      </w:pPr>
      <m:oMathPara>
        <m:oMath>
          <m:sSub>
            <m:sSubPr>
              <m:ctrlPr>
                <w:rPr>
                  <w:rFonts w:ascii="Cambria Math" w:eastAsia="SimSun" w:hAnsi="Cambria Math"/>
                  <w:lang w:val="en-GB"/>
                </w:rPr>
              </m:ctrlPr>
            </m:sSubPr>
            <m:e>
              <m:r>
                <m:rPr>
                  <m:sty m:val="p"/>
                </m:rPr>
                <w:rPr>
                  <w:rFonts w:ascii="Cambria Math" w:eastAsia="SimSun" w:hAnsi="Cambria Math"/>
                  <w:lang w:val="en-GB"/>
                </w:rPr>
                <m:t>s</m:t>
              </m:r>
            </m:e>
            <m:sub>
              <m:r>
                <m:rPr>
                  <m:sty m:val="p"/>
                </m:rPr>
                <w:rPr>
                  <w:rFonts w:ascii="Cambria Math" w:eastAsia="SimSun" w:hAnsi="Cambria Math"/>
                  <w:lang w:val="en-GB"/>
                </w:rPr>
                <m:t>b</m:t>
              </m:r>
            </m:sub>
          </m:sSub>
          <m:d>
            <m:dPr>
              <m:ctrlPr>
                <w:rPr>
                  <w:rFonts w:ascii="Cambria Math" w:eastAsia="SimSun" w:hAnsi="Cambria Math"/>
                  <w:lang w:val="en-GB"/>
                </w:rPr>
              </m:ctrlPr>
            </m:dPr>
            <m:e>
              <m:r>
                <w:rPr>
                  <w:rFonts w:ascii="Cambria Math" w:eastAsia="SimSun" w:hAnsi="Cambria Math"/>
                  <w:lang w:val="en-GB"/>
                </w:rPr>
                <m:t>n</m:t>
              </m:r>
            </m:e>
          </m:d>
          <m:r>
            <m:rPr>
              <m:sty m:val="p"/>
            </m:rPr>
            <w:rPr>
              <w:rFonts w:ascii="Cambria Math" w:eastAsia="SimSun" w:hAnsi="Cambria Math"/>
              <w:lang w:val="en-GB"/>
            </w:rPr>
            <m:t>=</m:t>
          </m:r>
          <m:func>
            <m:funcPr>
              <m:ctrlPr>
                <w:rPr>
                  <w:rFonts w:ascii="Cambria Math" w:eastAsia="SimSun" w:hAnsi="Cambria Math"/>
                  <w:lang w:val="en-GB"/>
                </w:rPr>
              </m:ctrlPr>
            </m:funcPr>
            <m:fName>
              <m:r>
                <m:rPr>
                  <m:sty m:val="p"/>
                </m:rPr>
                <w:rPr>
                  <w:rFonts w:ascii="Cambria Math" w:eastAsia="SimSun" w:hAnsi="Cambria Math"/>
                  <w:lang w:val="en-GB"/>
                </w:rPr>
                <m:t>exp</m:t>
              </m:r>
            </m:fName>
            <m:e>
              <m:d>
                <m:dPr>
                  <m:ctrlPr>
                    <w:rPr>
                      <w:rFonts w:ascii="Cambria Math" w:eastAsia="SimSun" w:hAnsi="Cambria Math"/>
                      <w:lang w:val="en-GB"/>
                    </w:rPr>
                  </m:ctrlPr>
                </m:dPr>
                <m:e>
                  <m:f>
                    <m:fPr>
                      <m:ctrlPr>
                        <w:rPr>
                          <w:rFonts w:ascii="Cambria Math" w:eastAsia="SimSun" w:hAnsi="Cambria Math"/>
                          <w:lang w:val="en-GB"/>
                        </w:rPr>
                      </m:ctrlPr>
                    </m:fPr>
                    <m:num>
                      <m:r>
                        <w:rPr>
                          <w:rFonts w:ascii="Cambria Math" w:eastAsia="SimSun" w:hAnsi="Cambria Math"/>
                          <w:lang w:val="en-GB"/>
                        </w:rPr>
                        <m:t>j</m:t>
                      </m:r>
                      <m:sSub>
                        <m:sSubPr>
                          <m:ctrlPr>
                            <w:rPr>
                              <w:rFonts w:ascii="Cambria Math" w:eastAsia="SimSun" w:hAnsi="Cambria Math"/>
                              <w:lang w:val="en-GB"/>
                            </w:rPr>
                          </m:ctrlPr>
                        </m:sSubPr>
                        <m:e>
                          <m:r>
                            <w:rPr>
                              <w:rFonts w:ascii="Cambria Math" w:eastAsia="SimSun" w:hAnsi="Cambria Math"/>
                              <w:lang w:val="en-GB"/>
                            </w:rPr>
                            <m:t>φ</m:t>
                          </m:r>
                        </m:e>
                        <m:sub>
                          <m:r>
                            <w:rPr>
                              <w:rFonts w:ascii="Cambria Math" w:eastAsia="SimSun" w:hAnsi="Cambria Math"/>
                              <w:lang w:val="en-GB"/>
                            </w:rPr>
                            <m:t>b</m:t>
                          </m:r>
                        </m:sub>
                      </m:sSub>
                      <m:d>
                        <m:dPr>
                          <m:ctrlPr>
                            <w:rPr>
                              <w:rFonts w:ascii="Cambria Math" w:eastAsia="SimSun" w:hAnsi="Cambria Math"/>
                              <w:lang w:val="en-GB"/>
                            </w:rPr>
                          </m:ctrlPr>
                        </m:dPr>
                        <m:e>
                          <m:r>
                            <w:rPr>
                              <w:rFonts w:ascii="Cambria Math" w:eastAsia="SimSun" w:hAnsi="Cambria Math"/>
                              <w:lang w:val="en-GB"/>
                            </w:rPr>
                            <m:t>n</m:t>
                          </m:r>
                        </m:e>
                      </m:d>
                      <m:r>
                        <w:rPr>
                          <w:rFonts w:ascii="Cambria Math" w:eastAsia="SimSun" w:hAnsi="Cambria Math"/>
                          <w:lang w:val="en-GB"/>
                        </w:rPr>
                        <m:t>π</m:t>
                      </m:r>
                    </m:num>
                    <m:den>
                      <m:r>
                        <m:rPr>
                          <m:sty m:val="p"/>
                        </m:rPr>
                        <w:rPr>
                          <w:rFonts w:ascii="Cambria Math" w:eastAsia="SimSun" w:hAnsi="Cambria Math"/>
                          <w:lang w:val="en-GB"/>
                        </w:rPr>
                        <m:t>4</m:t>
                      </m:r>
                    </m:den>
                  </m:f>
                </m:e>
              </m:d>
            </m:e>
          </m:func>
          <m:r>
            <w:rPr>
              <w:rFonts w:ascii="Cambria Math" w:eastAsia="SimSun" w:hAnsi="Cambria Math"/>
              <w:lang w:val="en-GB"/>
            </w:rPr>
            <m:t>,</m:t>
          </m:r>
        </m:oMath>
      </m:oMathPara>
    </w:p>
    <w:p w14:paraId="27DDDC05" w14:textId="2B4C1C68" w:rsidR="00722A01" w:rsidRPr="006E44A9" w:rsidRDefault="00722A01" w:rsidP="00722A01">
      <w:pPr>
        <w:overflowPunct w:val="0"/>
        <w:autoSpaceDE w:val="0"/>
        <w:autoSpaceDN w:val="0"/>
        <w:adjustRightInd w:val="0"/>
        <w:spacing w:after="120" w:line="240" w:lineRule="auto"/>
        <w:jc w:val="both"/>
        <w:textAlignment w:val="baseline"/>
        <w:rPr>
          <w:rFonts w:ascii="Times New Roman" w:eastAsia="SimSun" w:hAnsi="Times New Roman"/>
          <w:lang w:val="en-GB"/>
        </w:rPr>
      </w:pPr>
      <w:r w:rsidRPr="006E44A9">
        <w:rPr>
          <w:rFonts w:ascii="Times New Roman" w:eastAsia="SimSun" w:hAnsi="Times New Roman"/>
          <w:lang w:val="en-GB"/>
        </w:rPr>
        <w:t xml:space="preserve">for </w:t>
      </w:r>
      <m:oMath>
        <m:r>
          <w:rPr>
            <w:rFonts w:ascii="Cambria Math" w:eastAsia="SimSun" w:hAnsi="Cambria Math"/>
            <w:lang w:val="en-GB"/>
          </w:rPr>
          <m:t>n= 0,1,…,11</m:t>
        </m:r>
      </m:oMath>
      <w:r w:rsidRPr="006E44A9">
        <w:rPr>
          <w:rFonts w:ascii="Times New Roman" w:eastAsia="SimSun" w:hAnsi="Times New Roman"/>
          <w:lang w:val="en-GB"/>
        </w:rPr>
        <w:t xml:space="preserve">, where </w:t>
      </w:r>
      <m:oMath>
        <m:sSub>
          <m:sSubPr>
            <m:ctrlPr>
              <w:rPr>
                <w:rFonts w:ascii="Cambria Math" w:eastAsia="SimSun" w:hAnsi="Cambria Math"/>
                <w:lang w:val="en-GB"/>
              </w:rPr>
            </m:ctrlPr>
          </m:sSubPr>
          <m:e>
            <m:r>
              <w:rPr>
                <w:rFonts w:ascii="Cambria Math" w:eastAsia="SimSun" w:hAnsi="Cambria Math"/>
                <w:lang w:val="en-GB"/>
              </w:rPr>
              <m:t>φ</m:t>
            </m:r>
          </m:e>
          <m:sub>
            <m:r>
              <w:rPr>
                <w:rFonts w:ascii="Cambria Math" w:eastAsia="SimSun" w:hAnsi="Cambria Math"/>
                <w:lang w:val="en-GB"/>
              </w:rPr>
              <m:t>a</m:t>
            </m:r>
          </m:sub>
        </m:sSub>
        <m:d>
          <m:dPr>
            <m:ctrlPr>
              <w:rPr>
                <w:rFonts w:ascii="Cambria Math" w:eastAsia="SimSun" w:hAnsi="Cambria Math"/>
                <w:lang w:val="en-GB"/>
              </w:rPr>
            </m:ctrlPr>
          </m:dPr>
          <m:e>
            <m:r>
              <w:rPr>
                <w:rFonts w:ascii="Cambria Math" w:eastAsia="SimSun" w:hAnsi="Cambria Math"/>
                <w:lang w:val="en-GB"/>
              </w:rPr>
              <m:t>n</m:t>
            </m:r>
          </m:e>
        </m:d>
      </m:oMath>
      <w:r w:rsidRPr="006E44A9">
        <w:rPr>
          <w:rFonts w:ascii="Times New Roman" w:eastAsia="SimSun" w:hAnsi="Times New Roman"/>
          <w:lang w:val="en-GB"/>
        </w:rPr>
        <w:t xml:space="preserve"> and </w:t>
      </w:r>
      <m:oMath>
        <m:sSub>
          <m:sSubPr>
            <m:ctrlPr>
              <w:rPr>
                <w:rFonts w:ascii="Cambria Math" w:eastAsia="SimSun" w:hAnsi="Cambria Math"/>
                <w:lang w:val="en-GB"/>
              </w:rPr>
            </m:ctrlPr>
          </m:sSubPr>
          <m:e>
            <m:r>
              <w:rPr>
                <w:rFonts w:ascii="Cambria Math" w:eastAsia="SimSun" w:hAnsi="Cambria Math"/>
                <w:lang w:val="en-GB"/>
              </w:rPr>
              <m:t>φ</m:t>
            </m:r>
          </m:e>
          <m:sub>
            <m:r>
              <w:rPr>
                <w:rFonts w:ascii="Cambria Math" w:eastAsia="SimSun" w:hAnsi="Cambria Math"/>
                <w:lang w:val="en-GB"/>
              </w:rPr>
              <m:t>b</m:t>
            </m:r>
          </m:sub>
        </m:sSub>
        <m:d>
          <m:dPr>
            <m:ctrlPr>
              <w:rPr>
                <w:rFonts w:ascii="Cambria Math" w:eastAsia="SimSun" w:hAnsi="Cambria Math"/>
                <w:lang w:val="en-GB"/>
              </w:rPr>
            </m:ctrlPr>
          </m:dPr>
          <m:e>
            <m:r>
              <w:rPr>
                <w:rFonts w:ascii="Cambria Math" w:eastAsia="SimSun" w:hAnsi="Cambria Math"/>
                <w:lang w:val="en-GB"/>
              </w:rPr>
              <m:t>n</m:t>
            </m:r>
          </m:e>
        </m:d>
      </m:oMath>
      <w:r w:rsidRPr="006E44A9">
        <w:rPr>
          <w:rFonts w:ascii="Times New Roman" w:eastAsia="SimSun" w:hAnsi="Times New Roman"/>
          <w:lang w:val="en-GB"/>
        </w:rPr>
        <w:t xml:space="preserve"> are given in </w:t>
      </w:r>
      <w:r w:rsidR="00246B1B" w:rsidRPr="006E44A9">
        <w:rPr>
          <w:rFonts w:ascii="Times New Roman" w:eastAsia="SimSun" w:hAnsi="Times New Roman"/>
          <w:lang w:val="en-GB"/>
        </w:rPr>
        <w:fldChar w:fldCharType="begin"/>
      </w:r>
      <w:r w:rsidR="00246B1B" w:rsidRPr="006E44A9">
        <w:rPr>
          <w:rFonts w:ascii="Times New Roman" w:eastAsia="SimSun" w:hAnsi="Times New Roman"/>
          <w:lang w:val="en-GB"/>
        </w:rPr>
        <w:instrText xml:space="preserve"> REF _Ref510698064 \h </w:instrText>
      </w:r>
      <w:r w:rsidR="006E44A9">
        <w:rPr>
          <w:rFonts w:ascii="Times New Roman" w:eastAsia="SimSun" w:hAnsi="Times New Roman"/>
          <w:lang w:val="en-GB"/>
        </w:rPr>
        <w:instrText xml:space="preserve"> \* MERGEFORMAT </w:instrText>
      </w:r>
      <w:r w:rsidR="00246B1B" w:rsidRPr="006E44A9">
        <w:rPr>
          <w:rFonts w:ascii="Times New Roman" w:eastAsia="SimSun" w:hAnsi="Times New Roman"/>
          <w:lang w:val="en-GB"/>
        </w:rPr>
      </w:r>
      <w:r w:rsidR="00246B1B" w:rsidRPr="006E44A9">
        <w:rPr>
          <w:rFonts w:ascii="Times New Roman" w:eastAsia="SimSun" w:hAnsi="Times New Roman"/>
          <w:lang w:val="en-GB"/>
        </w:rPr>
        <w:fldChar w:fldCharType="separate"/>
      </w:r>
      <w:r w:rsidR="00937DC8" w:rsidRPr="006E44A9">
        <w:rPr>
          <w:rFonts w:ascii="Times New Roman" w:hAnsi="Times New Roman"/>
          <w:sz w:val="20"/>
        </w:rPr>
        <w:t xml:space="preserve">Table </w:t>
      </w:r>
      <w:r w:rsidR="00937DC8" w:rsidRPr="006E44A9">
        <w:rPr>
          <w:rFonts w:ascii="Times New Roman" w:hAnsi="Times New Roman"/>
          <w:noProof/>
          <w:sz w:val="20"/>
        </w:rPr>
        <w:t>8</w:t>
      </w:r>
      <w:r w:rsidR="00937DC8" w:rsidRPr="006E44A9">
        <w:rPr>
          <w:rFonts w:ascii="Times New Roman" w:hAnsi="Times New Roman"/>
          <w:sz w:val="20"/>
        </w:rPr>
        <w:noBreakHyphen/>
      </w:r>
      <w:r w:rsidR="00937DC8" w:rsidRPr="006E44A9">
        <w:rPr>
          <w:rFonts w:ascii="Times New Roman" w:hAnsi="Times New Roman"/>
          <w:noProof/>
          <w:sz w:val="20"/>
        </w:rPr>
        <w:t>1</w:t>
      </w:r>
      <w:r w:rsidR="00246B1B" w:rsidRPr="006E44A9">
        <w:rPr>
          <w:rFonts w:ascii="Times New Roman" w:eastAsia="SimSun" w:hAnsi="Times New Roman"/>
          <w:lang w:val="en-GB"/>
        </w:rPr>
        <w:fldChar w:fldCharType="end"/>
      </w:r>
      <w:r w:rsidRPr="006E44A9">
        <w:rPr>
          <w:rFonts w:ascii="Times New Roman" w:eastAsia="SimSun" w:hAnsi="Times New Roman"/>
          <w:lang w:val="en-GB"/>
        </w:rPr>
        <w:t xml:space="preserve">a and </w:t>
      </w:r>
      <w:r w:rsidR="00246B1B" w:rsidRPr="006E44A9">
        <w:rPr>
          <w:rFonts w:ascii="Times New Roman" w:eastAsia="SimSun" w:hAnsi="Times New Roman"/>
          <w:lang w:val="en-GB"/>
        </w:rPr>
        <w:fldChar w:fldCharType="begin"/>
      </w:r>
      <w:r w:rsidR="00246B1B" w:rsidRPr="006E44A9">
        <w:rPr>
          <w:rFonts w:ascii="Times New Roman" w:eastAsia="SimSun" w:hAnsi="Times New Roman"/>
          <w:lang w:val="en-GB"/>
        </w:rPr>
        <w:instrText xml:space="preserve"> REF _Ref510698064 \h </w:instrText>
      </w:r>
      <w:r w:rsidR="006E44A9">
        <w:rPr>
          <w:rFonts w:ascii="Times New Roman" w:eastAsia="SimSun" w:hAnsi="Times New Roman"/>
          <w:lang w:val="en-GB"/>
        </w:rPr>
        <w:instrText xml:space="preserve"> \* MERGEFORMAT </w:instrText>
      </w:r>
      <w:r w:rsidR="00246B1B" w:rsidRPr="006E44A9">
        <w:rPr>
          <w:rFonts w:ascii="Times New Roman" w:eastAsia="SimSun" w:hAnsi="Times New Roman"/>
          <w:lang w:val="en-GB"/>
        </w:rPr>
      </w:r>
      <w:r w:rsidR="00246B1B" w:rsidRPr="006E44A9">
        <w:rPr>
          <w:rFonts w:ascii="Times New Roman" w:eastAsia="SimSun" w:hAnsi="Times New Roman"/>
          <w:lang w:val="en-GB"/>
        </w:rPr>
        <w:fldChar w:fldCharType="separate"/>
      </w:r>
      <w:r w:rsidR="00937DC8" w:rsidRPr="006E44A9">
        <w:rPr>
          <w:rFonts w:ascii="Times New Roman" w:hAnsi="Times New Roman"/>
          <w:sz w:val="20"/>
        </w:rPr>
        <w:t xml:space="preserve">Table </w:t>
      </w:r>
      <w:r w:rsidR="00937DC8" w:rsidRPr="006E44A9">
        <w:rPr>
          <w:rFonts w:ascii="Times New Roman" w:hAnsi="Times New Roman"/>
          <w:noProof/>
          <w:sz w:val="20"/>
        </w:rPr>
        <w:t>8</w:t>
      </w:r>
      <w:r w:rsidR="00937DC8" w:rsidRPr="006E44A9">
        <w:rPr>
          <w:rFonts w:ascii="Times New Roman" w:hAnsi="Times New Roman"/>
          <w:sz w:val="20"/>
        </w:rPr>
        <w:noBreakHyphen/>
      </w:r>
      <w:r w:rsidR="00937DC8" w:rsidRPr="006E44A9">
        <w:rPr>
          <w:rFonts w:ascii="Times New Roman" w:hAnsi="Times New Roman"/>
          <w:noProof/>
          <w:sz w:val="20"/>
        </w:rPr>
        <w:t>1</w:t>
      </w:r>
      <w:r w:rsidR="00246B1B" w:rsidRPr="006E44A9">
        <w:rPr>
          <w:rFonts w:ascii="Times New Roman" w:eastAsia="SimSun" w:hAnsi="Times New Roman"/>
          <w:lang w:val="en-GB"/>
        </w:rPr>
        <w:fldChar w:fldCharType="end"/>
      </w:r>
      <w:r w:rsidRPr="006E44A9">
        <w:rPr>
          <w:rFonts w:ascii="Times New Roman" w:eastAsia="SimSun" w:hAnsi="Times New Roman"/>
          <w:lang w:val="en-GB"/>
        </w:rPr>
        <w:t>b, respectively</w:t>
      </w:r>
      <w:r w:rsidR="00542974" w:rsidRPr="006E44A9">
        <w:rPr>
          <w:rFonts w:ascii="Times New Roman" w:eastAsia="SimSun" w:hAnsi="Times New Roman"/>
          <w:lang w:val="en-GB"/>
        </w:rPr>
        <w:t xml:space="preserve"> </w:t>
      </w:r>
      <w:r w:rsidR="00542974" w:rsidRPr="006E44A9">
        <w:rPr>
          <w:rFonts w:ascii="Times New Roman" w:eastAsia="SimSun" w:hAnsi="Times New Roman"/>
          <w:lang w:val="en-GB"/>
        </w:rPr>
        <w:fldChar w:fldCharType="begin"/>
      </w:r>
      <w:r w:rsidR="00542974" w:rsidRPr="006E44A9">
        <w:rPr>
          <w:rFonts w:ascii="Times New Roman" w:eastAsia="SimSun" w:hAnsi="Times New Roman"/>
          <w:lang w:val="en-GB"/>
        </w:rPr>
        <w:instrText xml:space="preserve"> REF _Ref510687994 \r \h </w:instrText>
      </w:r>
      <w:r w:rsidR="006E44A9">
        <w:rPr>
          <w:rFonts w:ascii="Times New Roman" w:eastAsia="SimSun" w:hAnsi="Times New Roman"/>
          <w:lang w:val="en-GB"/>
        </w:rPr>
        <w:instrText xml:space="preserve"> \* MERGEFORMAT </w:instrText>
      </w:r>
      <w:r w:rsidR="00542974" w:rsidRPr="006E44A9">
        <w:rPr>
          <w:rFonts w:ascii="Times New Roman" w:eastAsia="SimSun" w:hAnsi="Times New Roman"/>
          <w:lang w:val="en-GB"/>
        </w:rPr>
      </w:r>
      <w:r w:rsidR="00542974" w:rsidRPr="006E44A9">
        <w:rPr>
          <w:rFonts w:ascii="Times New Roman" w:eastAsia="SimSun" w:hAnsi="Times New Roman"/>
          <w:lang w:val="en-GB"/>
        </w:rPr>
        <w:fldChar w:fldCharType="separate"/>
      </w:r>
      <w:r w:rsidR="00937DC8" w:rsidRPr="006E44A9">
        <w:rPr>
          <w:rFonts w:ascii="Times New Roman" w:eastAsia="SimSun" w:hAnsi="Times New Roman"/>
          <w:lang w:val="en-GB"/>
        </w:rPr>
        <w:t>[6]</w:t>
      </w:r>
      <w:r w:rsidR="00542974" w:rsidRPr="006E44A9">
        <w:rPr>
          <w:rFonts w:ascii="Times New Roman" w:eastAsia="SimSun" w:hAnsi="Times New Roman"/>
          <w:lang w:val="en-GB"/>
        </w:rPr>
        <w:fldChar w:fldCharType="end"/>
      </w:r>
      <w:r w:rsidRPr="006E44A9">
        <w:rPr>
          <w:rFonts w:ascii="Times New Roman" w:eastAsia="SimSun" w:hAnsi="Times New Roman"/>
          <w:lang w:val="en-GB"/>
        </w:rPr>
        <w:t>. The sequences</w:t>
      </w:r>
      <w:r w:rsidRPr="006E44A9">
        <w:rPr>
          <w:rFonts w:ascii="Times New Roman" w:eastAsia="SimSun" w:hAnsi="Times New Roman"/>
          <w:iCs/>
          <w:lang w:val="en-GB"/>
        </w:rPr>
        <w:t xml:space="preserve"> </w:t>
      </w:r>
      <m:oMath>
        <m:sSub>
          <m:sSubPr>
            <m:ctrlPr>
              <w:rPr>
                <w:rFonts w:ascii="Cambria Math" w:eastAsia="SimSun" w:hAnsi="Cambria Math"/>
                <w:lang w:val="en-GB"/>
              </w:rPr>
            </m:ctrlPr>
          </m:sSubPr>
          <m:e>
            <m:r>
              <m:rPr>
                <m:sty m:val="p"/>
              </m:rPr>
              <w:rPr>
                <w:rFonts w:ascii="Cambria Math" w:eastAsia="SimSun" w:hAnsi="Cambria Math"/>
                <w:lang w:val="en-GB"/>
              </w:rPr>
              <m:t>s</m:t>
            </m:r>
          </m:e>
          <m:sub>
            <m:r>
              <m:rPr>
                <m:sty m:val="p"/>
              </m:rPr>
              <w:rPr>
                <w:rFonts w:ascii="Cambria Math" w:eastAsia="SimSun" w:hAnsi="Cambria Math"/>
                <w:lang w:val="en-GB"/>
              </w:rPr>
              <m:t>a</m:t>
            </m:r>
          </m:sub>
        </m:sSub>
        <m:d>
          <m:dPr>
            <m:ctrlPr>
              <w:rPr>
                <w:rFonts w:ascii="Cambria Math" w:eastAsia="SimSun" w:hAnsi="Cambria Math"/>
                <w:lang w:val="en-GB"/>
              </w:rPr>
            </m:ctrlPr>
          </m:dPr>
          <m:e>
            <m:r>
              <w:rPr>
                <w:rFonts w:ascii="Cambria Math" w:eastAsia="SimSun" w:hAnsi="Cambria Math"/>
                <w:lang w:val="en-GB"/>
              </w:rPr>
              <m:t>n</m:t>
            </m:r>
          </m:e>
        </m:d>
      </m:oMath>
      <w:r w:rsidRPr="006E44A9">
        <w:rPr>
          <w:rFonts w:ascii="Times New Roman" w:eastAsia="SimSun" w:hAnsi="Times New Roman"/>
          <w:lang w:val="en-GB"/>
        </w:rPr>
        <w:t xml:space="preserve"> and </w:t>
      </w:r>
      <m:oMath>
        <m:sSub>
          <m:sSubPr>
            <m:ctrlPr>
              <w:rPr>
                <w:rFonts w:ascii="Cambria Math" w:eastAsia="SimSun" w:hAnsi="Cambria Math"/>
                <w:lang w:val="en-GB"/>
              </w:rPr>
            </m:ctrlPr>
          </m:sSubPr>
          <m:e>
            <m:r>
              <m:rPr>
                <m:sty m:val="p"/>
              </m:rPr>
              <w:rPr>
                <w:rFonts w:ascii="Cambria Math" w:eastAsia="SimSun" w:hAnsi="Cambria Math"/>
                <w:lang w:val="en-GB"/>
              </w:rPr>
              <m:t>s</m:t>
            </m:r>
          </m:e>
          <m:sub>
            <m:r>
              <m:rPr>
                <m:sty m:val="p"/>
              </m:rPr>
              <w:rPr>
                <w:rFonts w:ascii="Cambria Math" w:eastAsia="SimSun" w:hAnsi="Cambria Math"/>
                <w:lang w:val="en-GB"/>
              </w:rPr>
              <m:t>b</m:t>
            </m:r>
          </m:sub>
        </m:sSub>
        <m:d>
          <m:dPr>
            <m:ctrlPr>
              <w:rPr>
                <w:rFonts w:ascii="Cambria Math" w:eastAsia="SimSun" w:hAnsi="Cambria Math"/>
                <w:lang w:val="en-GB"/>
              </w:rPr>
            </m:ctrlPr>
          </m:dPr>
          <m:e>
            <m:r>
              <w:rPr>
                <w:rFonts w:ascii="Cambria Math" w:eastAsia="SimSun" w:hAnsi="Cambria Math"/>
                <w:lang w:val="en-GB"/>
              </w:rPr>
              <m:t>n</m:t>
            </m:r>
          </m:e>
        </m:d>
      </m:oMath>
      <w:r w:rsidRPr="006E44A9">
        <w:rPr>
          <w:rFonts w:ascii="Times New Roman" w:eastAsia="SimSun" w:hAnsi="Times New Roman"/>
          <w:lang w:val="en-GB"/>
        </w:rPr>
        <w:t xml:space="preserve"> are mapped to subcarriers after a spreading operation, i.e., </w:t>
      </w:r>
      <m:oMath>
        <m:sSub>
          <m:sSubPr>
            <m:ctrlPr>
              <w:rPr>
                <w:rFonts w:ascii="Cambria Math" w:eastAsia="SimSun" w:hAnsi="Cambria Math"/>
                <w:lang w:val="en-GB"/>
              </w:rPr>
            </m:ctrlPr>
          </m:sSubPr>
          <m:e>
            <m:r>
              <m:rPr>
                <m:sty m:val="p"/>
              </m:rPr>
              <w:rPr>
                <w:rFonts w:ascii="Cambria Math" w:eastAsia="SimSun" w:hAnsi="Cambria Math"/>
                <w:lang w:val="en-GB"/>
              </w:rPr>
              <m:t>s</m:t>
            </m:r>
          </m:e>
          <m:sub>
            <m:r>
              <m:rPr>
                <m:sty m:val="p"/>
              </m:rPr>
              <w:rPr>
                <w:rFonts w:ascii="Cambria Math" w:eastAsia="SimSun" w:hAnsi="Cambria Math"/>
                <w:lang w:val="en-GB"/>
              </w:rPr>
              <m:t>a</m:t>
            </m:r>
          </m:sub>
        </m:sSub>
        <m:d>
          <m:dPr>
            <m:ctrlPr>
              <w:rPr>
                <w:rFonts w:ascii="Cambria Math" w:eastAsia="SimSun" w:hAnsi="Cambria Math"/>
                <w:lang w:val="en-GB"/>
              </w:rPr>
            </m:ctrlPr>
          </m:dPr>
          <m:e>
            <m:r>
              <w:rPr>
                <w:rFonts w:ascii="Cambria Math" w:eastAsia="SimSun" w:hAnsi="Cambria Math"/>
                <w:lang w:val="en-GB"/>
              </w:rPr>
              <m:t>n</m:t>
            </m:r>
          </m:e>
        </m:d>
      </m:oMath>
      <w:r w:rsidRPr="006E44A9">
        <w:rPr>
          <w:rFonts w:ascii="Times New Roman" w:eastAsia="SimSun" w:hAnsi="Times New Roman"/>
          <w:lang w:val="en-GB"/>
        </w:rPr>
        <w:t xml:space="preserve"> and </w:t>
      </w:r>
      <m:oMath>
        <m:sSub>
          <m:sSubPr>
            <m:ctrlPr>
              <w:rPr>
                <w:rFonts w:ascii="Cambria Math" w:eastAsia="SimSun" w:hAnsi="Cambria Math"/>
                <w:lang w:val="en-GB"/>
              </w:rPr>
            </m:ctrlPr>
          </m:sSubPr>
          <m:e>
            <m:r>
              <m:rPr>
                <m:sty m:val="p"/>
              </m:rPr>
              <w:rPr>
                <w:rFonts w:ascii="Cambria Math" w:eastAsia="SimSun" w:hAnsi="Cambria Math"/>
                <w:lang w:val="en-GB"/>
              </w:rPr>
              <m:t>s</m:t>
            </m:r>
          </m:e>
          <m:sub>
            <m:r>
              <m:rPr>
                <m:sty m:val="p"/>
              </m:rPr>
              <w:rPr>
                <w:rFonts w:ascii="Cambria Math" w:eastAsia="SimSun" w:hAnsi="Cambria Math"/>
                <w:lang w:val="en-GB"/>
              </w:rPr>
              <m:t>b</m:t>
            </m:r>
          </m:sub>
        </m:sSub>
        <m:d>
          <m:dPr>
            <m:ctrlPr>
              <w:rPr>
                <w:rFonts w:ascii="Cambria Math" w:eastAsia="SimSun" w:hAnsi="Cambria Math"/>
                <w:lang w:val="en-GB"/>
              </w:rPr>
            </m:ctrlPr>
          </m:dPr>
          <m:e>
            <m:r>
              <w:rPr>
                <w:rFonts w:ascii="Cambria Math" w:eastAsia="SimSun" w:hAnsi="Cambria Math"/>
                <w:lang w:val="en-GB"/>
              </w:rPr>
              <m:t>n</m:t>
            </m:r>
          </m:e>
        </m:d>
      </m:oMath>
      <w:r w:rsidRPr="006E44A9">
        <w:rPr>
          <w:rFonts w:ascii="Times New Roman" w:eastAsia="SimSun" w:hAnsi="Times New Roman"/>
          <w:lang w:val="en-GB"/>
        </w:rPr>
        <w:t xml:space="preserve"> are multiplied with the elements of another QPSK pair given in </w:t>
      </w:r>
      <w:r w:rsidR="00246B1B" w:rsidRPr="006E44A9">
        <w:rPr>
          <w:rFonts w:ascii="Times New Roman" w:eastAsia="SimSun" w:hAnsi="Times New Roman"/>
          <w:lang w:val="en-GB"/>
        </w:rPr>
        <w:fldChar w:fldCharType="begin"/>
      </w:r>
      <w:r w:rsidR="00246B1B" w:rsidRPr="006E44A9">
        <w:rPr>
          <w:rFonts w:ascii="Times New Roman" w:eastAsia="SimSun" w:hAnsi="Times New Roman"/>
          <w:lang w:val="en-GB"/>
        </w:rPr>
        <w:instrText xml:space="preserve"> REF _Ref510698064 \h </w:instrText>
      </w:r>
      <w:r w:rsidR="006E44A9">
        <w:rPr>
          <w:rFonts w:ascii="Times New Roman" w:eastAsia="SimSun" w:hAnsi="Times New Roman"/>
          <w:lang w:val="en-GB"/>
        </w:rPr>
        <w:instrText xml:space="preserve"> \* MERGEFORMAT </w:instrText>
      </w:r>
      <w:r w:rsidR="00246B1B" w:rsidRPr="006E44A9">
        <w:rPr>
          <w:rFonts w:ascii="Times New Roman" w:eastAsia="SimSun" w:hAnsi="Times New Roman"/>
          <w:lang w:val="en-GB"/>
        </w:rPr>
      </w:r>
      <w:r w:rsidR="00246B1B" w:rsidRPr="006E44A9">
        <w:rPr>
          <w:rFonts w:ascii="Times New Roman" w:eastAsia="SimSun" w:hAnsi="Times New Roman"/>
          <w:lang w:val="en-GB"/>
        </w:rPr>
        <w:fldChar w:fldCharType="separate"/>
      </w:r>
      <w:r w:rsidR="00937DC8" w:rsidRPr="006E44A9">
        <w:rPr>
          <w:rFonts w:ascii="Times New Roman" w:hAnsi="Times New Roman"/>
          <w:sz w:val="20"/>
        </w:rPr>
        <w:t xml:space="preserve">Table </w:t>
      </w:r>
      <w:r w:rsidR="00937DC8" w:rsidRPr="006E44A9">
        <w:rPr>
          <w:rFonts w:ascii="Times New Roman" w:hAnsi="Times New Roman"/>
          <w:noProof/>
          <w:sz w:val="20"/>
        </w:rPr>
        <w:t>8</w:t>
      </w:r>
      <w:r w:rsidR="00937DC8" w:rsidRPr="006E44A9">
        <w:rPr>
          <w:rFonts w:ascii="Times New Roman" w:hAnsi="Times New Roman"/>
          <w:sz w:val="20"/>
        </w:rPr>
        <w:noBreakHyphen/>
      </w:r>
      <w:r w:rsidR="00937DC8" w:rsidRPr="006E44A9">
        <w:rPr>
          <w:rFonts w:ascii="Times New Roman" w:hAnsi="Times New Roman"/>
          <w:noProof/>
          <w:sz w:val="20"/>
        </w:rPr>
        <w:t>1</w:t>
      </w:r>
      <w:r w:rsidR="00246B1B" w:rsidRPr="006E44A9">
        <w:rPr>
          <w:rFonts w:ascii="Times New Roman" w:eastAsia="SimSun" w:hAnsi="Times New Roman"/>
          <w:lang w:val="en-GB"/>
        </w:rPr>
        <w:fldChar w:fldCharType="end"/>
      </w:r>
      <w:r w:rsidRPr="006E44A9">
        <w:rPr>
          <w:rFonts w:ascii="Times New Roman" w:eastAsia="SimSun" w:hAnsi="Times New Roman"/>
          <w:lang w:val="en-GB"/>
        </w:rPr>
        <w:t xml:space="preserve">c. This structure maintains the PAPR less than or equal to 3 dB PAPR although there are 10 clusters located on non-contiguous RBs. In addition, the spreading sequence does not need to be changed for different </w:t>
      </w:r>
      <m:oMath>
        <m:sSub>
          <m:sSubPr>
            <m:ctrlPr>
              <w:rPr>
                <w:rFonts w:ascii="Cambria Math" w:eastAsia="SimSun" w:hAnsi="Cambria Math"/>
                <w:lang w:val="en-GB"/>
              </w:rPr>
            </m:ctrlPr>
          </m:sSubPr>
          <m:e>
            <m:r>
              <m:rPr>
                <m:sty m:val="p"/>
              </m:rPr>
              <w:rPr>
                <w:rFonts w:ascii="Cambria Math" w:eastAsia="SimSun" w:hAnsi="Cambria Math"/>
                <w:lang w:val="en-GB"/>
              </w:rPr>
              <m:t>s</m:t>
            </m:r>
          </m:e>
          <m:sub>
            <m:r>
              <m:rPr>
                <m:sty m:val="p"/>
              </m:rPr>
              <w:rPr>
                <w:rFonts w:ascii="Cambria Math" w:eastAsia="SimSun" w:hAnsi="Cambria Math"/>
                <w:lang w:val="en-GB"/>
              </w:rPr>
              <m:t>a</m:t>
            </m:r>
          </m:sub>
        </m:sSub>
        <m:d>
          <m:dPr>
            <m:ctrlPr>
              <w:rPr>
                <w:rFonts w:ascii="Cambria Math" w:eastAsia="SimSun" w:hAnsi="Cambria Math"/>
                <w:lang w:val="en-GB"/>
              </w:rPr>
            </m:ctrlPr>
          </m:dPr>
          <m:e>
            <m:r>
              <w:rPr>
                <w:rFonts w:ascii="Cambria Math" w:eastAsia="SimSun" w:hAnsi="Cambria Math"/>
                <w:lang w:val="en-GB"/>
              </w:rPr>
              <m:t>n</m:t>
            </m:r>
          </m:e>
        </m:d>
      </m:oMath>
      <w:r w:rsidRPr="006E44A9">
        <w:rPr>
          <w:rFonts w:ascii="Times New Roman" w:eastAsia="SimSun" w:hAnsi="Times New Roman"/>
          <w:lang w:val="en-GB"/>
        </w:rPr>
        <w:t xml:space="preserve"> and </w:t>
      </w:r>
      <m:oMath>
        <m:sSub>
          <m:sSubPr>
            <m:ctrlPr>
              <w:rPr>
                <w:rFonts w:ascii="Cambria Math" w:eastAsia="SimSun" w:hAnsi="Cambria Math"/>
                <w:lang w:val="en-GB"/>
              </w:rPr>
            </m:ctrlPr>
          </m:sSubPr>
          <m:e>
            <m:r>
              <m:rPr>
                <m:sty m:val="p"/>
              </m:rPr>
              <w:rPr>
                <w:rFonts w:ascii="Cambria Math" w:eastAsia="SimSun" w:hAnsi="Cambria Math"/>
                <w:lang w:val="en-GB"/>
              </w:rPr>
              <m:t>s</m:t>
            </m:r>
          </m:e>
          <m:sub>
            <m:r>
              <m:rPr>
                <m:sty m:val="p"/>
              </m:rPr>
              <w:rPr>
                <w:rFonts w:ascii="Cambria Math" w:eastAsia="SimSun" w:hAnsi="Cambria Math"/>
                <w:lang w:val="en-GB"/>
              </w:rPr>
              <m:t>b</m:t>
            </m:r>
          </m:sub>
        </m:sSub>
        <m:d>
          <m:dPr>
            <m:ctrlPr>
              <w:rPr>
                <w:rFonts w:ascii="Cambria Math" w:eastAsia="SimSun" w:hAnsi="Cambria Math"/>
                <w:lang w:val="en-GB"/>
              </w:rPr>
            </m:ctrlPr>
          </m:dPr>
          <m:e>
            <m:r>
              <w:rPr>
                <w:rFonts w:ascii="Cambria Math" w:eastAsia="SimSun" w:hAnsi="Cambria Math"/>
                <w:lang w:val="en-GB"/>
              </w:rPr>
              <m:t>n</m:t>
            </m:r>
          </m:e>
        </m:d>
      </m:oMath>
      <w:r w:rsidRPr="006E44A9">
        <w:rPr>
          <w:rFonts w:ascii="Times New Roman" w:eastAsia="SimSun" w:hAnsi="Times New Roman"/>
          <w:lang w:val="en-GB"/>
        </w:rPr>
        <w:t xml:space="preserve"> as long as they satisfy the property given in (2). Since the same </w:t>
      </w:r>
      <m:oMath>
        <m:sSub>
          <m:sSubPr>
            <m:ctrlPr>
              <w:rPr>
                <w:rFonts w:ascii="Cambria Math" w:eastAsia="SimSun" w:hAnsi="Cambria Math"/>
                <w:lang w:val="en-GB"/>
              </w:rPr>
            </m:ctrlPr>
          </m:sSubPr>
          <m:e>
            <m:r>
              <m:rPr>
                <m:sty m:val="p"/>
              </m:rPr>
              <w:rPr>
                <w:rFonts w:ascii="Cambria Math" w:eastAsia="SimSun" w:hAnsi="Cambria Math"/>
                <w:lang w:val="en-GB"/>
              </w:rPr>
              <m:t>s</m:t>
            </m:r>
          </m:e>
          <m:sub>
            <m:r>
              <m:rPr>
                <m:sty m:val="p"/>
              </m:rPr>
              <w:rPr>
                <w:rFonts w:ascii="Cambria Math" w:eastAsia="SimSun" w:hAnsi="Cambria Math"/>
                <w:lang w:val="en-GB"/>
              </w:rPr>
              <m:t>a</m:t>
            </m:r>
          </m:sub>
        </m:sSub>
        <m:d>
          <m:dPr>
            <m:ctrlPr>
              <w:rPr>
                <w:rFonts w:ascii="Cambria Math" w:eastAsia="SimSun" w:hAnsi="Cambria Math"/>
                <w:lang w:val="en-GB"/>
              </w:rPr>
            </m:ctrlPr>
          </m:dPr>
          <m:e>
            <m:r>
              <w:rPr>
                <w:rFonts w:ascii="Cambria Math" w:eastAsia="SimSun" w:hAnsi="Cambria Math"/>
                <w:lang w:val="en-GB"/>
              </w:rPr>
              <m:t>n</m:t>
            </m:r>
          </m:e>
        </m:d>
      </m:oMath>
      <w:r w:rsidRPr="006E44A9">
        <w:rPr>
          <w:rFonts w:ascii="Times New Roman" w:eastAsia="SimSun" w:hAnsi="Times New Roman"/>
          <w:lang w:val="en-GB"/>
        </w:rPr>
        <w:t xml:space="preserve"> and </w:t>
      </w:r>
      <m:oMath>
        <m:sSub>
          <m:sSubPr>
            <m:ctrlPr>
              <w:rPr>
                <w:rFonts w:ascii="Cambria Math" w:eastAsia="SimSun" w:hAnsi="Cambria Math"/>
                <w:lang w:val="en-GB"/>
              </w:rPr>
            </m:ctrlPr>
          </m:sSubPr>
          <m:e>
            <m:r>
              <m:rPr>
                <m:sty m:val="p"/>
              </m:rPr>
              <w:rPr>
                <w:rFonts w:ascii="Cambria Math" w:eastAsia="SimSun" w:hAnsi="Cambria Math"/>
                <w:lang w:val="en-GB"/>
              </w:rPr>
              <m:t>s</m:t>
            </m:r>
          </m:e>
          <m:sub>
            <m:r>
              <m:rPr>
                <m:sty m:val="p"/>
              </m:rPr>
              <w:rPr>
                <w:rFonts w:ascii="Cambria Math" w:eastAsia="SimSun" w:hAnsi="Cambria Math"/>
                <w:lang w:val="en-GB"/>
              </w:rPr>
              <m:t>b</m:t>
            </m:r>
          </m:sub>
        </m:sSub>
        <m:d>
          <m:dPr>
            <m:ctrlPr>
              <w:rPr>
                <w:rFonts w:ascii="Cambria Math" w:eastAsia="SimSun" w:hAnsi="Cambria Math"/>
                <w:lang w:val="en-GB"/>
              </w:rPr>
            </m:ctrlPr>
          </m:dPr>
          <m:e>
            <m:r>
              <w:rPr>
                <w:rFonts w:ascii="Cambria Math" w:eastAsia="SimSun" w:hAnsi="Cambria Math"/>
                <w:lang w:val="en-GB"/>
              </w:rPr>
              <m:t>n</m:t>
            </m:r>
          </m:e>
        </m:d>
      </m:oMath>
      <w:r w:rsidRPr="006E44A9">
        <w:rPr>
          <w:rFonts w:ascii="Times New Roman" w:eastAsia="SimSun" w:hAnsi="Times New Roman"/>
          <w:lang w:val="en-GB"/>
        </w:rPr>
        <w:t xml:space="preserve"> can be used for different numerology</w:t>
      </w:r>
      <w:r w:rsidR="00246B1B" w:rsidRPr="006E44A9">
        <w:rPr>
          <w:rFonts w:ascii="Times New Roman" w:eastAsia="SimSun" w:hAnsi="Times New Roman"/>
          <w:lang w:val="en-GB"/>
        </w:rPr>
        <w:t xml:space="preserve"> and channel bandwidth</w:t>
      </w:r>
      <w:r w:rsidRPr="006E44A9">
        <w:rPr>
          <w:rFonts w:ascii="Times New Roman" w:eastAsia="SimSun" w:hAnsi="Times New Roman"/>
          <w:lang w:val="en-GB"/>
        </w:rPr>
        <w:t xml:space="preserve">, </w:t>
      </w:r>
      <w:r w:rsidR="00246B1B" w:rsidRPr="006E44A9">
        <w:rPr>
          <w:rFonts w:ascii="Times New Roman" w:eastAsia="SimSun" w:hAnsi="Times New Roman"/>
          <w:lang w:val="en-GB"/>
        </w:rPr>
        <w:t>Option 1</w:t>
      </w:r>
      <w:r w:rsidRPr="006E44A9">
        <w:rPr>
          <w:rFonts w:ascii="Times New Roman" w:eastAsia="SimSun" w:hAnsi="Times New Roman"/>
          <w:lang w:val="en-GB"/>
        </w:rPr>
        <w:t xml:space="preserve"> is scalable. Because of large number of QPSK sequences satisfying (2), it is </w:t>
      </w:r>
      <w:r w:rsidR="00246B1B" w:rsidRPr="006E44A9">
        <w:rPr>
          <w:rFonts w:ascii="Times New Roman" w:eastAsia="SimSun" w:hAnsi="Times New Roman"/>
          <w:lang w:val="en-GB"/>
        </w:rPr>
        <w:t xml:space="preserve">also </w:t>
      </w:r>
      <w:r w:rsidRPr="006E44A9">
        <w:rPr>
          <w:rFonts w:ascii="Times New Roman" w:eastAsia="SimSun" w:hAnsi="Times New Roman"/>
          <w:lang w:val="en-GB"/>
        </w:rPr>
        <w:t xml:space="preserve">possible to reduce to the peak correlation between any of the two sequences in the set of </w:t>
      </w:r>
      <m:oMath>
        <m:r>
          <w:rPr>
            <w:rFonts w:ascii="Cambria Math" w:eastAsia="SimSun" w:hAnsi="Cambria Math"/>
            <w:lang w:val="en-GB"/>
          </w:rPr>
          <m:t>{</m:t>
        </m:r>
        <m:sSub>
          <m:sSubPr>
            <m:ctrlPr>
              <w:rPr>
                <w:rFonts w:ascii="Cambria Math" w:eastAsia="SimSun" w:hAnsi="Cambria Math"/>
                <w:lang w:val="en-GB"/>
              </w:rPr>
            </m:ctrlPr>
          </m:sSubPr>
          <m:e>
            <m:r>
              <m:rPr>
                <m:sty m:val="p"/>
              </m:rPr>
              <w:rPr>
                <w:rFonts w:ascii="Cambria Math" w:eastAsia="SimSun" w:hAnsi="Cambria Math"/>
                <w:lang w:val="en-GB"/>
              </w:rPr>
              <m:t>s</m:t>
            </m:r>
          </m:e>
          <m:sub>
            <m:r>
              <m:rPr>
                <m:sty m:val="p"/>
              </m:rPr>
              <w:rPr>
                <w:rFonts w:ascii="Cambria Math" w:eastAsia="SimSun" w:hAnsi="Cambria Math"/>
                <w:lang w:val="en-GB"/>
              </w:rPr>
              <m:t>a</m:t>
            </m:r>
          </m:sub>
        </m:sSub>
        <m:d>
          <m:dPr>
            <m:ctrlPr>
              <w:rPr>
                <w:rFonts w:ascii="Cambria Math" w:eastAsia="SimSun" w:hAnsi="Cambria Math"/>
                <w:lang w:val="en-GB"/>
              </w:rPr>
            </m:ctrlPr>
          </m:dPr>
          <m:e>
            <m:r>
              <w:rPr>
                <w:rFonts w:ascii="Cambria Math" w:eastAsia="SimSun" w:hAnsi="Cambria Math"/>
                <w:lang w:val="en-GB"/>
              </w:rPr>
              <m:t>n</m:t>
            </m:r>
          </m:e>
        </m:d>
        <m:r>
          <w:rPr>
            <w:rFonts w:ascii="Cambria Math" w:eastAsia="SimSun" w:hAnsi="Cambria Math"/>
            <w:lang w:val="en-GB"/>
          </w:rPr>
          <m:t>}</m:t>
        </m:r>
      </m:oMath>
      <w:r w:rsidRPr="006E44A9">
        <w:rPr>
          <w:rFonts w:ascii="Times New Roman" w:eastAsia="SimSun" w:hAnsi="Times New Roman"/>
          <w:lang w:val="en-GB"/>
        </w:rPr>
        <w:t xml:space="preserve"> and the set of </w:t>
      </w:r>
      <m:oMath>
        <m:r>
          <w:rPr>
            <w:rFonts w:ascii="Cambria Math" w:eastAsia="SimSun" w:hAnsi="Cambria Math"/>
            <w:lang w:val="en-GB"/>
          </w:rPr>
          <m:t>{</m:t>
        </m:r>
        <m:sSub>
          <m:sSubPr>
            <m:ctrlPr>
              <w:rPr>
                <w:rFonts w:ascii="Cambria Math" w:eastAsia="SimSun" w:hAnsi="Cambria Math"/>
                <w:lang w:val="en-GB"/>
              </w:rPr>
            </m:ctrlPr>
          </m:sSubPr>
          <m:e>
            <m:r>
              <m:rPr>
                <m:sty m:val="p"/>
              </m:rPr>
              <w:rPr>
                <w:rFonts w:ascii="Cambria Math" w:eastAsia="SimSun" w:hAnsi="Cambria Math"/>
                <w:lang w:val="en-GB"/>
              </w:rPr>
              <m:t>s</m:t>
            </m:r>
          </m:e>
          <m:sub>
            <m:r>
              <m:rPr>
                <m:sty m:val="p"/>
              </m:rPr>
              <w:rPr>
                <w:rFonts w:ascii="Cambria Math" w:eastAsia="SimSun" w:hAnsi="Cambria Math"/>
                <w:lang w:val="en-GB"/>
              </w:rPr>
              <m:t>b</m:t>
            </m:r>
          </m:sub>
        </m:sSub>
        <m:d>
          <m:dPr>
            <m:ctrlPr>
              <w:rPr>
                <w:rFonts w:ascii="Cambria Math" w:eastAsia="SimSun" w:hAnsi="Cambria Math"/>
                <w:lang w:val="en-GB"/>
              </w:rPr>
            </m:ctrlPr>
          </m:dPr>
          <m:e>
            <m:r>
              <w:rPr>
                <w:rFonts w:ascii="Cambria Math" w:eastAsia="SimSun" w:hAnsi="Cambria Math"/>
                <w:lang w:val="en-GB"/>
              </w:rPr>
              <m:t>n</m:t>
            </m:r>
          </m:e>
        </m:d>
        <m:r>
          <w:rPr>
            <w:rFonts w:ascii="Cambria Math" w:eastAsia="SimSun" w:hAnsi="Cambria Math"/>
            <w:lang w:val="en-GB"/>
          </w:rPr>
          <m:t>}</m:t>
        </m:r>
      </m:oMath>
      <w:r w:rsidRPr="006E44A9">
        <w:rPr>
          <w:rFonts w:ascii="Times New Roman" w:eastAsia="SimSun" w:hAnsi="Times New Roman"/>
          <w:lang w:val="en-GB"/>
        </w:rPr>
        <w:t xml:space="preserve"> substantially.</w:t>
      </w:r>
    </w:p>
    <w:p w14:paraId="18373191" w14:textId="77777777" w:rsidR="00000488" w:rsidRPr="006E44A9" w:rsidRDefault="00722A01" w:rsidP="00000488">
      <w:pPr>
        <w:keepNext/>
        <w:overflowPunct w:val="0"/>
        <w:autoSpaceDE w:val="0"/>
        <w:autoSpaceDN w:val="0"/>
        <w:adjustRightInd w:val="0"/>
        <w:spacing w:after="120" w:line="240" w:lineRule="auto"/>
        <w:jc w:val="center"/>
        <w:textAlignment w:val="baseline"/>
        <w:rPr>
          <w:rFonts w:ascii="Times New Roman" w:hAnsi="Times New Roman"/>
        </w:rPr>
      </w:pPr>
      <w:r w:rsidRPr="006E44A9">
        <w:rPr>
          <w:rFonts w:ascii="Times New Roman" w:eastAsia="SimSun" w:hAnsi="Times New Roman"/>
          <w:iCs/>
          <w:noProof/>
        </w:rPr>
        <w:drawing>
          <wp:inline distT="0" distB="0" distL="0" distR="0" wp14:anchorId="4A381889" wp14:editId="6512285E">
            <wp:extent cx="3841844" cy="2532374"/>
            <wp:effectExtent l="0" t="0" r="6350" b="190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847633" cy="2536190"/>
                    </a:xfrm>
                    <a:prstGeom prst="rect">
                      <a:avLst/>
                    </a:prstGeom>
                    <a:noFill/>
                  </pic:spPr>
                </pic:pic>
              </a:graphicData>
            </a:graphic>
          </wp:inline>
        </w:drawing>
      </w:r>
    </w:p>
    <w:p w14:paraId="054E7D1E" w14:textId="0932263C" w:rsidR="00722A01" w:rsidRPr="006E44A9" w:rsidRDefault="00000488" w:rsidP="00000488">
      <w:pPr>
        <w:pStyle w:val="Caption"/>
        <w:rPr>
          <w:rFonts w:ascii="Times New Roman" w:eastAsia="SimSun" w:hAnsi="Times New Roman"/>
          <w:iCs/>
          <w:sz w:val="20"/>
          <w:lang w:val="en-GB"/>
        </w:rPr>
      </w:pPr>
      <w:bookmarkStart w:id="10" w:name="_Ref510688136"/>
      <w:r w:rsidRPr="006E44A9">
        <w:rPr>
          <w:rFonts w:ascii="Times New Roman" w:hAnsi="Times New Roman"/>
          <w:sz w:val="20"/>
        </w:rPr>
        <w:t xml:space="preserve">Figure </w:t>
      </w:r>
      <w:r w:rsidR="00C34C88">
        <w:rPr>
          <w:rFonts w:ascii="Times New Roman" w:hAnsi="Times New Roman"/>
          <w:sz w:val="20"/>
        </w:rPr>
        <w:fldChar w:fldCharType="begin"/>
      </w:r>
      <w:r w:rsidR="00C34C88">
        <w:rPr>
          <w:rFonts w:ascii="Times New Roman" w:hAnsi="Times New Roman"/>
          <w:sz w:val="20"/>
        </w:rPr>
        <w:instrText xml:space="preserve"> STYLEREF 1 \s </w:instrText>
      </w:r>
      <w:r w:rsidR="00C34C88">
        <w:rPr>
          <w:rFonts w:ascii="Times New Roman" w:hAnsi="Times New Roman"/>
          <w:sz w:val="20"/>
        </w:rPr>
        <w:fldChar w:fldCharType="separate"/>
      </w:r>
      <w:r w:rsidR="00C34C88">
        <w:rPr>
          <w:rFonts w:ascii="Times New Roman" w:hAnsi="Times New Roman"/>
          <w:noProof/>
          <w:sz w:val="20"/>
        </w:rPr>
        <w:t>4</w:t>
      </w:r>
      <w:r w:rsidR="00C34C88">
        <w:rPr>
          <w:rFonts w:ascii="Times New Roman" w:hAnsi="Times New Roman"/>
          <w:sz w:val="20"/>
        </w:rPr>
        <w:fldChar w:fldCharType="end"/>
      </w:r>
      <w:r w:rsidR="00C34C88">
        <w:rPr>
          <w:rFonts w:ascii="Times New Roman" w:hAnsi="Times New Roman"/>
          <w:sz w:val="20"/>
        </w:rPr>
        <w:noBreakHyphen/>
      </w:r>
      <w:r w:rsidR="00C34C88">
        <w:rPr>
          <w:rFonts w:ascii="Times New Roman" w:hAnsi="Times New Roman"/>
          <w:sz w:val="20"/>
        </w:rPr>
        <w:fldChar w:fldCharType="begin"/>
      </w:r>
      <w:r w:rsidR="00C34C88">
        <w:rPr>
          <w:rFonts w:ascii="Times New Roman" w:hAnsi="Times New Roman"/>
          <w:sz w:val="20"/>
        </w:rPr>
        <w:instrText xml:space="preserve"> SEQ Figure \* ARABIC \s 1 </w:instrText>
      </w:r>
      <w:r w:rsidR="00C34C88">
        <w:rPr>
          <w:rFonts w:ascii="Times New Roman" w:hAnsi="Times New Roman"/>
          <w:sz w:val="20"/>
        </w:rPr>
        <w:fldChar w:fldCharType="separate"/>
      </w:r>
      <w:r w:rsidR="00C34C88">
        <w:rPr>
          <w:rFonts w:ascii="Times New Roman" w:hAnsi="Times New Roman"/>
          <w:noProof/>
          <w:sz w:val="20"/>
        </w:rPr>
        <w:t>2</w:t>
      </w:r>
      <w:r w:rsidR="00C34C88">
        <w:rPr>
          <w:rFonts w:ascii="Times New Roman" w:hAnsi="Times New Roman"/>
          <w:sz w:val="20"/>
        </w:rPr>
        <w:fldChar w:fldCharType="end"/>
      </w:r>
      <w:bookmarkEnd w:id="10"/>
      <w:r w:rsidRPr="006E44A9">
        <w:rPr>
          <w:rFonts w:ascii="Times New Roman" w:hAnsi="Times New Roman"/>
          <w:sz w:val="20"/>
        </w:rPr>
        <w:t xml:space="preserve"> </w:t>
      </w:r>
      <w:r w:rsidRPr="006E44A9">
        <w:rPr>
          <w:rFonts w:ascii="Times New Roman" w:eastAsia="SimSun" w:hAnsi="Times New Roman"/>
          <w:bCs w:val="0"/>
          <w:sz w:val="20"/>
          <w:lang w:val="en-GB"/>
        </w:rPr>
        <w:t xml:space="preserve">An example transmit diagram for Short PUCCH with existing QPSK sequences (PAPR </w:t>
      </w:r>
      <m:oMath>
        <m:r>
          <m:rPr>
            <m:sty m:val="bi"/>
          </m:rPr>
          <w:rPr>
            <w:rFonts w:ascii="Cambria Math" w:eastAsia="SimSun" w:hAnsi="Cambria Math"/>
            <w:sz w:val="20"/>
            <w:lang w:val="en-GB"/>
          </w:rPr>
          <m:t>≤</m:t>
        </m:r>
      </m:oMath>
      <w:r w:rsidRPr="006E44A9">
        <w:rPr>
          <w:rFonts w:ascii="Times New Roman" w:eastAsia="SimSun" w:hAnsi="Times New Roman"/>
          <w:bCs w:val="0"/>
          <w:sz w:val="20"/>
          <w:lang w:val="en-GB"/>
        </w:rPr>
        <w:t xml:space="preserve"> 3 dB)</w:t>
      </w:r>
    </w:p>
    <w:p w14:paraId="5E255E3E" w14:textId="21EA7C3A" w:rsidR="00722A01" w:rsidRPr="006E44A9" w:rsidRDefault="00722A01" w:rsidP="00722A01">
      <w:pPr>
        <w:keepNext/>
        <w:keepLines/>
        <w:numPr>
          <w:ilvl w:val="2"/>
          <w:numId w:val="1"/>
        </w:numPr>
        <w:tabs>
          <w:tab w:val="clear" w:pos="1004"/>
          <w:tab w:val="num" w:pos="1260"/>
        </w:tabs>
        <w:overflowPunct w:val="0"/>
        <w:autoSpaceDE w:val="0"/>
        <w:autoSpaceDN w:val="0"/>
        <w:adjustRightInd w:val="0"/>
        <w:spacing w:before="120" w:after="180" w:line="240" w:lineRule="auto"/>
        <w:ind w:left="720"/>
        <w:jc w:val="both"/>
        <w:textAlignment w:val="baseline"/>
        <w:outlineLvl w:val="2"/>
        <w:rPr>
          <w:rFonts w:ascii="Times New Roman" w:eastAsia="SimSun" w:hAnsi="Times New Roman"/>
          <w:sz w:val="28"/>
          <w:szCs w:val="28"/>
          <w:lang w:val="en-GB"/>
        </w:rPr>
      </w:pPr>
      <w:r w:rsidRPr="006E44A9">
        <w:rPr>
          <w:rFonts w:ascii="Times New Roman" w:eastAsia="SimSun" w:hAnsi="Times New Roman"/>
          <w:sz w:val="28"/>
          <w:szCs w:val="28"/>
          <w:lang w:val="en-GB"/>
        </w:rPr>
        <w:lastRenderedPageBreak/>
        <w:t xml:space="preserve">Option 2: Interlaced PUCCH with the sequences in Table 5.2.2.2-2 </w:t>
      </w:r>
      <w:r w:rsidRPr="006E44A9">
        <w:rPr>
          <w:rFonts w:ascii="Times New Roman" w:eastAsia="SimSun" w:hAnsi="Times New Roman"/>
          <w:sz w:val="28"/>
          <w:szCs w:val="28"/>
          <w:lang w:val="en-GB"/>
        </w:rPr>
        <w:fldChar w:fldCharType="begin"/>
      </w:r>
      <w:r w:rsidRPr="006E44A9">
        <w:rPr>
          <w:rFonts w:ascii="Times New Roman" w:eastAsia="SimSun" w:hAnsi="Times New Roman"/>
          <w:sz w:val="28"/>
          <w:szCs w:val="28"/>
          <w:lang w:val="en-GB"/>
        </w:rPr>
        <w:instrText xml:space="preserve"> REF _Ref510594952 \r \h </w:instrText>
      </w:r>
      <w:r w:rsidR="006E44A9">
        <w:rPr>
          <w:rFonts w:ascii="Times New Roman" w:eastAsia="SimSun" w:hAnsi="Times New Roman"/>
          <w:sz w:val="28"/>
          <w:szCs w:val="28"/>
          <w:lang w:val="en-GB"/>
        </w:rPr>
        <w:instrText xml:space="preserve"> \* MERGEFORMAT </w:instrText>
      </w:r>
      <w:r w:rsidRPr="006E44A9">
        <w:rPr>
          <w:rFonts w:ascii="Times New Roman" w:eastAsia="SimSun" w:hAnsi="Times New Roman"/>
          <w:sz w:val="28"/>
          <w:szCs w:val="28"/>
          <w:lang w:val="en-GB"/>
        </w:rPr>
      </w:r>
      <w:r w:rsidRPr="006E44A9">
        <w:rPr>
          <w:rFonts w:ascii="Times New Roman" w:eastAsia="SimSun" w:hAnsi="Times New Roman"/>
          <w:sz w:val="28"/>
          <w:szCs w:val="28"/>
          <w:lang w:val="en-GB"/>
        </w:rPr>
        <w:fldChar w:fldCharType="separate"/>
      </w:r>
      <w:r w:rsidR="00937DC8" w:rsidRPr="006E44A9">
        <w:rPr>
          <w:rFonts w:ascii="Times New Roman" w:eastAsia="SimSun" w:hAnsi="Times New Roman"/>
          <w:sz w:val="28"/>
          <w:szCs w:val="28"/>
          <w:lang w:val="en-GB"/>
        </w:rPr>
        <w:t>[5]</w:t>
      </w:r>
      <w:r w:rsidRPr="006E44A9">
        <w:rPr>
          <w:rFonts w:ascii="Times New Roman" w:eastAsia="SimSun" w:hAnsi="Times New Roman"/>
          <w:sz w:val="28"/>
          <w:szCs w:val="28"/>
          <w:lang w:val="en-GB"/>
        </w:rPr>
        <w:fldChar w:fldCharType="end"/>
      </w:r>
    </w:p>
    <w:p w14:paraId="5A9D60C4" w14:textId="0799D4E7" w:rsidR="00722A01" w:rsidRPr="006E44A9" w:rsidRDefault="00722A01" w:rsidP="00722A01">
      <w:pPr>
        <w:overflowPunct w:val="0"/>
        <w:autoSpaceDE w:val="0"/>
        <w:autoSpaceDN w:val="0"/>
        <w:adjustRightInd w:val="0"/>
        <w:spacing w:after="120" w:line="240" w:lineRule="auto"/>
        <w:jc w:val="both"/>
        <w:textAlignment w:val="baseline"/>
        <w:rPr>
          <w:rFonts w:ascii="Times New Roman" w:eastAsia="SimSun" w:hAnsi="Times New Roman"/>
          <w:lang w:val="en-GB"/>
        </w:rPr>
      </w:pPr>
      <w:r w:rsidRPr="006E44A9">
        <w:rPr>
          <w:rFonts w:ascii="Times New Roman" w:eastAsia="SimSun" w:hAnsi="Times New Roman"/>
          <w:lang w:val="en-GB"/>
        </w:rPr>
        <w:t>In this option, the sequen</w:t>
      </w:r>
      <w:r w:rsidR="00000488" w:rsidRPr="006E44A9">
        <w:rPr>
          <w:rFonts w:ascii="Times New Roman" w:eastAsia="SimSun" w:hAnsi="Times New Roman"/>
          <w:lang w:val="en-GB"/>
        </w:rPr>
        <w:t xml:space="preserve">ces given in Table 5.2.2.2-2 </w:t>
      </w:r>
      <w:r w:rsidR="00000488" w:rsidRPr="006E44A9">
        <w:rPr>
          <w:rFonts w:ascii="Times New Roman" w:eastAsia="SimSun" w:hAnsi="Times New Roman"/>
          <w:lang w:val="en-GB"/>
        </w:rPr>
        <w:fldChar w:fldCharType="begin"/>
      </w:r>
      <w:r w:rsidR="00000488" w:rsidRPr="006E44A9">
        <w:rPr>
          <w:rFonts w:ascii="Times New Roman" w:eastAsia="SimSun" w:hAnsi="Times New Roman"/>
          <w:lang w:val="en-GB"/>
        </w:rPr>
        <w:instrText xml:space="preserve"> REF _Ref510594952 \r \h </w:instrText>
      </w:r>
      <w:r w:rsidR="006E44A9">
        <w:rPr>
          <w:rFonts w:ascii="Times New Roman" w:eastAsia="SimSun" w:hAnsi="Times New Roman"/>
          <w:lang w:val="en-GB"/>
        </w:rPr>
        <w:instrText xml:space="preserve"> \* MERGEFORMAT </w:instrText>
      </w:r>
      <w:r w:rsidR="00000488" w:rsidRPr="006E44A9">
        <w:rPr>
          <w:rFonts w:ascii="Times New Roman" w:eastAsia="SimSun" w:hAnsi="Times New Roman"/>
          <w:lang w:val="en-GB"/>
        </w:rPr>
      </w:r>
      <w:r w:rsidR="00000488" w:rsidRPr="006E44A9">
        <w:rPr>
          <w:rFonts w:ascii="Times New Roman" w:eastAsia="SimSun" w:hAnsi="Times New Roman"/>
          <w:lang w:val="en-GB"/>
        </w:rPr>
        <w:fldChar w:fldCharType="separate"/>
      </w:r>
      <w:r w:rsidR="00937DC8" w:rsidRPr="006E44A9">
        <w:rPr>
          <w:rFonts w:ascii="Times New Roman" w:eastAsia="SimSun" w:hAnsi="Times New Roman"/>
          <w:lang w:val="en-GB"/>
        </w:rPr>
        <w:t>[5]</w:t>
      </w:r>
      <w:r w:rsidR="00000488" w:rsidRPr="006E44A9">
        <w:rPr>
          <w:rFonts w:ascii="Times New Roman" w:eastAsia="SimSun" w:hAnsi="Times New Roman"/>
          <w:lang w:val="en-GB"/>
        </w:rPr>
        <w:fldChar w:fldCharType="end"/>
      </w:r>
      <w:r w:rsidRPr="006E44A9">
        <w:rPr>
          <w:rFonts w:ascii="Times New Roman" w:eastAsia="SimSun" w:hAnsi="Times New Roman"/>
          <w:lang w:val="en-GB"/>
        </w:rPr>
        <w:t xml:space="preserve"> are spread with a spreading sequence to construct the interlace</w:t>
      </w:r>
      <w:r w:rsidR="00246B1B" w:rsidRPr="006E44A9">
        <w:rPr>
          <w:rFonts w:ascii="Times New Roman" w:eastAsia="SimSun" w:hAnsi="Times New Roman"/>
          <w:lang w:val="en-GB"/>
        </w:rPr>
        <w:t>d resource allocation</w:t>
      </w:r>
      <w:r w:rsidRPr="006E44A9">
        <w:rPr>
          <w:rFonts w:ascii="Times New Roman" w:eastAsia="SimSun" w:hAnsi="Times New Roman"/>
          <w:lang w:val="en-GB"/>
        </w:rPr>
        <w:t xml:space="preserve"> for Short PUCCH, i.e., the sequence on each RB is multiplied with a complex coefficient as illustrated for</w:t>
      </w:r>
      <w:r w:rsidR="00000488" w:rsidRPr="006E44A9">
        <w:rPr>
          <w:rFonts w:ascii="Times New Roman" w:eastAsia="SimSun" w:hAnsi="Times New Roman"/>
          <w:lang w:val="en-GB"/>
        </w:rPr>
        <w:t xml:space="preserve"> </w:t>
      </w:r>
      <w:r w:rsidR="00000488" w:rsidRPr="006E44A9">
        <w:rPr>
          <w:rFonts w:ascii="Times New Roman" w:eastAsia="SimSun" w:hAnsi="Times New Roman"/>
          <w:lang w:val="en-GB"/>
        </w:rPr>
        <w:fldChar w:fldCharType="begin"/>
      </w:r>
      <w:r w:rsidR="00000488" w:rsidRPr="006E44A9">
        <w:rPr>
          <w:rFonts w:ascii="Times New Roman" w:eastAsia="SimSun" w:hAnsi="Times New Roman"/>
          <w:lang w:val="en-GB"/>
        </w:rPr>
        <w:instrText xml:space="preserve"> REF _Ref510688192 \h  \* MERGEFORMAT </w:instrText>
      </w:r>
      <w:r w:rsidR="00000488" w:rsidRPr="006E44A9">
        <w:rPr>
          <w:rFonts w:ascii="Times New Roman" w:eastAsia="SimSun" w:hAnsi="Times New Roman"/>
          <w:lang w:val="en-GB"/>
        </w:rPr>
      </w:r>
      <w:r w:rsidR="00000488" w:rsidRPr="006E44A9">
        <w:rPr>
          <w:rFonts w:ascii="Times New Roman" w:eastAsia="SimSun" w:hAnsi="Times New Roman"/>
          <w:lang w:val="en-GB"/>
        </w:rPr>
        <w:fldChar w:fldCharType="separate"/>
      </w:r>
      <w:r w:rsidR="00937DC8" w:rsidRPr="006E44A9">
        <w:rPr>
          <w:rFonts w:ascii="Times New Roman" w:hAnsi="Times New Roman"/>
        </w:rPr>
        <w:t xml:space="preserve">Figure </w:t>
      </w:r>
      <w:r w:rsidR="00937DC8" w:rsidRPr="006E44A9">
        <w:rPr>
          <w:rFonts w:ascii="Times New Roman" w:hAnsi="Times New Roman"/>
          <w:noProof/>
        </w:rPr>
        <w:t>4</w:t>
      </w:r>
      <w:r w:rsidR="00937DC8" w:rsidRPr="006E44A9">
        <w:rPr>
          <w:rFonts w:ascii="Times New Roman" w:hAnsi="Times New Roman"/>
          <w:noProof/>
        </w:rPr>
        <w:noBreakHyphen/>
        <w:t>3</w:t>
      </w:r>
      <w:r w:rsidR="00000488" w:rsidRPr="006E44A9">
        <w:rPr>
          <w:rFonts w:ascii="Times New Roman" w:eastAsia="SimSun" w:hAnsi="Times New Roman"/>
          <w:lang w:val="en-GB"/>
        </w:rPr>
        <w:fldChar w:fldCharType="end"/>
      </w:r>
      <w:r w:rsidRPr="006E44A9">
        <w:rPr>
          <w:rFonts w:ascii="Times New Roman" w:eastAsia="SimSun" w:hAnsi="Times New Roman"/>
          <w:lang w:val="en-GB"/>
        </w:rPr>
        <w:t xml:space="preserve">. Like Option 1, the coefficients of the spreading sequences can be chosen from the set {1, -1, j, -j}. The main benefit of </w:t>
      </w:r>
      <w:r w:rsidR="00246B1B" w:rsidRPr="006E44A9">
        <w:rPr>
          <w:rFonts w:ascii="Times New Roman" w:eastAsia="SimSun" w:hAnsi="Times New Roman"/>
          <w:lang w:val="en-GB"/>
        </w:rPr>
        <w:t>Option 2</w:t>
      </w:r>
      <w:r w:rsidRPr="006E44A9">
        <w:rPr>
          <w:rFonts w:ascii="Times New Roman" w:eastAsia="SimSun" w:hAnsi="Times New Roman"/>
          <w:lang w:val="en-GB"/>
        </w:rPr>
        <w:t xml:space="preserve"> is that the alphabet is QPSK, which decreases the complexity transmitter and receiver, and low peak-cross correlation, which is similar to Option 1. However, unlike Option 1, the spreading sequences need to be optimized for each sequence in Table 5.2.2.2-2 </w:t>
      </w:r>
      <w:r w:rsidRPr="006E44A9">
        <w:rPr>
          <w:rFonts w:ascii="Times New Roman" w:eastAsia="SimSun" w:hAnsi="Times New Roman"/>
          <w:lang w:val="en-GB"/>
        </w:rPr>
        <w:fldChar w:fldCharType="begin"/>
      </w:r>
      <w:r w:rsidRPr="006E44A9">
        <w:rPr>
          <w:rFonts w:ascii="Times New Roman" w:eastAsia="SimSun" w:hAnsi="Times New Roman"/>
          <w:lang w:val="en-GB"/>
        </w:rPr>
        <w:instrText xml:space="preserve"> REF _Ref510594952 \r \h </w:instrText>
      </w:r>
      <w:r w:rsidR="006E44A9">
        <w:rPr>
          <w:rFonts w:ascii="Times New Roman" w:eastAsia="SimSun" w:hAnsi="Times New Roman"/>
          <w:lang w:val="en-GB"/>
        </w:rPr>
        <w:instrText xml:space="preserve"> \* MERGEFORMAT </w:instrText>
      </w:r>
      <w:r w:rsidRPr="006E44A9">
        <w:rPr>
          <w:rFonts w:ascii="Times New Roman" w:eastAsia="SimSun" w:hAnsi="Times New Roman"/>
          <w:lang w:val="en-GB"/>
        </w:rPr>
      </w:r>
      <w:r w:rsidRPr="006E44A9">
        <w:rPr>
          <w:rFonts w:ascii="Times New Roman" w:eastAsia="SimSun" w:hAnsi="Times New Roman"/>
          <w:lang w:val="en-GB"/>
        </w:rPr>
        <w:fldChar w:fldCharType="separate"/>
      </w:r>
      <w:r w:rsidR="00937DC8" w:rsidRPr="006E44A9">
        <w:rPr>
          <w:rFonts w:ascii="Times New Roman" w:eastAsia="SimSun" w:hAnsi="Times New Roman"/>
          <w:lang w:val="en-GB"/>
        </w:rPr>
        <w:t>[5]</w:t>
      </w:r>
      <w:r w:rsidRPr="006E44A9">
        <w:rPr>
          <w:rFonts w:ascii="Times New Roman" w:eastAsia="SimSun" w:hAnsi="Times New Roman"/>
          <w:lang w:val="en-GB"/>
        </w:rPr>
        <w:fldChar w:fldCharType="end"/>
      </w:r>
      <w:r w:rsidRPr="006E44A9">
        <w:rPr>
          <w:rFonts w:ascii="Times New Roman" w:eastAsia="SimSun" w:hAnsi="Times New Roman"/>
          <w:lang w:val="en-GB"/>
        </w:rPr>
        <w:t xml:space="preserve"> to minimize PAPR or CM. In addition, the optimization may need to be done for each subcarrier spacing value and channel bandwidth. Hence, </w:t>
      </w:r>
      <w:r w:rsidR="00246B1B" w:rsidRPr="006E44A9">
        <w:rPr>
          <w:rFonts w:ascii="Times New Roman" w:eastAsia="SimSun" w:hAnsi="Times New Roman"/>
          <w:lang w:val="en-GB"/>
        </w:rPr>
        <w:t>Option 2</w:t>
      </w:r>
      <w:r w:rsidRPr="006E44A9">
        <w:rPr>
          <w:rFonts w:ascii="Times New Roman" w:eastAsia="SimSun" w:hAnsi="Times New Roman"/>
          <w:lang w:val="en-GB"/>
        </w:rPr>
        <w:t xml:space="preserve"> is not as flexible as Option 1. Our investigation also demonstrates that the minimum PAPR obtained with this method is approximately 5 dB, i.e., 2 dB worse than that of Option 1</w:t>
      </w:r>
      <w:r w:rsidR="00246B1B" w:rsidRPr="006E44A9">
        <w:rPr>
          <w:rFonts w:ascii="Times New Roman" w:eastAsia="SimSun" w:hAnsi="Times New Roman"/>
          <w:lang w:val="en-GB"/>
        </w:rPr>
        <w:t>, which is significant</w:t>
      </w:r>
      <w:r w:rsidRPr="006E44A9">
        <w:rPr>
          <w:rFonts w:ascii="Times New Roman" w:eastAsia="SimSun" w:hAnsi="Times New Roman"/>
          <w:lang w:val="en-GB"/>
        </w:rPr>
        <w:t xml:space="preserve">. The optimal spreading sequences for PAPR and CM are given in </w:t>
      </w:r>
      <w:r w:rsidR="00246B1B" w:rsidRPr="006E44A9">
        <w:rPr>
          <w:rFonts w:ascii="Times New Roman" w:eastAsia="SimSun" w:hAnsi="Times New Roman"/>
          <w:lang w:val="en-GB"/>
        </w:rPr>
        <w:fldChar w:fldCharType="begin"/>
      </w:r>
      <w:r w:rsidR="00246B1B" w:rsidRPr="006E44A9">
        <w:rPr>
          <w:rFonts w:ascii="Times New Roman" w:eastAsia="SimSun" w:hAnsi="Times New Roman"/>
          <w:lang w:val="en-GB"/>
        </w:rPr>
        <w:instrText xml:space="preserve"> REF _Ref510698276 \h </w:instrText>
      </w:r>
      <w:r w:rsidR="006E44A9">
        <w:rPr>
          <w:rFonts w:ascii="Times New Roman" w:eastAsia="SimSun" w:hAnsi="Times New Roman"/>
          <w:lang w:val="en-GB"/>
        </w:rPr>
        <w:instrText xml:space="preserve"> \* MERGEFORMAT </w:instrText>
      </w:r>
      <w:r w:rsidR="00246B1B" w:rsidRPr="006E44A9">
        <w:rPr>
          <w:rFonts w:ascii="Times New Roman" w:eastAsia="SimSun" w:hAnsi="Times New Roman"/>
          <w:lang w:val="en-GB"/>
        </w:rPr>
      </w:r>
      <w:r w:rsidR="00246B1B" w:rsidRPr="006E44A9">
        <w:rPr>
          <w:rFonts w:ascii="Times New Roman" w:eastAsia="SimSun" w:hAnsi="Times New Roman"/>
          <w:lang w:val="en-GB"/>
        </w:rPr>
        <w:fldChar w:fldCharType="separate"/>
      </w:r>
      <w:r w:rsidR="00937DC8" w:rsidRPr="006E44A9">
        <w:rPr>
          <w:rFonts w:ascii="Times New Roman" w:hAnsi="Times New Roman"/>
          <w:sz w:val="20"/>
        </w:rPr>
        <w:t xml:space="preserve">Table </w:t>
      </w:r>
      <w:r w:rsidR="00937DC8" w:rsidRPr="006E44A9">
        <w:rPr>
          <w:rFonts w:ascii="Times New Roman" w:hAnsi="Times New Roman"/>
          <w:noProof/>
          <w:sz w:val="20"/>
        </w:rPr>
        <w:t>8</w:t>
      </w:r>
      <w:r w:rsidR="00937DC8" w:rsidRPr="006E44A9">
        <w:rPr>
          <w:rFonts w:ascii="Times New Roman" w:hAnsi="Times New Roman"/>
          <w:sz w:val="20"/>
        </w:rPr>
        <w:noBreakHyphen/>
      </w:r>
      <w:r w:rsidR="00937DC8" w:rsidRPr="006E44A9">
        <w:rPr>
          <w:rFonts w:ascii="Times New Roman" w:hAnsi="Times New Roman"/>
          <w:noProof/>
          <w:sz w:val="20"/>
        </w:rPr>
        <w:t>2</w:t>
      </w:r>
      <w:r w:rsidR="00246B1B" w:rsidRPr="006E44A9">
        <w:rPr>
          <w:rFonts w:ascii="Times New Roman" w:eastAsia="SimSun" w:hAnsi="Times New Roman"/>
          <w:lang w:val="en-GB"/>
        </w:rPr>
        <w:fldChar w:fldCharType="end"/>
      </w:r>
      <w:r w:rsidRPr="006E44A9">
        <w:rPr>
          <w:rFonts w:ascii="Times New Roman" w:eastAsia="SimSun" w:hAnsi="Times New Roman"/>
          <w:lang w:val="en-GB"/>
        </w:rPr>
        <w:t xml:space="preserve">a and </w:t>
      </w:r>
      <w:r w:rsidR="00246B1B" w:rsidRPr="006E44A9">
        <w:rPr>
          <w:rFonts w:ascii="Times New Roman" w:eastAsia="SimSun" w:hAnsi="Times New Roman"/>
          <w:lang w:val="en-GB"/>
        </w:rPr>
        <w:fldChar w:fldCharType="begin"/>
      </w:r>
      <w:r w:rsidR="00246B1B" w:rsidRPr="006E44A9">
        <w:rPr>
          <w:rFonts w:ascii="Times New Roman" w:eastAsia="SimSun" w:hAnsi="Times New Roman"/>
          <w:lang w:val="en-GB"/>
        </w:rPr>
        <w:instrText xml:space="preserve"> REF _Ref510698276 \h </w:instrText>
      </w:r>
      <w:r w:rsidR="006E44A9">
        <w:rPr>
          <w:rFonts w:ascii="Times New Roman" w:eastAsia="SimSun" w:hAnsi="Times New Roman"/>
          <w:lang w:val="en-GB"/>
        </w:rPr>
        <w:instrText xml:space="preserve"> \* MERGEFORMAT </w:instrText>
      </w:r>
      <w:r w:rsidR="00246B1B" w:rsidRPr="006E44A9">
        <w:rPr>
          <w:rFonts w:ascii="Times New Roman" w:eastAsia="SimSun" w:hAnsi="Times New Roman"/>
          <w:lang w:val="en-GB"/>
        </w:rPr>
      </w:r>
      <w:r w:rsidR="00246B1B" w:rsidRPr="006E44A9">
        <w:rPr>
          <w:rFonts w:ascii="Times New Roman" w:eastAsia="SimSun" w:hAnsi="Times New Roman"/>
          <w:lang w:val="en-GB"/>
        </w:rPr>
        <w:fldChar w:fldCharType="separate"/>
      </w:r>
      <w:r w:rsidR="00937DC8" w:rsidRPr="006E44A9">
        <w:rPr>
          <w:rFonts w:ascii="Times New Roman" w:hAnsi="Times New Roman"/>
          <w:sz w:val="20"/>
        </w:rPr>
        <w:t xml:space="preserve">Table </w:t>
      </w:r>
      <w:r w:rsidR="00937DC8" w:rsidRPr="006E44A9">
        <w:rPr>
          <w:rFonts w:ascii="Times New Roman" w:hAnsi="Times New Roman"/>
          <w:noProof/>
          <w:sz w:val="20"/>
        </w:rPr>
        <w:t>8</w:t>
      </w:r>
      <w:r w:rsidR="00937DC8" w:rsidRPr="006E44A9">
        <w:rPr>
          <w:rFonts w:ascii="Times New Roman" w:hAnsi="Times New Roman"/>
          <w:sz w:val="20"/>
        </w:rPr>
        <w:noBreakHyphen/>
      </w:r>
      <w:r w:rsidR="00937DC8" w:rsidRPr="006E44A9">
        <w:rPr>
          <w:rFonts w:ascii="Times New Roman" w:hAnsi="Times New Roman"/>
          <w:noProof/>
          <w:sz w:val="20"/>
        </w:rPr>
        <w:t>2</w:t>
      </w:r>
      <w:r w:rsidR="00246B1B" w:rsidRPr="006E44A9">
        <w:rPr>
          <w:rFonts w:ascii="Times New Roman" w:eastAsia="SimSun" w:hAnsi="Times New Roman"/>
          <w:lang w:val="en-GB"/>
        </w:rPr>
        <w:fldChar w:fldCharType="end"/>
      </w:r>
      <w:r w:rsidRPr="006E44A9">
        <w:rPr>
          <w:rFonts w:ascii="Times New Roman" w:eastAsia="SimSun" w:hAnsi="Times New Roman"/>
          <w:lang w:val="en-GB"/>
        </w:rPr>
        <w:t>b.</w:t>
      </w:r>
    </w:p>
    <w:p w14:paraId="62961CC9" w14:textId="77777777" w:rsidR="00722A01" w:rsidRPr="006E44A9" w:rsidRDefault="00722A01" w:rsidP="00722A01">
      <w:pPr>
        <w:overflowPunct w:val="0"/>
        <w:autoSpaceDE w:val="0"/>
        <w:autoSpaceDN w:val="0"/>
        <w:adjustRightInd w:val="0"/>
        <w:spacing w:after="120" w:line="240" w:lineRule="auto"/>
        <w:jc w:val="both"/>
        <w:textAlignment w:val="baseline"/>
        <w:rPr>
          <w:rFonts w:ascii="Times New Roman" w:eastAsia="SimSun" w:hAnsi="Times New Roman"/>
          <w:lang w:val="en-GB"/>
        </w:rPr>
      </w:pPr>
    </w:p>
    <w:p w14:paraId="1D989FF5" w14:textId="77777777" w:rsidR="00000488" w:rsidRPr="006E44A9" w:rsidRDefault="00722A01" w:rsidP="00000488">
      <w:pPr>
        <w:keepNext/>
        <w:overflowPunct w:val="0"/>
        <w:autoSpaceDE w:val="0"/>
        <w:autoSpaceDN w:val="0"/>
        <w:adjustRightInd w:val="0"/>
        <w:spacing w:after="120" w:line="240" w:lineRule="auto"/>
        <w:jc w:val="center"/>
        <w:textAlignment w:val="baseline"/>
        <w:rPr>
          <w:rFonts w:ascii="Times New Roman" w:hAnsi="Times New Roman"/>
        </w:rPr>
      </w:pPr>
      <w:r w:rsidRPr="006E44A9">
        <w:rPr>
          <w:rFonts w:ascii="Times New Roman" w:eastAsia="SimSun" w:hAnsi="Times New Roman"/>
          <w:noProof/>
        </w:rPr>
        <w:drawing>
          <wp:inline distT="0" distB="0" distL="0" distR="0" wp14:anchorId="04A38DDF" wp14:editId="118650D2">
            <wp:extent cx="3933517" cy="347037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941533" cy="3477442"/>
                    </a:xfrm>
                    <a:prstGeom prst="rect">
                      <a:avLst/>
                    </a:prstGeom>
                    <a:noFill/>
                  </pic:spPr>
                </pic:pic>
              </a:graphicData>
            </a:graphic>
          </wp:inline>
        </w:drawing>
      </w:r>
    </w:p>
    <w:p w14:paraId="7E21040A" w14:textId="504AD41E" w:rsidR="00722A01" w:rsidRPr="006E44A9" w:rsidRDefault="00000488" w:rsidP="00000488">
      <w:pPr>
        <w:pStyle w:val="Caption"/>
        <w:rPr>
          <w:rFonts w:ascii="Times New Roman" w:eastAsia="SimSun" w:hAnsi="Times New Roman"/>
          <w:bCs w:val="0"/>
          <w:sz w:val="20"/>
          <w:lang w:val="en-GB"/>
        </w:rPr>
      </w:pPr>
      <w:bookmarkStart w:id="11" w:name="_Ref510688192"/>
      <w:r w:rsidRPr="006E44A9">
        <w:rPr>
          <w:rFonts w:ascii="Times New Roman" w:hAnsi="Times New Roman"/>
          <w:sz w:val="20"/>
        </w:rPr>
        <w:t xml:space="preserve">Figure </w:t>
      </w:r>
      <w:r w:rsidR="00C34C88">
        <w:rPr>
          <w:rFonts w:ascii="Times New Roman" w:hAnsi="Times New Roman"/>
          <w:sz w:val="20"/>
        </w:rPr>
        <w:fldChar w:fldCharType="begin"/>
      </w:r>
      <w:r w:rsidR="00C34C88">
        <w:rPr>
          <w:rFonts w:ascii="Times New Roman" w:hAnsi="Times New Roman"/>
          <w:sz w:val="20"/>
        </w:rPr>
        <w:instrText xml:space="preserve"> STYLEREF 1 \s </w:instrText>
      </w:r>
      <w:r w:rsidR="00C34C88">
        <w:rPr>
          <w:rFonts w:ascii="Times New Roman" w:hAnsi="Times New Roman"/>
          <w:sz w:val="20"/>
        </w:rPr>
        <w:fldChar w:fldCharType="separate"/>
      </w:r>
      <w:r w:rsidR="00C34C88">
        <w:rPr>
          <w:rFonts w:ascii="Times New Roman" w:hAnsi="Times New Roman"/>
          <w:noProof/>
          <w:sz w:val="20"/>
        </w:rPr>
        <w:t>4</w:t>
      </w:r>
      <w:r w:rsidR="00C34C88">
        <w:rPr>
          <w:rFonts w:ascii="Times New Roman" w:hAnsi="Times New Roman"/>
          <w:sz w:val="20"/>
        </w:rPr>
        <w:fldChar w:fldCharType="end"/>
      </w:r>
      <w:r w:rsidR="00C34C88">
        <w:rPr>
          <w:rFonts w:ascii="Times New Roman" w:hAnsi="Times New Roman"/>
          <w:sz w:val="20"/>
        </w:rPr>
        <w:noBreakHyphen/>
      </w:r>
      <w:r w:rsidR="00C34C88">
        <w:rPr>
          <w:rFonts w:ascii="Times New Roman" w:hAnsi="Times New Roman"/>
          <w:sz w:val="20"/>
        </w:rPr>
        <w:fldChar w:fldCharType="begin"/>
      </w:r>
      <w:r w:rsidR="00C34C88">
        <w:rPr>
          <w:rFonts w:ascii="Times New Roman" w:hAnsi="Times New Roman"/>
          <w:sz w:val="20"/>
        </w:rPr>
        <w:instrText xml:space="preserve"> SEQ Figure \* ARABIC \s 1 </w:instrText>
      </w:r>
      <w:r w:rsidR="00C34C88">
        <w:rPr>
          <w:rFonts w:ascii="Times New Roman" w:hAnsi="Times New Roman"/>
          <w:sz w:val="20"/>
        </w:rPr>
        <w:fldChar w:fldCharType="separate"/>
      </w:r>
      <w:r w:rsidR="00C34C88">
        <w:rPr>
          <w:rFonts w:ascii="Times New Roman" w:hAnsi="Times New Roman"/>
          <w:noProof/>
          <w:sz w:val="20"/>
        </w:rPr>
        <w:t>3</w:t>
      </w:r>
      <w:r w:rsidR="00C34C88">
        <w:rPr>
          <w:rFonts w:ascii="Times New Roman" w:hAnsi="Times New Roman"/>
          <w:sz w:val="20"/>
        </w:rPr>
        <w:fldChar w:fldCharType="end"/>
      </w:r>
      <w:bookmarkEnd w:id="11"/>
      <w:r w:rsidRPr="006E44A9">
        <w:rPr>
          <w:rFonts w:ascii="Times New Roman" w:hAnsi="Times New Roman"/>
          <w:sz w:val="20"/>
        </w:rPr>
        <w:t xml:space="preserve"> </w:t>
      </w:r>
      <w:r w:rsidR="00722A01" w:rsidRPr="006E44A9">
        <w:rPr>
          <w:rFonts w:ascii="Times New Roman" w:eastAsia="SimSun" w:hAnsi="Times New Roman"/>
          <w:bCs w:val="0"/>
          <w:sz w:val="20"/>
          <w:lang w:val="en-GB"/>
        </w:rPr>
        <w:t xml:space="preserve">An example transmit diagram for Short PUCCH with the QPSK sequences in Table 5.2.2.2-2 </w:t>
      </w:r>
      <w:r w:rsidR="00722A01" w:rsidRPr="006E44A9">
        <w:rPr>
          <w:rFonts w:ascii="Times New Roman" w:eastAsia="SimSun" w:hAnsi="Times New Roman"/>
          <w:bCs w:val="0"/>
          <w:sz w:val="20"/>
          <w:lang w:val="en-GB"/>
        </w:rPr>
        <w:fldChar w:fldCharType="begin"/>
      </w:r>
      <w:r w:rsidR="00722A01" w:rsidRPr="006E44A9">
        <w:rPr>
          <w:rFonts w:ascii="Times New Roman" w:eastAsia="SimSun" w:hAnsi="Times New Roman"/>
          <w:bCs w:val="0"/>
          <w:sz w:val="20"/>
          <w:lang w:val="en-GB"/>
        </w:rPr>
        <w:instrText xml:space="preserve"> REF _Ref510594952 \r \h </w:instrText>
      </w:r>
      <w:r w:rsidRPr="006E44A9">
        <w:rPr>
          <w:rFonts w:ascii="Times New Roman" w:eastAsia="SimSun" w:hAnsi="Times New Roman"/>
          <w:bCs w:val="0"/>
          <w:sz w:val="20"/>
          <w:lang w:val="en-GB"/>
        </w:rPr>
        <w:instrText xml:space="preserve"> \* MERGEFORMAT </w:instrText>
      </w:r>
      <w:r w:rsidR="00722A01" w:rsidRPr="006E44A9">
        <w:rPr>
          <w:rFonts w:ascii="Times New Roman" w:eastAsia="SimSun" w:hAnsi="Times New Roman"/>
          <w:bCs w:val="0"/>
          <w:sz w:val="20"/>
          <w:lang w:val="en-GB"/>
        </w:rPr>
      </w:r>
      <w:r w:rsidR="00722A01" w:rsidRPr="006E44A9">
        <w:rPr>
          <w:rFonts w:ascii="Times New Roman" w:eastAsia="SimSun" w:hAnsi="Times New Roman"/>
          <w:bCs w:val="0"/>
          <w:sz w:val="20"/>
          <w:lang w:val="en-GB"/>
        </w:rPr>
        <w:fldChar w:fldCharType="separate"/>
      </w:r>
      <w:r w:rsidR="00937DC8" w:rsidRPr="006E44A9">
        <w:rPr>
          <w:rFonts w:ascii="Times New Roman" w:eastAsia="SimSun" w:hAnsi="Times New Roman"/>
          <w:bCs w:val="0"/>
          <w:sz w:val="20"/>
          <w:lang w:val="en-GB"/>
        </w:rPr>
        <w:t>[5]</w:t>
      </w:r>
      <w:r w:rsidR="00722A01" w:rsidRPr="006E44A9">
        <w:rPr>
          <w:rFonts w:ascii="Times New Roman" w:eastAsia="SimSun" w:hAnsi="Times New Roman"/>
          <w:bCs w:val="0"/>
          <w:sz w:val="20"/>
          <w:lang w:val="en-GB"/>
        </w:rPr>
        <w:fldChar w:fldCharType="end"/>
      </w:r>
    </w:p>
    <w:p w14:paraId="53A4FAF4" w14:textId="77777777" w:rsidR="00722A01" w:rsidRPr="006E44A9" w:rsidRDefault="00722A01" w:rsidP="00722A01">
      <w:pPr>
        <w:overflowPunct w:val="0"/>
        <w:autoSpaceDE w:val="0"/>
        <w:autoSpaceDN w:val="0"/>
        <w:adjustRightInd w:val="0"/>
        <w:spacing w:after="120" w:line="240" w:lineRule="auto"/>
        <w:jc w:val="center"/>
        <w:textAlignment w:val="baseline"/>
        <w:rPr>
          <w:rFonts w:ascii="Times New Roman" w:eastAsia="SimSun" w:hAnsi="Times New Roman"/>
          <w:lang w:val="en-GB"/>
        </w:rPr>
      </w:pPr>
    </w:p>
    <w:p w14:paraId="7B3C3E46" w14:textId="77777777" w:rsidR="00722A01" w:rsidRPr="006E44A9" w:rsidRDefault="00722A01" w:rsidP="00722A01">
      <w:pPr>
        <w:keepNext/>
        <w:keepLines/>
        <w:numPr>
          <w:ilvl w:val="2"/>
          <w:numId w:val="1"/>
        </w:numPr>
        <w:tabs>
          <w:tab w:val="clear" w:pos="1004"/>
          <w:tab w:val="num" w:pos="1260"/>
        </w:tabs>
        <w:overflowPunct w:val="0"/>
        <w:autoSpaceDE w:val="0"/>
        <w:autoSpaceDN w:val="0"/>
        <w:adjustRightInd w:val="0"/>
        <w:spacing w:before="120" w:after="180" w:line="240" w:lineRule="auto"/>
        <w:ind w:left="720"/>
        <w:jc w:val="both"/>
        <w:textAlignment w:val="baseline"/>
        <w:outlineLvl w:val="2"/>
        <w:rPr>
          <w:rFonts w:ascii="Times New Roman" w:eastAsia="SimSun" w:hAnsi="Times New Roman"/>
          <w:sz w:val="28"/>
          <w:szCs w:val="28"/>
          <w:lang w:val="en-GB"/>
        </w:rPr>
      </w:pPr>
      <w:r w:rsidRPr="006E44A9">
        <w:rPr>
          <w:rFonts w:ascii="Times New Roman" w:eastAsia="SimSun" w:hAnsi="Times New Roman"/>
          <w:sz w:val="28"/>
          <w:szCs w:val="28"/>
          <w:lang w:val="en-GB"/>
        </w:rPr>
        <w:t>Option 3: Interlaced PUCCH with Zadoff-Chu Sequences</w:t>
      </w:r>
    </w:p>
    <w:p w14:paraId="512E0940" w14:textId="71AEAAF0" w:rsidR="00722A01" w:rsidRPr="006E44A9" w:rsidRDefault="00722A01" w:rsidP="00722A01">
      <w:pPr>
        <w:overflowPunct w:val="0"/>
        <w:autoSpaceDE w:val="0"/>
        <w:autoSpaceDN w:val="0"/>
        <w:adjustRightInd w:val="0"/>
        <w:spacing w:after="120" w:line="240" w:lineRule="auto"/>
        <w:jc w:val="both"/>
        <w:textAlignment w:val="baseline"/>
        <w:rPr>
          <w:rFonts w:ascii="Times New Roman" w:eastAsia="SimSun" w:hAnsi="Times New Roman"/>
          <w:lang w:val="en-GB"/>
        </w:rPr>
      </w:pPr>
      <w:r w:rsidRPr="006E44A9">
        <w:rPr>
          <w:rFonts w:ascii="Times New Roman" w:eastAsia="SimSun" w:hAnsi="Times New Roman"/>
          <w:lang w:val="en-GB"/>
        </w:rPr>
        <w:t>In this option, a large length of Zadoff-Chu sequence is generated and its element are mapped to the clusters as illustrated in</w:t>
      </w:r>
      <w:r w:rsidR="00736CA1" w:rsidRPr="006E44A9">
        <w:rPr>
          <w:rFonts w:ascii="Times New Roman" w:eastAsia="SimSun" w:hAnsi="Times New Roman"/>
          <w:lang w:val="en-GB"/>
        </w:rPr>
        <w:t xml:space="preserve"> </w:t>
      </w:r>
      <w:r w:rsidR="00736CA1" w:rsidRPr="006E44A9">
        <w:rPr>
          <w:rFonts w:ascii="Times New Roman" w:eastAsia="SimSun" w:hAnsi="Times New Roman"/>
          <w:lang w:val="en-GB"/>
        </w:rPr>
        <w:fldChar w:fldCharType="begin"/>
      </w:r>
      <w:r w:rsidR="00736CA1" w:rsidRPr="006E44A9">
        <w:rPr>
          <w:rFonts w:ascii="Times New Roman" w:eastAsia="SimSun" w:hAnsi="Times New Roman"/>
          <w:lang w:val="en-GB"/>
        </w:rPr>
        <w:instrText xml:space="preserve"> REF _Ref510688233 \h </w:instrText>
      </w:r>
      <w:r w:rsidR="004D1C3F" w:rsidRPr="006E44A9">
        <w:rPr>
          <w:rFonts w:ascii="Times New Roman" w:eastAsia="SimSun" w:hAnsi="Times New Roman"/>
          <w:lang w:val="en-GB"/>
        </w:rPr>
        <w:instrText xml:space="preserve"> \* MERGEFORMAT </w:instrText>
      </w:r>
      <w:r w:rsidR="00736CA1" w:rsidRPr="006E44A9">
        <w:rPr>
          <w:rFonts w:ascii="Times New Roman" w:eastAsia="SimSun" w:hAnsi="Times New Roman"/>
          <w:lang w:val="en-GB"/>
        </w:rPr>
      </w:r>
      <w:r w:rsidR="00736CA1" w:rsidRPr="006E44A9">
        <w:rPr>
          <w:rFonts w:ascii="Times New Roman" w:eastAsia="SimSun" w:hAnsi="Times New Roman"/>
          <w:lang w:val="en-GB"/>
        </w:rPr>
        <w:fldChar w:fldCharType="separate"/>
      </w:r>
      <w:r w:rsidR="00937DC8" w:rsidRPr="006E44A9">
        <w:rPr>
          <w:rFonts w:ascii="Times New Roman" w:hAnsi="Times New Roman"/>
        </w:rPr>
        <w:t xml:space="preserve">Figure </w:t>
      </w:r>
      <w:r w:rsidR="00937DC8" w:rsidRPr="006E44A9">
        <w:rPr>
          <w:rFonts w:ascii="Times New Roman" w:hAnsi="Times New Roman"/>
          <w:noProof/>
        </w:rPr>
        <w:t>4</w:t>
      </w:r>
      <w:r w:rsidR="00937DC8" w:rsidRPr="006E44A9">
        <w:rPr>
          <w:rFonts w:ascii="Times New Roman" w:hAnsi="Times New Roman"/>
          <w:noProof/>
        </w:rPr>
        <w:noBreakHyphen/>
        <w:t>4</w:t>
      </w:r>
      <w:r w:rsidR="00736CA1" w:rsidRPr="006E44A9">
        <w:rPr>
          <w:rFonts w:ascii="Times New Roman" w:eastAsia="SimSun" w:hAnsi="Times New Roman"/>
          <w:lang w:val="en-GB"/>
        </w:rPr>
        <w:fldChar w:fldCharType="end"/>
      </w:r>
      <w:r w:rsidRPr="006E44A9">
        <w:rPr>
          <w:rFonts w:ascii="Times New Roman" w:eastAsia="SimSun" w:hAnsi="Times New Roman"/>
          <w:lang w:val="en-GB"/>
        </w:rPr>
        <w:t>. The main challenges with this method is the maximum peak correlation can be high since the properties of ZC sequences cannot be maintained within the clusters. In addition, the PAPR and CM can be substantially</w:t>
      </w:r>
      <w:r w:rsidR="00B675E2" w:rsidRPr="006E44A9">
        <w:rPr>
          <w:rFonts w:ascii="Times New Roman" w:eastAsia="SimSun" w:hAnsi="Times New Roman"/>
          <w:lang w:val="en-GB"/>
        </w:rPr>
        <w:t xml:space="preserve"> high</w:t>
      </w:r>
      <w:r w:rsidRPr="006E44A9">
        <w:rPr>
          <w:rFonts w:ascii="Times New Roman" w:eastAsia="SimSun" w:hAnsi="Times New Roman"/>
          <w:lang w:val="en-GB"/>
        </w:rPr>
        <w:t xml:space="preserve">. In addition, a ZC sequence is a polyphase sequence, which increases the complexity of </w:t>
      </w:r>
      <w:r w:rsidR="00C2383E" w:rsidRPr="006E44A9">
        <w:rPr>
          <w:rFonts w:ascii="Times New Roman" w:eastAsia="SimSun" w:hAnsi="Times New Roman"/>
          <w:lang w:val="en-GB"/>
        </w:rPr>
        <w:t xml:space="preserve">the </w:t>
      </w:r>
      <w:r w:rsidRPr="006E44A9">
        <w:rPr>
          <w:rFonts w:ascii="Times New Roman" w:eastAsia="SimSun" w:hAnsi="Times New Roman"/>
          <w:lang w:val="en-GB"/>
        </w:rPr>
        <w:t xml:space="preserve">transmitter and </w:t>
      </w:r>
      <w:r w:rsidR="00C2383E" w:rsidRPr="006E44A9">
        <w:rPr>
          <w:rFonts w:ascii="Times New Roman" w:eastAsia="SimSun" w:hAnsi="Times New Roman"/>
          <w:lang w:val="en-GB"/>
        </w:rPr>
        <w:t xml:space="preserve">the </w:t>
      </w:r>
      <w:r w:rsidRPr="006E44A9">
        <w:rPr>
          <w:rFonts w:ascii="Times New Roman" w:eastAsia="SimSun" w:hAnsi="Times New Roman"/>
          <w:lang w:val="en-GB"/>
        </w:rPr>
        <w:t>receiver.</w:t>
      </w:r>
    </w:p>
    <w:p w14:paraId="60C9197E" w14:textId="77777777" w:rsidR="00000488" w:rsidRPr="006E44A9" w:rsidRDefault="00722A01" w:rsidP="00000488">
      <w:pPr>
        <w:keepNext/>
        <w:overflowPunct w:val="0"/>
        <w:autoSpaceDE w:val="0"/>
        <w:autoSpaceDN w:val="0"/>
        <w:adjustRightInd w:val="0"/>
        <w:spacing w:after="120" w:line="240" w:lineRule="auto"/>
        <w:jc w:val="center"/>
        <w:textAlignment w:val="baseline"/>
        <w:rPr>
          <w:rFonts w:ascii="Times New Roman" w:hAnsi="Times New Roman"/>
        </w:rPr>
      </w:pPr>
      <w:r w:rsidRPr="006E44A9">
        <w:rPr>
          <w:rFonts w:ascii="Times New Roman" w:eastAsia="SimSun" w:hAnsi="Times New Roman"/>
          <w:noProof/>
        </w:rPr>
        <w:lastRenderedPageBreak/>
        <w:drawing>
          <wp:inline distT="0" distB="0" distL="0" distR="0" wp14:anchorId="68D75397" wp14:editId="27AEB6C0">
            <wp:extent cx="4702783" cy="3329700"/>
            <wp:effectExtent l="0" t="0" r="3175" b="444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708625" cy="3333836"/>
                    </a:xfrm>
                    <a:prstGeom prst="rect">
                      <a:avLst/>
                    </a:prstGeom>
                    <a:noFill/>
                  </pic:spPr>
                </pic:pic>
              </a:graphicData>
            </a:graphic>
          </wp:inline>
        </w:drawing>
      </w:r>
    </w:p>
    <w:p w14:paraId="6E25C5F9" w14:textId="14CC687F" w:rsidR="00722A01" w:rsidRPr="006E44A9" w:rsidRDefault="00000488" w:rsidP="00000488">
      <w:pPr>
        <w:pStyle w:val="Caption"/>
        <w:rPr>
          <w:rFonts w:ascii="Times New Roman" w:eastAsia="SimSun" w:hAnsi="Times New Roman"/>
          <w:sz w:val="20"/>
          <w:lang w:val="en-GB"/>
        </w:rPr>
      </w:pPr>
      <w:bookmarkStart w:id="12" w:name="_Ref510688233"/>
      <w:r w:rsidRPr="006E44A9">
        <w:rPr>
          <w:rFonts w:ascii="Times New Roman" w:hAnsi="Times New Roman"/>
          <w:sz w:val="20"/>
        </w:rPr>
        <w:t xml:space="preserve">Figure </w:t>
      </w:r>
      <w:r w:rsidR="00C34C88">
        <w:rPr>
          <w:rFonts w:ascii="Times New Roman" w:hAnsi="Times New Roman"/>
          <w:sz w:val="20"/>
        </w:rPr>
        <w:fldChar w:fldCharType="begin"/>
      </w:r>
      <w:r w:rsidR="00C34C88">
        <w:rPr>
          <w:rFonts w:ascii="Times New Roman" w:hAnsi="Times New Roman"/>
          <w:sz w:val="20"/>
        </w:rPr>
        <w:instrText xml:space="preserve"> STYLEREF 1 \s </w:instrText>
      </w:r>
      <w:r w:rsidR="00C34C88">
        <w:rPr>
          <w:rFonts w:ascii="Times New Roman" w:hAnsi="Times New Roman"/>
          <w:sz w:val="20"/>
        </w:rPr>
        <w:fldChar w:fldCharType="separate"/>
      </w:r>
      <w:r w:rsidR="00C34C88">
        <w:rPr>
          <w:rFonts w:ascii="Times New Roman" w:hAnsi="Times New Roman"/>
          <w:noProof/>
          <w:sz w:val="20"/>
        </w:rPr>
        <w:t>4</w:t>
      </w:r>
      <w:r w:rsidR="00C34C88">
        <w:rPr>
          <w:rFonts w:ascii="Times New Roman" w:hAnsi="Times New Roman"/>
          <w:sz w:val="20"/>
        </w:rPr>
        <w:fldChar w:fldCharType="end"/>
      </w:r>
      <w:r w:rsidR="00C34C88">
        <w:rPr>
          <w:rFonts w:ascii="Times New Roman" w:hAnsi="Times New Roman"/>
          <w:sz w:val="20"/>
        </w:rPr>
        <w:noBreakHyphen/>
      </w:r>
      <w:r w:rsidR="00C34C88">
        <w:rPr>
          <w:rFonts w:ascii="Times New Roman" w:hAnsi="Times New Roman"/>
          <w:sz w:val="20"/>
        </w:rPr>
        <w:fldChar w:fldCharType="begin"/>
      </w:r>
      <w:r w:rsidR="00C34C88">
        <w:rPr>
          <w:rFonts w:ascii="Times New Roman" w:hAnsi="Times New Roman"/>
          <w:sz w:val="20"/>
        </w:rPr>
        <w:instrText xml:space="preserve"> SEQ Figure \* ARABIC \s 1 </w:instrText>
      </w:r>
      <w:r w:rsidR="00C34C88">
        <w:rPr>
          <w:rFonts w:ascii="Times New Roman" w:hAnsi="Times New Roman"/>
          <w:sz w:val="20"/>
        </w:rPr>
        <w:fldChar w:fldCharType="separate"/>
      </w:r>
      <w:r w:rsidR="00C34C88">
        <w:rPr>
          <w:rFonts w:ascii="Times New Roman" w:hAnsi="Times New Roman"/>
          <w:noProof/>
          <w:sz w:val="20"/>
        </w:rPr>
        <w:t>4</w:t>
      </w:r>
      <w:r w:rsidR="00C34C88">
        <w:rPr>
          <w:rFonts w:ascii="Times New Roman" w:hAnsi="Times New Roman"/>
          <w:sz w:val="20"/>
        </w:rPr>
        <w:fldChar w:fldCharType="end"/>
      </w:r>
      <w:bookmarkEnd w:id="12"/>
      <w:r w:rsidRPr="006E44A9">
        <w:rPr>
          <w:rFonts w:ascii="Times New Roman" w:hAnsi="Times New Roman"/>
          <w:sz w:val="20"/>
        </w:rPr>
        <w:t xml:space="preserve"> </w:t>
      </w:r>
      <w:r w:rsidRPr="006E44A9">
        <w:rPr>
          <w:rFonts w:ascii="Times New Roman" w:eastAsia="SimSun" w:hAnsi="Times New Roman"/>
          <w:bCs w:val="0"/>
          <w:sz w:val="20"/>
          <w:lang w:val="en-GB"/>
        </w:rPr>
        <w:t>An example transmit diagram for Short PUCCH with the ZC sequences</w:t>
      </w:r>
    </w:p>
    <w:p w14:paraId="495830E7" w14:textId="77777777" w:rsidR="00722A01" w:rsidRPr="006E44A9" w:rsidRDefault="00722A01" w:rsidP="00722A01">
      <w:pPr>
        <w:keepNext/>
        <w:keepLines/>
        <w:numPr>
          <w:ilvl w:val="2"/>
          <w:numId w:val="1"/>
        </w:numPr>
        <w:tabs>
          <w:tab w:val="clear" w:pos="1004"/>
          <w:tab w:val="num" w:pos="1260"/>
        </w:tabs>
        <w:overflowPunct w:val="0"/>
        <w:autoSpaceDE w:val="0"/>
        <w:autoSpaceDN w:val="0"/>
        <w:adjustRightInd w:val="0"/>
        <w:spacing w:before="120" w:after="180" w:line="240" w:lineRule="auto"/>
        <w:ind w:left="720"/>
        <w:jc w:val="both"/>
        <w:textAlignment w:val="baseline"/>
        <w:outlineLvl w:val="2"/>
        <w:rPr>
          <w:rFonts w:ascii="Times New Roman" w:eastAsia="SimSun" w:hAnsi="Times New Roman"/>
          <w:sz w:val="28"/>
          <w:szCs w:val="28"/>
          <w:lang w:val="en-GB"/>
        </w:rPr>
      </w:pPr>
      <w:r w:rsidRPr="006E44A9">
        <w:rPr>
          <w:rFonts w:ascii="Times New Roman" w:eastAsia="SimSun" w:hAnsi="Times New Roman"/>
          <w:sz w:val="28"/>
          <w:szCs w:val="28"/>
          <w:lang w:val="en-GB"/>
        </w:rPr>
        <w:t>Comparison</w:t>
      </w:r>
    </w:p>
    <w:p w14:paraId="5758ECC7" w14:textId="33894968" w:rsidR="00722A01" w:rsidRPr="006E44A9" w:rsidRDefault="00722A01" w:rsidP="00722A01">
      <w:pPr>
        <w:overflowPunct w:val="0"/>
        <w:autoSpaceDE w:val="0"/>
        <w:autoSpaceDN w:val="0"/>
        <w:adjustRightInd w:val="0"/>
        <w:spacing w:after="120" w:line="240" w:lineRule="auto"/>
        <w:jc w:val="both"/>
        <w:textAlignment w:val="baseline"/>
        <w:rPr>
          <w:rFonts w:ascii="Times New Roman" w:eastAsia="SimSun" w:hAnsi="Times New Roman"/>
          <w:lang w:val="en-GB"/>
        </w:rPr>
      </w:pPr>
      <w:r w:rsidRPr="006E44A9">
        <w:rPr>
          <w:rFonts w:ascii="Times New Roman" w:eastAsia="SimSun" w:hAnsi="Times New Roman"/>
          <w:lang w:val="en-GB"/>
        </w:rPr>
        <w:t>For the comparison, we evaluate three options discussed in Section</w:t>
      </w:r>
      <w:r w:rsidR="00D978DD" w:rsidRPr="006E44A9">
        <w:rPr>
          <w:rFonts w:ascii="Times New Roman" w:eastAsia="SimSun" w:hAnsi="Times New Roman"/>
          <w:lang w:val="en-GB"/>
        </w:rPr>
        <w:t xml:space="preserve"> </w:t>
      </w:r>
      <w:r w:rsidR="00D978DD" w:rsidRPr="006E44A9">
        <w:rPr>
          <w:rFonts w:ascii="Times New Roman" w:eastAsia="SimSun" w:hAnsi="Times New Roman"/>
          <w:lang w:val="en-GB"/>
        </w:rPr>
        <w:fldChar w:fldCharType="begin"/>
      </w:r>
      <w:r w:rsidR="00D978DD" w:rsidRPr="006E44A9">
        <w:rPr>
          <w:rFonts w:ascii="Times New Roman" w:eastAsia="SimSun" w:hAnsi="Times New Roman"/>
          <w:lang w:val="en-GB"/>
        </w:rPr>
        <w:instrText xml:space="preserve"> REF _Ref510604665 \r \h </w:instrText>
      </w:r>
      <w:r w:rsidR="006E44A9">
        <w:rPr>
          <w:rFonts w:ascii="Times New Roman" w:eastAsia="SimSun" w:hAnsi="Times New Roman"/>
          <w:lang w:val="en-GB"/>
        </w:rPr>
        <w:instrText xml:space="preserve"> \* MERGEFORMAT </w:instrText>
      </w:r>
      <w:r w:rsidR="00D978DD" w:rsidRPr="006E44A9">
        <w:rPr>
          <w:rFonts w:ascii="Times New Roman" w:eastAsia="SimSun" w:hAnsi="Times New Roman"/>
          <w:lang w:val="en-GB"/>
        </w:rPr>
      </w:r>
      <w:r w:rsidR="00D978DD" w:rsidRPr="006E44A9">
        <w:rPr>
          <w:rFonts w:ascii="Times New Roman" w:eastAsia="SimSun" w:hAnsi="Times New Roman"/>
          <w:lang w:val="en-GB"/>
        </w:rPr>
        <w:fldChar w:fldCharType="separate"/>
      </w:r>
      <w:r w:rsidR="00937DC8" w:rsidRPr="006E44A9">
        <w:rPr>
          <w:rFonts w:ascii="Times New Roman" w:eastAsia="SimSun" w:hAnsi="Times New Roman"/>
          <w:lang w:val="en-GB"/>
        </w:rPr>
        <w:t>4.3</w:t>
      </w:r>
      <w:r w:rsidR="00D978DD" w:rsidRPr="006E44A9">
        <w:rPr>
          <w:rFonts w:ascii="Times New Roman" w:eastAsia="SimSun" w:hAnsi="Times New Roman"/>
          <w:lang w:val="en-GB"/>
        </w:rPr>
        <w:fldChar w:fldCharType="end"/>
      </w:r>
      <w:r w:rsidRPr="006E44A9">
        <w:rPr>
          <w:rFonts w:ascii="Times New Roman" w:eastAsia="SimSun" w:hAnsi="Times New Roman"/>
          <w:lang w:val="en-GB"/>
        </w:rPr>
        <w:t xml:space="preserve">. For the simulation, we assume 15 kHz subcarrier spacing and 20 MHz channel bandwidth. We set the parameters as </w:t>
      </w:r>
      <m:oMath>
        <m:r>
          <w:rPr>
            <w:rFonts w:ascii="Cambria Math" w:eastAsia="SimSun" w:hAnsi="Cambria Math"/>
            <w:lang w:val="en-GB"/>
          </w:rPr>
          <m:t>A=1</m:t>
        </m:r>
      </m:oMath>
      <w:r w:rsidRPr="006E44A9">
        <w:rPr>
          <w:rFonts w:ascii="Times New Roman" w:eastAsia="SimSun" w:hAnsi="Times New Roman"/>
          <w:lang w:val="en-GB"/>
        </w:rPr>
        <w:t xml:space="preserve">, </w:t>
      </w:r>
      <m:oMath>
        <m:r>
          <w:rPr>
            <w:rFonts w:ascii="Cambria Math" w:eastAsia="SimSun" w:hAnsi="Cambria Math"/>
            <w:lang w:val="en-GB"/>
          </w:rPr>
          <m:t>B=10</m:t>
        </m:r>
      </m:oMath>
      <w:r w:rsidRPr="006E44A9">
        <w:rPr>
          <w:rFonts w:ascii="Times New Roman" w:eastAsia="SimSun" w:hAnsi="Times New Roman"/>
          <w:lang w:val="en-GB"/>
        </w:rPr>
        <w:t xml:space="preserve">, and </w:t>
      </w:r>
      <m:oMath>
        <m:r>
          <w:rPr>
            <w:rFonts w:ascii="Cambria Math" w:eastAsia="SimSun" w:hAnsi="Cambria Math"/>
            <w:lang w:val="en-GB"/>
          </w:rPr>
          <m:t>C=9</m:t>
        </m:r>
      </m:oMath>
      <w:r w:rsidRPr="006E44A9">
        <w:rPr>
          <w:rFonts w:ascii="Times New Roman" w:eastAsia="SimSun" w:hAnsi="Times New Roman"/>
          <w:lang w:val="en-GB"/>
        </w:rPr>
        <w:t>. For the analysis, we consider PAPR and CM for each generated Short PUCCH. We also measure peak the cross correlation between the sequences within the clusters.</w:t>
      </w:r>
    </w:p>
    <w:p w14:paraId="0980667D" w14:textId="607F07DE" w:rsidR="00722A01" w:rsidRPr="006E44A9" w:rsidRDefault="00722A01" w:rsidP="00B85623">
      <w:pPr>
        <w:numPr>
          <w:ilvl w:val="0"/>
          <w:numId w:val="20"/>
        </w:numPr>
        <w:overflowPunct w:val="0"/>
        <w:autoSpaceDE w:val="0"/>
        <w:autoSpaceDN w:val="0"/>
        <w:adjustRightInd w:val="0"/>
        <w:spacing w:line="240" w:lineRule="auto"/>
        <w:jc w:val="both"/>
        <w:textAlignment w:val="baseline"/>
        <w:rPr>
          <w:rFonts w:ascii="Times New Roman" w:eastAsia="Calibri" w:hAnsi="Times New Roman"/>
        </w:rPr>
      </w:pPr>
      <w:r w:rsidRPr="006E44A9">
        <w:rPr>
          <w:rFonts w:ascii="Times New Roman" w:eastAsia="Calibri" w:hAnsi="Times New Roman"/>
        </w:rPr>
        <w:t xml:space="preserve">For Option 1, we consider the sequences given in </w:t>
      </w:r>
      <w:r w:rsidR="00B675E2" w:rsidRPr="006E44A9">
        <w:rPr>
          <w:rFonts w:ascii="Times New Roman" w:eastAsia="Calibri" w:hAnsi="Times New Roman"/>
        </w:rPr>
        <w:fldChar w:fldCharType="begin"/>
      </w:r>
      <w:r w:rsidR="00B675E2" w:rsidRPr="006E44A9">
        <w:rPr>
          <w:rFonts w:ascii="Times New Roman" w:eastAsia="Calibri" w:hAnsi="Times New Roman"/>
        </w:rPr>
        <w:instrText xml:space="preserve"> REF _Ref510689061 \h  \* MERGEFORMAT </w:instrText>
      </w:r>
      <w:r w:rsidR="00B675E2" w:rsidRPr="006E44A9">
        <w:rPr>
          <w:rFonts w:ascii="Times New Roman" w:eastAsia="Calibri" w:hAnsi="Times New Roman"/>
        </w:rPr>
      </w:r>
      <w:r w:rsidR="00B675E2" w:rsidRPr="006E44A9">
        <w:rPr>
          <w:rFonts w:ascii="Times New Roman" w:eastAsia="Calibri" w:hAnsi="Times New Roman"/>
        </w:rPr>
        <w:fldChar w:fldCharType="separate"/>
      </w:r>
      <w:r w:rsidR="00937DC8" w:rsidRPr="006E44A9">
        <w:rPr>
          <w:rFonts w:ascii="Times New Roman" w:hAnsi="Times New Roman"/>
        </w:rPr>
        <w:t xml:space="preserve">Table </w:t>
      </w:r>
      <w:r w:rsidR="00937DC8" w:rsidRPr="006E44A9">
        <w:rPr>
          <w:rFonts w:ascii="Times New Roman" w:hAnsi="Times New Roman"/>
          <w:noProof/>
        </w:rPr>
        <w:t>8</w:t>
      </w:r>
      <w:r w:rsidR="00937DC8" w:rsidRPr="006E44A9">
        <w:rPr>
          <w:rFonts w:ascii="Times New Roman" w:hAnsi="Times New Roman"/>
          <w:noProof/>
        </w:rPr>
        <w:noBreakHyphen/>
        <w:t>1</w:t>
      </w:r>
      <w:r w:rsidR="00B675E2" w:rsidRPr="006E44A9">
        <w:rPr>
          <w:rFonts w:ascii="Times New Roman" w:eastAsia="Calibri" w:hAnsi="Times New Roman"/>
        </w:rPr>
        <w:fldChar w:fldCharType="end"/>
      </w:r>
      <w:r w:rsidRPr="006E44A9">
        <w:rPr>
          <w:rFonts w:ascii="Times New Roman" w:eastAsia="Calibri" w:hAnsi="Times New Roman"/>
        </w:rPr>
        <w:t xml:space="preserve">a and </w:t>
      </w:r>
      <w:r w:rsidR="004D1C3F" w:rsidRPr="006E44A9">
        <w:rPr>
          <w:rFonts w:ascii="Times New Roman" w:eastAsia="Calibri" w:hAnsi="Times New Roman"/>
        </w:rPr>
        <w:fldChar w:fldCharType="begin"/>
      </w:r>
      <w:r w:rsidR="004D1C3F" w:rsidRPr="006E44A9">
        <w:rPr>
          <w:rFonts w:ascii="Times New Roman" w:eastAsia="Calibri" w:hAnsi="Times New Roman"/>
        </w:rPr>
        <w:instrText xml:space="preserve"> REF _Ref510689061 \h  \* MERGEFORMAT </w:instrText>
      </w:r>
      <w:r w:rsidR="004D1C3F" w:rsidRPr="006E44A9">
        <w:rPr>
          <w:rFonts w:ascii="Times New Roman" w:eastAsia="Calibri" w:hAnsi="Times New Roman"/>
        </w:rPr>
      </w:r>
      <w:r w:rsidR="004D1C3F" w:rsidRPr="006E44A9">
        <w:rPr>
          <w:rFonts w:ascii="Times New Roman" w:eastAsia="Calibri" w:hAnsi="Times New Roman"/>
        </w:rPr>
        <w:fldChar w:fldCharType="separate"/>
      </w:r>
      <w:r w:rsidR="00937DC8" w:rsidRPr="006E44A9">
        <w:rPr>
          <w:rFonts w:ascii="Times New Roman" w:hAnsi="Times New Roman"/>
        </w:rPr>
        <w:t xml:space="preserve">Table </w:t>
      </w:r>
      <w:r w:rsidR="00937DC8" w:rsidRPr="006E44A9">
        <w:rPr>
          <w:rFonts w:ascii="Times New Roman" w:hAnsi="Times New Roman"/>
          <w:noProof/>
        </w:rPr>
        <w:t>8</w:t>
      </w:r>
      <w:r w:rsidR="00937DC8" w:rsidRPr="006E44A9">
        <w:rPr>
          <w:rFonts w:ascii="Times New Roman" w:hAnsi="Times New Roman"/>
          <w:noProof/>
        </w:rPr>
        <w:noBreakHyphen/>
        <w:t>1</w:t>
      </w:r>
      <w:r w:rsidR="004D1C3F" w:rsidRPr="006E44A9">
        <w:rPr>
          <w:rFonts w:ascii="Times New Roman" w:eastAsia="Calibri" w:hAnsi="Times New Roman"/>
        </w:rPr>
        <w:fldChar w:fldCharType="end"/>
      </w:r>
      <w:r w:rsidRPr="006E44A9">
        <w:rPr>
          <w:rFonts w:ascii="Times New Roman" w:eastAsia="Calibri" w:hAnsi="Times New Roman"/>
        </w:rPr>
        <w:t xml:space="preserve">b and the spreading sequences </w:t>
      </w:r>
      <m:oMath>
        <m:r>
          <m:rPr>
            <m:sty m:val="b"/>
          </m:rPr>
          <w:rPr>
            <w:rFonts w:ascii="Cambria Math" w:eastAsia="Calibri" w:hAnsi="Cambria Math"/>
          </w:rPr>
          <m:t>a</m:t>
        </m:r>
      </m:oMath>
      <w:r w:rsidRPr="006E44A9">
        <w:rPr>
          <w:rFonts w:ascii="Times New Roman" w:eastAsia="Calibri" w:hAnsi="Times New Roman"/>
        </w:rPr>
        <w:t xml:space="preserve"> and </w:t>
      </w:r>
      <m:oMath>
        <m:r>
          <m:rPr>
            <m:sty m:val="b"/>
          </m:rPr>
          <w:rPr>
            <w:rFonts w:ascii="Cambria Math" w:eastAsia="Calibri" w:hAnsi="Cambria Math"/>
          </w:rPr>
          <m:t>b</m:t>
        </m:r>
      </m:oMath>
      <w:r w:rsidRPr="006E44A9">
        <w:rPr>
          <w:rFonts w:ascii="Times New Roman" w:eastAsia="Calibri" w:hAnsi="Times New Roman"/>
        </w:rPr>
        <w:t xml:space="preserve"> mentioned in</w:t>
      </w:r>
      <w:r w:rsidR="004D1C3F" w:rsidRPr="006E44A9">
        <w:rPr>
          <w:rFonts w:ascii="Times New Roman" w:eastAsia="Calibri" w:hAnsi="Times New Roman"/>
        </w:rPr>
        <w:t xml:space="preserve"> </w:t>
      </w:r>
      <w:r w:rsidR="004D1C3F" w:rsidRPr="006E44A9">
        <w:rPr>
          <w:rFonts w:ascii="Times New Roman" w:eastAsia="Calibri" w:hAnsi="Times New Roman"/>
        </w:rPr>
        <w:fldChar w:fldCharType="begin"/>
      </w:r>
      <w:r w:rsidR="004D1C3F" w:rsidRPr="006E44A9">
        <w:rPr>
          <w:rFonts w:ascii="Times New Roman" w:eastAsia="Calibri" w:hAnsi="Times New Roman"/>
        </w:rPr>
        <w:instrText xml:space="preserve"> REF _Ref510689061 \h  \* MERGEFORMAT </w:instrText>
      </w:r>
      <w:r w:rsidR="004D1C3F" w:rsidRPr="006E44A9">
        <w:rPr>
          <w:rFonts w:ascii="Times New Roman" w:eastAsia="Calibri" w:hAnsi="Times New Roman"/>
        </w:rPr>
      </w:r>
      <w:r w:rsidR="004D1C3F" w:rsidRPr="006E44A9">
        <w:rPr>
          <w:rFonts w:ascii="Times New Roman" w:eastAsia="Calibri" w:hAnsi="Times New Roman"/>
        </w:rPr>
        <w:fldChar w:fldCharType="separate"/>
      </w:r>
      <w:r w:rsidR="00937DC8" w:rsidRPr="006E44A9">
        <w:rPr>
          <w:rFonts w:ascii="Times New Roman" w:hAnsi="Times New Roman"/>
        </w:rPr>
        <w:t xml:space="preserve">Table </w:t>
      </w:r>
      <w:r w:rsidR="00937DC8" w:rsidRPr="006E44A9">
        <w:rPr>
          <w:rFonts w:ascii="Times New Roman" w:hAnsi="Times New Roman"/>
          <w:noProof/>
        </w:rPr>
        <w:t>8</w:t>
      </w:r>
      <w:r w:rsidR="00937DC8" w:rsidRPr="006E44A9">
        <w:rPr>
          <w:rFonts w:ascii="Times New Roman" w:hAnsi="Times New Roman"/>
          <w:noProof/>
        </w:rPr>
        <w:noBreakHyphen/>
        <w:t>1</w:t>
      </w:r>
      <w:r w:rsidR="004D1C3F" w:rsidRPr="006E44A9">
        <w:rPr>
          <w:rFonts w:ascii="Times New Roman" w:eastAsia="Calibri" w:hAnsi="Times New Roman"/>
        </w:rPr>
        <w:fldChar w:fldCharType="end"/>
      </w:r>
      <w:r w:rsidRPr="006E44A9">
        <w:rPr>
          <w:rFonts w:ascii="Times New Roman" w:eastAsia="Calibri" w:hAnsi="Times New Roman"/>
        </w:rPr>
        <w:t>c.</w:t>
      </w:r>
    </w:p>
    <w:p w14:paraId="1DE874DF" w14:textId="4FEA73E7" w:rsidR="00722A01" w:rsidRPr="006E44A9" w:rsidRDefault="00722A01" w:rsidP="00B85623">
      <w:pPr>
        <w:numPr>
          <w:ilvl w:val="0"/>
          <w:numId w:val="20"/>
        </w:numPr>
        <w:overflowPunct w:val="0"/>
        <w:autoSpaceDE w:val="0"/>
        <w:autoSpaceDN w:val="0"/>
        <w:adjustRightInd w:val="0"/>
        <w:spacing w:line="240" w:lineRule="auto"/>
        <w:jc w:val="both"/>
        <w:textAlignment w:val="baseline"/>
        <w:rPr>
          <w:rFonts w:ascii="Times New Roman" w:eastAsia="Calibri" w:hAnsi="Times New Roman"/>
        </w:rPr>
      </w:pPr>
      <w:r w:rsidRPr="006E44A9">
        <w:rPr>
          <w:rFonts w:ascii="Times New Roman" w:eastAsia="Calibri" w:hAnsi="Times New Roman"/>
        </w:rPr>
        <w:t xml:space="preserve">For Option 2, we consider two different set of spreading sequences (given in </w:t>
      </w:r>
      <w:r w:rsidR="00B675E2" w:rsidRPr="006E44A9">
        <w:rPr>
          <w:rFonts w:ascii="Times New Roman" w:eastAsia="Calibri" w:hAnsi="Times New Roman"/>
        </w:rPr>
        <w:fldChar w:fldCharType="begin"/>
      </w:r>
      <w:r w:rsidR="00B675E2" w:rsidRPr="006E44A9">
        <w:rPr>
          <w:rFonts w:ascii="Times New Roman" w:eastAsia="Calibri" w:hAnsi="Times New Roman"/>
        </w:rPr>
        <w:instrText xml:space="preserve"> REF _Ref510689110 \h  \* MERGEFORMAT </w:instrText>
      </w:r>
      <w:r w:rsidR="00B675E2" w:rsidRPr="006E44A9">
        <w:rPr>
          <w:rFonts w:ascii="Times New Roman" w:eastAsia="Calibri" w:hAnsi="Times New Roman"/>
        </w:rPr>
      </w:r>
      <w:r w:rsidR="00B675E2" w:rsidRPr="006E44A9">
        <w:rPr>
          <w:rFonts w:ascii="Times New Roman" w:eastAsia="Calibri" w:hAnsi="Times New Roman"/>
        </w:rPr>
        <w:fldChar w:fldCharType="separate"/>
      </w:r>
      <w:r w:rsidR="00937DC8" w:rsidRPr="006E44A9">
        <w:rPr>
          <w:rFonts w:ascii="Times New Roman" w:hAnsi="Times New Roman"/>
        </w:rPr>
        <w:t xml:space="preserve">Table </w:t>
      </w:r>
      <w:r w:rsidR="00937DC8" w:rsidRPr="006E44A9">
        <w:rPr>
          <w:rFonts w:ascii="Times New Roman" w:hAnsi="Times New Roman"/>
          <w:noProof/>
        </w:rPr>
        <w:t>8</w:t>
      </w:r>
      <w:r w:rsidR="00937DC8" w:rsidRPr="006E44A9">
        <w:rPr>
          <w:rFonts w:ascii="Times New Roman" w:hAnsi="Times New Roman"/>
          <w:noProof/>
        </w:rPr>
        <w:noBreakHyphen/>
        <w:t>2</w:t>
      </w:r>
      <w:r w:rsidR="00B675E2" w:rsidRPr="006E44A9">
        <w:rPr>
          <w:rFonts w:ascii="Times New Roman" w:eastAsia="Calibri" w:hAnsi="Times New Roman"/>
        </w:rPr>
        <w:fldChar w:fldCharType="end"/>
      </w:r>
      <w:r w:rsidRPr="006E44A9">
        <w:rPr>
          <w:rFonts w:ascii="Times New Roman" w:eastAsia="Calibri" w:hAnsi="Times New Roman"/>
        </w:rPr>
        <w:t xml:space="preserve">a and </w:t>
      </w:r>
      <w:r w:rsidR="004D1C3F" w:rsidRPr="006E44A9">
        <w:rPr>
          <w:rFonts w:ascii="Times New Roman" w:eastAsia="Calibri" w:hAnsi="Times New Roman"/>
        </w:rPr>
        <w:fldChar w:fldCharType="begin"/>
      </w:r>
      <w:r w:rsidR="004D1C3F" w:rsidRPr="006E44A9">
        <w:rPr>
          <w:rFonts w:ascii="Times New Roman" w:eastAsia="Calibri" w:hAnsi="Times New Roman"/>
        </w:rPr>
        <w:instrText xml:space="preserve"> REF _Ref510689110 \h  \* MERGEFORMAT </w:instrText>
      </w:r>
      <w:r w:rsidR="004D1C3F" w:rsidRPr="006E44A9">
        <w:rPr>
          <w:rFonts w:ascii="Times New Roman" w:eastAsia="Calibri" w:hAnsi="Times New Roman"/>
        </w:rPr>
      </w:r>
      <w:r w:rsidR="004D1C3F" w:rsidRPr="006E44A9">
        <w:rPr>
          <w:rFonts w:ascii="Times New Roman" w:eastAsia="Calibri" w:hAnsi="Times New Roman"/>
        </w:rPr>
        <w:fldChar w:fldCharType="separate"/>
      </w:r>
      <w:r w:rsidR="00937DC8" w:rsidRPr="006E44A9">
        <w:rPr>
          <w:rFonts w:ascii="Times New Roman" w:hAnsi="Times New Roman"/>
        </w:rPr>
        <w:t xml:space="preserve">Table </w:t>
      </w:r>
      <w:r w:rsidR="00937DC8" w:rsidRPr="006E44A9">
        <w:rPr>
          <w:rFonts w:ascii="Times New Roman" w:hAnsi="Times New Roman"/>
          <w:noProof/>
        </w:rPr>
        <w:t>8</w:t>
      </w:r>
      <w:r w:rsidR="00937DC8" w:rsidRPr="006E44A9">
        <w:rPr>
          <w:rFonts w:ascii="Times New Roman" w:hAnsi="Times New Roman"/>
          <w:noProof/>
        </w:rPr>
        <w:noBreakHyphen/>
        <w:t>2</w:t>
      </w:r>
      <w:r w:rsidR="004D1C3F" w:rsidRPr="006E44A9">
        <w:rPr>
          <w:rFonts w:ascii="Times New Roman" w:eastAsia="Calibri" w:hAnsi="Times New Roman"/>
        </w:rPr>
        <w:fldChar w:fldCharType="end"/>
      </w:r>
      <w:r w:rsidRPr="006E44A9">
        <w:rPr>
          <w:rFonts w:ascii="Times New Roman" w:eastAsia="Calibri" w:hAnsi="Times New Roman"/>
        </w:rPr>
        <w:t xml:space="preserve">b) which prioritize </w:t>
      </w:r>
      <w:r w:rsidR="00B675E2" w:rsidRPr="006E44A9">
        <w:rPr>
          <w:rFonts w:ascii="Times New Roman" w:eastAsia="Calibri" w:hAnsi="Times New Roman"/>
        </w:rPr>
        <w:t xml:space="preserve">cubic metric </w:t>
      </w:r>
      <w:r w:rsidRPr="006E44A9">
        <w:rPr>
          <w:rFonts w:ascii="Times New Roman" w:eastAsia="Calibri" w:hAnsi="Times New Roman"/>
        </w:rPr>
        <w:t>(referred as Option 2a) and PAPR (referred as Option 2b).</w:t>
      </w:r>
    </w:p>
    <w:p w14:paraId="79D84FF9" w14:textId="6E461A11" w:rsidR="00722A01" w:rsidRPr="006E44A9" w:rsidRDefault="00722A01" w:rsidP="00B85623">
      <w:pPr>
        <w:numPr>
          <w:ilvl w:val="0"/>
          <w:numId w:val="20"/>
        </w:numPr>
        <w:overflowPunct w:val="0"/>
        <w:autoSpaceDE w:val="0"/>
        <w:autoSpaceDN w:val="0"/>
        <w:adjustRightInd w:val="0"/>
        <w:spacing w:line="240" w:lineRule="auto"/>
        <w:jc w:val="both"/>
        <w:textAlignment w:val="baseline"/>
        <w:rPr>
          <w:rFonts w:ascii="Times New Roman" w:eastAsia="Calibri" w:hAnsi="Times New Roman"/>
        </w:rPr>
      </w:pPr>
      <w:r w:rsidRPr="006E44A9">
        <w:rPr>
          <w:rFonts w:ascii="Times New Roman" w:eastAsia="Calibri" w:hAnsi="Times New Roman"/>
        </w:rPr>
        <w:t>For Option 3, we generate a ZC sequences of length 113 and cyclically pad to the length of 120. We generate all possible ZC sequences and select 30 of them based on the PAPR of the corresponding signals.</w:t>
      </w:r>
    </w:p>
    <w:p w14:paraId="7A80EFCD" w14:textId="77777777" w:rsidR="00722A01" w:rsidRPr="006E44A9" w:rsidRDefault="00722A01" w:rsidP="00722A01">
      <w:pPr>
        <w:overflowPunct w:val="0"/>
        <w:autoSpaceDE w:val="0"/>
        <w:autoSpaceDN w:val="0"/>
        <w:adjustRightInd w:val="0"/>
        <w:spacing w:after="120" w:line="240" w:lineRule="auto"/>
        <w:jc w:val="both"/>
        <w:textAlignment w:val="baseline"/>
        <w:rPr>
          <w:rFonts w:ascii="Times New Roman" w:eastAsia="SimSun" w:hAnsi="Times New Roman"/>
          <w:lang w:val="en-GB"/>
        </w:rPr>
      </w:pPr>
    </w:p>
    <w:p w14:paraId="3F7C7E7D" w14:textId="1536860D" w:rsidR="00722A01" w:rsidRDefault="00722A01" w:rsidP="00722A01">
      <w:pPr>
        <w:overflowPunct w:val="0"/>
        <w:autoSpaceDE w:val="0"/>
        <w:autoSpaceDN w:val="0"/>
        <w:adjustRightInd w:val="0"/>
        <w:spacing w:after="120" w:line="240" w:lineRule="auto"/>
        <w:jc w:val="both"/>
        <w:textAlignment w:val="baseline"/>
        <w:rPr>
          <w:rFonts w:ascii="Times New Roman" w:eastAsia="SimSun" w:hAnsi="Times New Roman"/>
          <w:lang w:val="en-GB"/>
        </w:rPr>
      </w:pPr>
      <w:r w:rsidRPr="006E44A9">
        <w:rPr>
          <w:rFonts w:ascii="Times New Roman" w:eastAsia="SimSun" w:hAnsi="Times New Roman"/>
          <w:lang w:val="en-GB"/>
        </w:rPr>
        <w:t>In</w:t>
      </w:r>
      <w:r w:rsidR="00262523" w:rsidRPr="006E44A9">
        <w:rPr>
          <w:rFonts w:ascii="Times New Roman" w:eastAsia="SimSun" w:hAnsi="Times New Roman"/>
          <w:lang w:val="en-GB"/>
        </w:rPr>
        <w:t xml:space="preserve"> </w:t>
      </w:r>
      <w:r w:rsidR="00262523" w:rsidRPr="006E44A9">
        <w:rPr>
          <w:rFonts w:ascii="Times New Roman" w:eastAsia="SimSun" w:hAnsi="Times New Roman"/>
          <w:lang w:val="en-GB"/>
        </w:rPr>
        <w:fldChar w:fldCharType="begin"/>
      </w:r>
      <w:r w:rsidR="00262523" w:rsidRPr="006E44A9">
        <w:rPr>
          <w:rFonts w:ascii="Times New Roman" w:eastAsia="SimSun" w:hAnsi="Times New Roman"/>
          <w:lang w:val="en-GB"/>
        </w:rPr>
        <w:instrText xml:space="preserve"> REF _Ref510688374 \h  \* MERGEFORMAT </w:instrText>
      </w:r>
      <w:r w:rsidR="00262523" w:rsidRPr="006E44A9">
        <w:rPr>
          <w:rFonts w:ascii="Times New Roman" w:eastAsia="SimSun" w:hAnsi="Times New Roman"/>
          <w:lang w:val="en-GB"/>
        </w:rPr>
      </w:r>
      <w:r w:rsidR="00262523" w:rsidRPr="006E44A9">
        <w:rPr>
          <w:rFonts w:ascii="Times New Roman" w:eastAsia="SimSun" w:hAnsi="Times New Roman"/>
          <w:lang w:val="en-GB"/>
        </w:rPr>
        <w:fldChar w:fldCharType="separate"/>
      </w:r>
      <w:r w:rsidR="00937DC8" w:rsidRPr="006E44A9">
        <w:rPr>
          <w:rFonts w:ascii="Times New Roman" w:hAnsi="Times New Roman"/>
        </w:rPr>
        <w:t xml:space="preserve">Figure </w:t>
      </w:r>
      <w:r w:rsidR="00937DC8" w:rsidRPr="006E44A9">
        <w:rPr>
          <w:rFonts w:ascii="Times New Roman" w:hAnsi="Times New Roman"/>
          <w:noProof/>
        </w:rPr>
        <w:t>4</w:t>
      </w:r>
      <w:r w:rsidR="00937DC8" w:rsidRPr="006E44A9">
        <w:rPr>
          <w:rFonts w:ascii="Times New Roman" w:hAnsi="Times New Roman"/>
          <w:noProof/>
        </w:rPr>
        <w:noBreakHyphen/>
        <w:t>5</w:t>
      </w:r>
      <w:r w:rsidR="00262523" w:rsidRPr="006E44A9">
        <w:rPr>
          <w:rFonts w:ascii="Times New Roman" w:eastAsia="SimSun" w:hAnsi="Times New Roman"/>
          <w:lang w:val="en-GB"/>
        </w:rPr>
        <w:fldChar w:fldCharType="end"/>
      </w:r>
      <w:r w:rsidRPr="006E44A9">
        <w:rPr>
          <w:rFonts w:ascii="Times New Roman" w:eastAsia="SimSun" w:hAnsi="Times New Roman"/>
          <w:lang w:val="en-GB"/>
        </w:rPr>
        <w:t>, the distribution</w:t>
      </w:r>
      <w:r w:rsidR="00B675E2" w:rsidRPr="006E44A9">
        <w:rPr>
          <w:rFonts w:ascii="Times New Roman" w:eastAsia="SimSun" w:hAnsi="Times New Roman"/>
          <w:lang w:val="en-GB"/>
        </w:rPr>
        <w:t xml:space="preserve"> of</w:t>
      </w:r>
      <w:r w:rsidRPr="006E44A9">
        <w:rPr>
          <w:rFonts w:ascii="Times New Roman" w:eastAsia="SimSun" w:hAnsi="Times New Roman"/>
          <w:lang w:val="en-GB"/>
        </w:rPr>
        <w:t xml:space="preserve"> </w:t>
      </w:r>
      <w:r w:rsidR="00B675E2" w:rsidRPr="006E44A9">
        <w:rPr>
          <w:rFonts w:ascii="Times New Roman" w:eastAsia="SimSun" w:hAnsi="Times New Roman"/>
          <w:lang w:val="en-GB"/>
        </w:rPr>
        <w:t xml:space="preserve">PAPR </w:t>
      </w:r>
      <w:r w:rsidRPr="006E44A9">
        <w:rPr>
          <w:rFonts w:ascii="Times New Roman" w:eastAsia="SimSun" w:hAnsi="Times New Roman"/>
          <w:lang w:val="en-GB"/>
        </w:rPr>
        <w:t>for different options are given. While the optimal spreading sequences for PAPR or CM for Option 2 (</w:t>
      </w:r>
      <w:r w:rsidR="000619B5" w:rsidRPr="006E44A9">
        <w:rPr>
          <w:rFonts w:ascii="Times New Roman" w:eastAsia="SimSun" w:hAnsi="Times New Roman"/>
          <w:lang w:val="en-GB"/>
        </w:rPr>
        <w:t xml:space="preserve">i.e., </w:t>
      </w:r>
      <w:r w:rsidRPr="006E44A9">
        <w:rPr>
          <w:rFonts w:ascii="Times New Roman" w:eastAsia="SimSun" w:hAnsi="Times New Roman"/>
          <w:lang w:val="en-GB"/>
        </w:rPr>
        <w:t>Option 2b and Option 2a) yields to 5.3 dB and 5.7 dB PAPR, respectively, best ZC sequences, i.e., Option 3, limits the PAPR to 6 dB. On the other hand, Option 1 limits the PAPR to 3 dB and substantially improves the performance by 2.7 dB, 2.3 dB, and 3 dB as compared to Option 2a, Option 2b and Option 3, respectively.</w:t>
      </w:r>
    </w:p>
    <w:p w14:paraId="619D33CE" w14:textId="7A519D5C" w:rsidR="00396A86" w:rsidRDefault="00396A86" w:rsidP="00396A86">
      <w:pPr>
        <w:overflowPunct w:val="0"/>
        <w:autoSpaceDE w:val="0"/>
        <w:autoSpaceDN w:val="0"/>
        <w:adjustRightInd w:val="0"/>
        <w:spacing w:after="120" w:line="240" w:lineRule="auto"/>
        <w:jc w:val="both"/>
        <w:textAlignment w:val="baseline"/>
        <w:rPr>
          <w:rFonts w:ascii="Times New Roman" w:eastAsia="SimSun" w:hAnsi="Times New Roman"/>
          <w:lang w:val="en-GB"/>
        </w:rPr>
      </w:pPr>
      <w:r w:rsidRPr="006E44A9">
        <w:rPr>
          <w:rFonts w:ascii="Times New Roman" w:eastAsia="SimSun" w:hAnsi="Times New Roman"/>
          <w:lang w:val="en-GB"/>
        </w:rPr>
        <w:t xml:space="preserve">In </w:t>
      </w:r>
      <w:r w:rsidRPr="006E44A9">
        <w:rPr>
          <w:rFonts w:ascii="Times New Roman" w:eastAsia="SimSun" w:hAnsi="Times New Roman"/>
          <w:lang w:val="en-GB"/>
        </w:rPr>
        <w:fldChar w:fldCharType="begin"/>
      </w:r>
      <w:r w:rsidRPr="006E44A9">
        <w:rPr>
          <w:rFonts w:ascii="Times New Roman" w:eastAsia="SimSun" w:hAnsi="Times New Roman"/>
          <w:lang w:val="en-GB"/>
        </w:rPr>
        <w:instrText xml:space="preserve"> REF _Ref510688412 \h  \* MERGEFORMAT </w:instrText>
      </w:r>
      <w:r w:rsidRPr="006E44A9">
        <w:rPr>
          <w:rFonts w:ascii="Times New Roman" w:eastAsia="SimSun" w:hAnsi="Times New Roman"/>
          <w:lang w:val="en-GB"/>
        </w:rPr>
      </w:r>
      <w:r w:rsidRPr="006E44A9">
        <w:rPr>
          <w:rFonts w:ascii="Times New Roman" w:eastAsia="SimSun" w:hAnsi="Times New Roman"/>
          <w:lang w:val="en-GB"/>
        </w:rPr>
        <w:fldChar w:fldCharType="separate"/>
      </w:r>
      <w:r w:rsidRPr="006E44A9">
        <w:rPr>
          <w:rFonts w:ascii="Times New Roman" w:hAnsi="Times New Roman"/>
        </w:rPr>
        <w:t xml:space="preserve">Figure </w:t>
      </w:r>
      <w:r w:rsidRPr="006E44A9">
        <w:rPr>
          <w:rFonts w:ascii="Times New Roman" w:hAnsi="Times New Roman"/>
          <w:noProof/>
        </w:rPr>
        <w:t>4</w:t>
      </w:r>
      <w:r w:rsidRPr="006E44A9">
        <w:rPr>
          <w:rFonts w:ascii="Times New Roman" w:hAnsi="Times New Roman"/>
          <w:noProof/>
        </w:rPr>
        <w:noBreakHyphen/>
        <w:t>6</w:t>
      </w:r>
      <w:r w:rsidRPr="006E44A9">
        <w:rPr>
          <w:rFonts w:ascii="Times New Roman" w:eastAsia="SimSun" w:hAnsi="Times New Roman"/>
          <w:lang w:val="en-GB"/>
        </w:rPr>
        <w:fldChar w:fldCharType="end"/>
      </w:r>
      <w:r w:rsidRPr="006E44A9">
        <w:rPr>
          <w:rFonts w:ascii="Times New Roman" w:eastAsia="SimSun" w:hAnsi="Times New Roman"/>
          <w:lang w:val="en-GB"/>
        </w:rPr>
        <w:t xml:space="preserve">, we compare CM distribution for the </w:t>
      </w:r>
      <w:proofErr w:type="gramStart"/>
      <w:r w:rsidRPr="006E44A9">
        <w:rPr>
          <w:rFonts w:ascii="Times New Roman" w:eastAsia="SimSun" w:hAnsi="Times New Roman"/>
          <w:lang w:val="en-GB"/>
        </w:rPr>
        <w:t>aforementioned options</w:t>
      </w:r>
      <w:proofErr w:type="gramEnd"/>
      <w:r w:rsidRPr="006E44A9">
        <w:rPr>
          <w:rFonts w:ascii="Times New Roman" w:eastAsia="SimSun" w:hAnsi="Times New Roman"/>
          <w:lang w:val="en-GB"/>
        </w:rPr>
        <w:t xml:space="preserve">. </w:t>
      </w:r>
      <w:proofErr w:type="gramStart"/>
      <w:r w:rsidRPr="006E44A9">
        <w:rPr>
          <w:rFonts w:ascii="Times New Roman" w:eastAsia="SimSun" w:hAnsi="Times New Roman"/>
          <w:lang w:val="en-GB"/>
        </w:rPr>
        <w:t>Similar to</w:t>
      </w:r>
      <w:proofErr w:type="gramEnd"/>
      <w:r w:rsidRPr="006E44A9">
        <w:rPr>
          <w:rFonts w:ascii="Times New Roman" w:eastAsia="SimSun" w:hAnsi="Times New Roman"/>
          <w:lang w:val="en-GB"/>
        </w:rPr>
        <w:t xml:space="preserve"> the results in </w:t>
      </w:r>
      <w:r w:rsidRPr="006E44A9">
        <w:rPr>
          <w:rFonts w:ascii="Times New Roman" w:eastAsia="SimSun" w:hAnsi="Times New Roman"/>
          <w:lang w:val="en-GB"/>
        </w:rPr>
        <w:fldChar w:fldCharType="begin"/>
      </w:r>
      <w:r w:rsidRPr="006E44A9">
        <w:rPr>
          <w:rFonts w:ascii="Times New Roman" w:eastAsia="SimSun" w:hAnsi="Times New Roman"/>
          <w:lang w:val="en-GB"/>
        </w:rPr>
        <w:instrText xml:space="preserve"> REF _Ref510688374 \h  \* MERGEFORMAT </w:instrText>
      </w:r>
      <w:r w:rsidRPr="006E44A9">
        <w:rPr>
          <w:rFonts w:ascii="Times New Roman" w:eastAsia="SimSun" w:hAnsi="Times New Roman"/>
          <w:lang w:val="en-GB"/>
        </w:rPr>
      </w:r>
      <w:r w:rsidRPr="006E44A9">
        <w:rPr>
          <w:rFonts w:ascii="Times New Roman" w:eastAsia="SimSun" w:hAnsi="Times New Roman"/>
          <w:lang w:val="en-GB"/>
        </w:rPr>
        <w:fldChar w:fldCharType="separate"/>
      </w:r>
      <w:r w:rsidRPr="006E44A9">
        <w:rPr>
          <w:rFonts w:ascii="Times New Roman" w:hAnsi="Times New Roman"/>
        </w:rPr>
        <w:t xml:space="preserve">Figure </w:t>
      </w:r>
      <w:r w:rsidRPr="006E44A9">
        <w:rPr>
          <w:rFonts w:ascii="Times New Roman" w:hAnsi="Times New Roman"/>
          <w:noProof/>
        </w:rPr>
        <w:t>4</w:t>
      </w:r>
      <w:r w:rsidRPr="006E44A9">
        <w:rPr>
          <w:rFonts w:ascii="Times New Roman" w:hAnsi="Times New Roman"/>
          <w:noProof/>
        </w:rPr>
        <w:noBreakHyphen/>
        <w:t>5</w:t>
      </w:r>
      <w:r w:rsidRPr="006E44A9">
        <w:rPr>
          <w:rFonts w:ascii="Times New Roman" w:eastAsia="SimSun" w:hAnsi="Times New Roman"/>
          <w:lang w:val="en-GB"/>
        </w:rPr>
        <w:fldChar w:fldCharType="end"/>
      </w:r>
      <w:r w:rsidRPr="006E44A9">
        <w:rPr>
          <w:rFonts w:ascii="Times New Roman" w:eastAsia="SimSun" w:hAnsi="Times New Roman"/>
          <w:lang w:val="en-GB"/>
        </w:rPr>
        <w:t>, Option 1 improves the CM performance by 0.9 dB, 1.8 dB, and 1.7 dB as compared to Option 2a, Option 2b, and Option 3, respectively.</w:t>
      </w:r>
    </w:p>
    <w:p w14:paraId="4F244737" w14:textId="77777777" w:rsidR="00396A86" w:rsidRPr="006E44A9" w:rsidRDefault="00396A86" w:rsidP="00396A86">
      <w:pPr>
        <w:overflowPunct w:val="0"/>
        <w:autoSpaceDE w:val="0"/>
        <w:autoSpaceDN w:val="0"/>
        <w:adjustRightInd w:val="0"/>
        <w:spacing w:after="120" w:line="240" w:lineRule="auto"/>
        <w:jc w:val="both"/>
        <w:textAlignment w:val="baseline"/>
        <w:rPr>
          <w:rFonts w:ascii="Times New Roman" w:eastAsia="SimSun" w:hAnsi="Times New Roman"/>
          <w:lang w:val="en-GB"/>
        </w:rPr>
      </w:pPr>
      <w:r w:rsidRPr="006E44A9">
        <w:rPr>
          <w:rFonts w:ascii="Times New Roman" w:eastAsia="SimSun" w:hAnsi="Times New Roman"/>
          <w:lang w:val="en-GB"/>
        </w:rPr>
        <w:t xml:space="preserve">In </w:t>
      </w:r>
      <w:r w:rsidRPr="006E44A9">
        <w:rPr>
          <w:rFonts w:ascii="Times New Roman" w:eastAsia="SimSun" w:hAnsi="Times New Roman"/>
          <w:lang w:val="en-GB"/>
        </w:rPr>
        <w:fldChar w:fldCharType="begin"/>
      </w:r>
      <w:r w:rsidRPr="006E44A9">
        <w:rPr>
          <w:rFonts w:ascii="Times New Roman" w:eastAsia="SimSun" w:hAnsi="Times New Roman"/>
          <w:lang w:val="en-GB"/>
        </w:rPr>
        <w:instrText xml:space="preserve"> REF _Ref510688487 \h  \* MERGEFORMAT </w:instrText>
      </w:r>
      <w:r w:rsidRPr="006E44A9">
        <w:rPr>
          <w:rFonts w:ascii="Times New Roman" w:eastAsia="SimSun" w:hAnsi="Times New Roman"/>
          <w:lang w:val="en-GB"/>
        </w:rPr>
      </w:r>
      <w:r w:rsidRPr="006E44A9">
        <w:rPr>
          <w:rFonts w:ascii="Times New Roman" w:eastAsia="SimSun" w:hAnsi="Times New Roman"/>
          <w:lang w:val="en-GB"/>
        </w:rPr>
        <w:fldChar w:fldCharType="separate"/>
      </w:r>
      <w:r w:rsidRPr="006E44A9">
        <w:rPr>
          <w:rFonts w:ascii="Times New Roman" w:hAnsi="Times New Roman"/>
        </w:rPr>
        <w:t xml:space="preserve">Figure </w:t>
      </w:r>
      <w:r w:rsidRPr="006E44A9">
        <w:rPr>
          <w:rFonts w:ascii="Times New Roman" w:hAnsi="Times New Roman"/>
          <w:noProof/>
        </w:rPr>
        <w:t>4</w:t>
      </w:r>
      <w:r w:rsidRPr="006E44A9">
        <w:rPr>
          <w:rFonts w:ascii="Times New Roman" w:hAnsi="Times New Roman"/>
          <w:noProof/>
        </w:rPr>
        <w:noBreakHyphen/>
        <w:t>7</w:t>
      </w:r>
      <w:r w:rsidRPr="006E44A9">
        <w:rPr>
          <w:rFonts w:ascii="Times New Roman" w:eastAsia="SimSun" w:hAnsi="Times New Roman"/>
          <w:lang w:val="en-GB"/>
        </w:rPr>
        <w:fldChar w:fldCharType="end"/>
      </w:r>
      <w:r w:rsidRPr="006E44A9">
        <w:rPr>
          <w:rFonts w:ascii="Times New Roman" w:eastAsia="SimSun" w:hAnsi="Times New Roman"/>
          <w:lang w:val="en-GB"/>
        </w:rPr>
        <w:t>, we provide the peak cross-correlation results. Option 3 fails since the maximum cross correlation reaches up to 0.95. The maximum peak-cross correlations are 0.715 and 0.8 for Option 1 and Option 2, respectively. Option 1 is superior to Option 2a/2b and Option 3.</w:t>
      </w:r>
    </w:p>
    <w:p w14:paraId="457C5DB8" w14:textId="77777777" w:rsidR="00396A86" w:rsidRPr="006E44A9" w:rsidRDefault="00396A86" w:rsidP="00396A86">
      <w:pPr>
        <w:overflowPunct w:val="0"/>
        <w:autoSpaceDE w:val="0"/>
        <w:autoSpaceDN w:val="0"/>
        <w:adjustRightInd w:val="0"/>
        <w:spacing w:after="120" w:line="240" w:lineRule="auto"/>
        <w:jc w:val="both"/>
        <w:textAlignment w:val="baseline"/>
        <w:rPr>
          <w:rFonts w:ascii="Times New Roman" w:eastAsia="SimSun" w:hAnsi="Times New Roman"/>
          <w:lang w:val="en-GB"/>
        </w:rPr>
      </w:pPr>
    </w:p>
    <w:p w14:paraId="023C628C" w14:textId="77777777" w:rsidR="00396A86" w:rsidRPr="006E44A9" w:rsidRDefault="00396A86" w:rsidP="00722A01">
      <w:pPr>
        <w:overflowPunct w:val="0"/>
        <w:autoSpaceDE w:val="0"/>
        <w:autoSpaceDN w:val="0"/>
        <w:adjustRightInd w:val="0"/>
        <w:spacing w:after="120" w:line="240" w:lineRule="auto"/>
        <w:jc w:val="both"/>
        <w:textAlignment w:val="baseline"/>
        <w:rPr>
          <w:rFonts w:ascii="Times New Roman" w:eastAsia="SimSun" w:hAnsi="Times New Roman"/>
          <w:lang w:val="en-GB"/>
        </w:rPr>
      </w:pPr>
    </w:p>
    <w:p w14:paraId="1DF2D817" w14:textId="77777777" w:rsidR="00262523" w:rsidRPr="006E44A9" w:rsidRDefault="00722A01" w:rsidP="00262523">
      <w:pPr>
        <w:keepNext/>
        <w:overflowPunct w:val="0"/>
        <w:autoSpaceDE w:val="0"/>
        <w:autoSpaceDN w:val="0"/>
        <w:adjustRightInd w:val="0"/>
        <w:spacing w:after="120" w:line="240" w:lineRule="auto"/>
        <w:jc w:val="center"/>
        <w:textAlignment w:val="baseline"/>
        <w:rPr>
          <w:rFonts w:ascii="Times New Roman" w:hAnsi="Times New Roman"/>
        </w:rPr>
      </w:pPr>
      <w:r w:rsidRPr="006E44A9">
        <w:rPr>
          <w:rFonts w:ascii="Times New Roman" w:eastAsia="SimSun" w:hAnsi="Times New Roman"/>
          <w:noProof/>
        </w:rPr>
        <w:lastRenderedPageBreak/>
        <w:drawing>
          <wp:inline distT="0" distB="0" distL="0" distR="0" wp14:anchorId="74A5B6FE" wp14:editId="1D8EAE03">
            <wp:extent cx="3371088" cy="2529723"/>
            <wp:effectExtent l="0" t="0" r="0" b="444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380898" cy="2537085"/>
                    </a:xfrm>
                    <a:prstGeom prst="rect">
                      <a:avLst/>
                    </a:prstGeom>
                    <a:noFill/>
                    <a:ln>
                      <a:noFill/>
                    </a:ln>
                  </pic:spPr>
                </pic:pic>
              </a:graphicData>
            </a:graphic>
          </wp:inline>
        </w:drawing>
      </w:r>
    </w:p>
    <w:p w14:paraId="260D545C" w14:textId="6D890B98" w:rsidR="00722A01" w:rsidRPr="006E44A9" w:rsidRDefault="00262523" w:rsidP="00262523">
      <w:pPr>
        <w:pStyle w:val="Caption"/>
        <w:rPr>
          <w:rFonts w:ascii="Times New Roman" w:eastAsia="SimSun" w:hAnsi="Times New Roman"/>
          <w:sz w:val="20"/>
          <w:lang w:val="en-GB"/>
        </w:rPr>
      </w:pPr>
      <w:bookmarkStart w:id="13" w:name="_Ref510688374"/>
      <w:r w:rsidRPr="006E44A9">
        <w:rPr>
          <w:rFonts w:ascii="Times New Roman" w:hAnsi="Times New Roman"/>
          <w:sz w:val="20"/>
        </w:rPr>
        <w:t xml:space="preserve">Figure </w:t>
      </w:r>
      <w:r w:rsidR="00C34C88">
        <w:rPr>
          <w:rFonts w:ascii="Times New Roman" w:hAnsi="Times New Roman"/>
          <w:sz w:val="20"/>
        </w:rPr>
        <w:fldChar w:fldCharType="begin"/>
      </w:r>
      <w:r w:rsidR="00C34C88">
        <w:rPr>
          <w:rFonts w:ascii="Times New Roman" w:hAnsi="Times New Roman"/>
          <w:sz w:val="20"/>
        </w:rPr>
        <w:instrText xml:space="preserve"> STYLEREF 1 \s </w:instrText>
      </w:r>
      <w:r w:rsidR="00C34C88">
        <w:rPr>
          <w:rFonts w:ascii="Times New Roman" w:hAnsi="Times New Roman"/>
          <w:sz w:val="20"/>
        </w:rPr>
        <w:fldChar w:fldCharType="separate"/>
      </w:r>
      <w:r w:rsidR="00C34C88">
        <w:rPr>
          <w:rFonts w:ascii="Times New Roman" w:hAnsi="Times New Roman"/>
          <w:noProof/>
          <w:sz w:val="20"/>
        </w:rPr>
        <w:t>4</w:t>
      </w:r>
      <w:r w:rsidR="00C34C88">
        <w:rPr>
          <w:rFonts w:ascii="Times New Roman" w:hAnsi="Times New Roman"/>
          <w:sz w:val="20"/>
        </w:rPr>
        <w:fldChar w:fldCharType="end"/>
      </w:r>
      <w:r w:rsidR="00C34C88">
        <w:rPr>
          <w:rFonts w:ascii="Times New Roman" w:hAnsi="Times New Roman"/>
          <w:sz w:val="20"/>
        </w:rPr>
        <w:noBreakHyphen/>
      </w:r>
      <w:r w:rsidR="00C34C88">
        <w:rPr>
          <w:rFonts w:ascii="Times New Roman" w:hAnsi="Times New Roman"/>
          <w:sz w:val="20"/>
        </w:rPr>
        <w:fldChar w:fldCharType="begin"/>
      </w:r>
      <w:r w:rsidR="00C34C88">
        <w:rPr>
          <w:rFonts w:ascii="Times New Roman" w:hAnsi="Times New Roman"/>
          <w:sz w:val="20"/>
        </w:rPr>
        <w:instrText xml:space="preserve"> SEQ Figure \* ARABIC \s 1 </w:instrText>
      </w:r>
      <w:r w:rsidR="00C34C88">
        <w:rPr>
          <w:rFonts w:ascii="Times New Roman" w:hAnsi="Times New Roman"/>
          <w:sz w:val="20"/>
        </w:rPr>
        <w:fldChar w:fldCharType="separate"/>
      </w:r>
      <w:r w:rsidR="00C34C88">
        <w:rPr>
          <w:rFonts w:ascii="Times New Roman" w:hAnsi="Times New Roman"/>
          <w:noProof/>
          <w:sz w:val="20"/>
        </w:rPr>
        <w:t>5</w:t>
      </w:r>
      <w:r w:rsidR="00C34C88">
        <w:rPr>
          <w:rFonts w:ascii="Times New Roman" w:hAnsi="Times New Roman"/>
          <w:sz w:val="20"/>
        </w:rPr>
        <w:fldChar w:fldCharType="end"/>
      </w:r>
      <w:bookmarkEnd w:id="13"/>
      <w:r w:rsidRPr="006E44A9">
        <w:rPr>
          <w:rFonts w:ascii="Times New Roman" w:hAnsi="Times New Roman"/>
          <w:sz w:val="20"/>
        </w:rPr>
        <w:t xml:space="preserve"> </w:t>
      </w:r>
      <w:r w:rsidRPr="006E44A9">
        <w:rPr>
          <w:rFonts w:ascii="Times New Roman" w:eastAsia="SimSun" w:hAnsi="Times New Roman"/>
          <w:bCs w:val="0"/>
          <w:sz w:val="20"/>
          <w:lang w:val="en-GB"/>
        </w:rPr>
        <w:t>Comparison: PAPR</w:t>
      </w:r>
    </w:p>
    <w:p w14:paraId="1A001883" w14:textId="77777777" w:rsidR="00262523" w:rsidRPr="006E44A9" w:rsidRDefault="00722A01" w:rsidP="00262523">
      <w:pPr>
        <w:keepNext/>
        <w:overflowPunct w:val="0"/>
        <w:autoSpaceDE w:val="0"/>
        <w:autoSpaceDN w:val="0"/>
        <w:adjustRightInd w:val="0"/>
        <w:spacing w:after="120" w:line="240" w:lineRule="auto"/>
        <w:jc w:val="center"/>
        <w:textAlignment w:val="baseline"/>
        <w:rPr>
          <w:rFonts w:ascii="Times New Roman" w:hAnsi="Times New Roman"/>
        </w:rPr>
      </w:pPr>
      <w:r w:rsidRPr="006E44A9">
        <w:rPr>
          <w:rFonts w:ascii="Times New Roman" w:eastAsia="SimSun" w:hAnsi="Times New Roman"/>
          <w:noProof/>
        </w:rPr>
        <w:drawing>
          <wp:inline distT="0" distB="0" distL="0" distR="0" wp14:anchorId="47637D34" wp14:editId="4BC473DD">
            <wp:extent cx="3340103" cy="2506472"/>
            <wp:effectExtent l="0" t="0" r="0" b="825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375805" cy="2533263"/>
                    </a:xfrm>
                    <a:prstGeom prst="rect">
                      <a:avLst/>
                    </a:prstGeom>
                    <a:noFill/>
                    <a:ln>
                      <a:noFill/>
                    </a:ln>
                  </pic:spPr>
                </pic:pic>
              </a:graphicData>
            </a:graphic>
          </wp:inline>
        </w:drawing>
      </w:r>
    </w:p>
    <w:p w14:paraId="0A0D3133" w14:textId="5CC02D08" w:rsidR="00722A01" w:rsidRPr="006E44A9" w:rsidRDefault="00262523" w:rsidP="00262523">
      <w:pPr>
        <w:pStyle w:val="Caption"/>
        <w:rPr>
          <w:rFonts w:ascii="Times New Roman" w:eastAsia="SimSun" w:hAnsi="Times New Roman"/>
          <w:bCs w:val="0"/>
          <w:sz w:val="20"/>
          <w:lang w:val="en-GB"/>
        </w:rPr>
      </w:pPr>
      <w:bookmarkStart w:id="14" w:name="_Ref510688412"/>
      <w:r w:rsidRPr="006E44A9">
        <w:rPr>
          <w:rFonts w:ascii="Times New Roman" w:hAnsi="Times New Roman"/>
          <w:sz w:val="20"/>
        </w:rPr>
        <w:t xml:space="preserve">Figure </w:t>
      </w:r>
      <w:r w:rsidR="00C34C88">
        <w:rPr>
          <w:rFonts w:ascii="Times New Roman" w:hAnsi="Times New Roman"/>
          <w:sz w:val="20"/>
        </w:rPr>
        <w:fldChar w:fldCharType="begin"/>
      </w:r>
      <w:r w:rsidR="00C34C88">
        <w:rPr>
          <w:rFonts w:ascii="Times New Roman" w:hAnsi="Times New Roman"/>
          <w:sz w:val="20"/>
        </w:rPr>
        <w:instrText xml:space="preserve"> STYLEREF 1 \s </w:instrText>
      </w:r>
      <w:r w:rsidR="00C34C88">
        <w:rPr>
          <w:rFonts w:ascii="Times New Roman" w:hAnsi="Times New Roman"/>
          <w:sz w:val="20"/>
        </w:rPr>
        <w:fldChar w:fldCharType="separate"/>
      </w:r>
      <w:r w:rsidR="00C34C88">
        <w:rPr>
          <w:rFonts w:ascii="Times New Roman" w:hAnsi="Times New Roman"/>
          <w:noProof/>
          <w:sz w:val="20"/>
        </w:rPr>
        <w:t>4</w:t>
      </w:r>
      <w:r w:rsidR="00C34C88">
        <w:rPr>
          <w:rFonts w:ascii="Times New Roman" w:hAnsi="Times New Roman"/>
          <w:sz w:val="20"/>
        </w:rPr>
        <w:fldChar w:fldCharType="end"/>
      </w:r>
      <w:r w:rsidR="00C34C88">
        <w:rPr>
          <w:rFonts w:ascii="Times New Roman" w:hAnsi="Times New Roman"/>
          <w:sz w:val="20"/>
        </w:rPr>
        <w:noBreakHyphen/>
      </w:r>
      <w:r w:rsidR="00C34C88">
        <w:rPr>
          <w:rFonts w:ascii="Times New Roman" w:hAnsi="Times New Roman"/>
          <w:sz w:val="20"/>
        </w:rPr>
        <w:fldChar w:fldCharType="begin"/>
      </w:r>
      <w:r w:rsidR="00C34C88">
        <w:rPr>
          <w:rFonts w:ascii="Times New Roman" w:hAnsi="Times New Roman"/>
          <w:sz w:val="20"/>
        </w:rPr>
        <w:instrText xml:space="preserve"> SEQ Figure \* ARABIC \s 1 </w:instrText>
      </w:r>
      <w:r w:rsidR="00C34C88">
        <w:rPr>
          <w:rFonts w:ascii="Times New Roman" w:hAnsi="Times New Roman"/>
          <w:sz w:val="20"/>
        </w:rPr>
        <w:fldChar w:fldCharType="separate"/>
      </w:r>
      <w:r w:rsidR="00C34C88">
        <w:rPr>
          <w:rFonts w:ascii="Times New Roman" w:hAnsi="Times New Roman"/>
          <w:noProof/>
          <w:sz w:val="20"/>
        </w:rPr>
        <w:t>6</w:t>
      </w:r>
      <w:r w:rsidR="00C34C88">
        <w:rPr>
          <w:rFonts w:ascii="Times New Roman" w:hAnsi="Times New Roman"/>
          <w:sz w:val="20"/>
        </w:rPr>
        <w:fldChar w:fldCharType="end"/>
      </w:r>
      <w:bookmarkEnd w:id="14"/>
      <w:r w:rsidRPr="006E44A9">
        <w:rPr>
          <w:rFonts w:ascii="Times New Roman" w:hAnsi="Times New Roman"/>
          <w:sz w:val="20"/>
        </w:rPr>
        <w:t xml:space="preserve"> </w:t>
      </w:r>
      <w:r w:rsidR="00722A01" w:rsidRPr="006E44A9">
        <w:rPr>
          <w:rFonts w:ascii="Times New Roman" w:eastAsia="SimSun" w:hAnsi="Times New Roman"/>
          <w:bCs w:val="0"/>
          <w:sz w:val="20"/>
          <w:lang w:val="en-GB"/>
        </w:rPr>
        <w:t>Comparison: Cubic metric</w:t>
      </w:r>
    </w:p>
    <w:p w14:paraId="1692CCB4" w14:textId="77777777" w:rsidR="00134185" w:rsidRPr="006E44A9" w:rsidRDefault="00722A01" w:rsidP="00134185">
      <w:pPr>
        <w:keepNext/>
        <w:overflowPunct w:val="0"/>
        <w:autoSpaceDE w:val="0"/>
        <w:autoSpaceDN w:val="0"/>
        <w:adjustRightInd w:val="0"/>
        <w:spacing w:after="120" w:line="240" w:lineRule="auto"/>
        <w:jc w:val="center"/>
        <w:textAlignment w:val="baseline"/>
        <w:rPr>
          <w:rFonts w:ascii="Times New Roman" w:hAnsi="Times New Roman"/>
        </w:rPr>
      </w:pPr>
      <w:r w:rsidRPr="006E44A9">
        <w:rPr>
          <w:rFonts w:ascii="Times New Roman" w:eastAsia="SimSun" w:hAnsi="Times New Roman"/>
          <w:noProof/>
        </w:rPr>
        <w:drawing>
          <wp:inline distT="0" distB="0" distL="0" distR="0" wp14:anchorId="468EA349" wp14:editId="1D609ACE">
            <wp:extent cx="3405162" cy="2555293"/>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424337" cy="2569682"/>
                    </a:xfrm>
                    <a:prstGeom prst="rect">
                      <a:avLst/>
                    </a:prstGeom>
                    <a:noFill/>
                    <a:ln>
                      <a:noFill/>
                    </a:ln>
                  </pic:spPr>
                </pic:pic>
              </a:graphicData>
            </a:graphic>
          </wp:inline>
        </w:drawing>
      </w:r>
    </w:p>
    <w:p w14:paraId="6A0FE349" w14:textId="746943C6" w:rsidR="00722A01" w:rsidRPr="006E44A9" w:rsidRDefault="00134185" w:rsidP="00134185">
      <w:pPr>
        <w:pStyle w:val="Caption"/>
        <w:rPr>
          <w:rFonts w:ascii="Times New Roman" w:eastAsia="SimSun" w:hAnsi="Times New Roman"/>
          <w:bCs w:val="0"/>
          <w:sz w:val="20"/>
          <w:lang w:val="en-GB"/>
        </w:rPr>
      </w:pPr>
      <w:bookmarkStart w:id="15" w:name="_Ref510688487"/>
      <w:r w:rsidRPr="006E44A9">
        <w:rPr>
          <w:rFonts w:ascii="Times New Roman" w:hAnsi="Times New Roman"/>
          <w:sz w:val="20"/>
        </w:rPr>
        <w:t xml:space="preserve">Figure </w:t>
      </w:r>
      <w:r w:rsidR="00C34C88">
        <w:rPr>
          <w:rFonts w:ascii="Times New Roman" w:hAnsi="Times New Roman"/>
          <w:sz w:val="20"/>
        </w:rPr>
        <w:fldChar w:fldCharType="begin"/>
      </w:r>
      <w:r w:rsidR="00C34C88">
        <w:rPr>
          <w:rFonts w:ascii="Times New Roman" w:hAnsi="Times New Roman"/>
          <w:sz w:val="20"/>
        </w:rPr>
        <w:instrText xml:space="preserve"> STYLEREF 1 \s </w:instrText>
      </w:r>
      <w:r w:rsidR="00C34C88">
        <w:rPr>
          <w:rFonts w:ascii="Times New Roman" w:hAnsi="Times New Roman"/>
          <w:sz w:val="20"/>
        </w:rPr>
        <w:fldChar w:fldCharType="separate"/>
      </w:r>
      <w:r w:rsidR="00C34C88">
        <w:rPr>
          <w:rFonts w:ascii="Times New Roman" w:hAnsi="Times New Roman"/>
          <w:noProof/>
          <w:sz w:val="20"/>
        </w:rPr>
        <w:t>4</w:t>
      </w:r>
      <w:r w:rsidR="00C34C88">
        <w:rPr>
          <w:rFonts w:ascii="Times New Roman" w:hAnsi="Times New Roman"/>
          <w:sz w:val="20"/>
        </w:rPr>
        <w:fldChar w:fldCharType="end"/>
      </w:r>
      <w:r w:rsidR="00C34C88">
        <w:rPr>
          <w:rFonts w:ascii="Times New Roman" w:hAnsi="Times New Roman"/>
          <w:sz w:val="20"/>
        </w:rPr>
        <w:noBreakHyphen/>
      </w:r>
      <w:r w:rsidR="00C34C88">
        <w:rPr>
          <w:rFonts w:ascii="Times New Roman" w:hAnsi="Times New Roman"/>
          <w:sz w:val="20"/>
        </w:rPr>
        <w:fldChar w:fldCharType="begin"/>
      </w:r>
      <w:r w:rsidR="00C34C88">
        <w:rPr>
          <w:rFonts w:ascii="Times New Roman" w:hAnsi="Times New Roman"/>
          <w:sz w:val="20"/>
        </w:rPr>
        <w:instrText xml:space="preserve"> SEQ Figure \* ARABIC \s 1 </w:instrText>
      </w:r>
      <w:r w:rsidR="00C34C88">
        <w:rPr>
          <w:rFonts w:ascii="Times New Roman" w:hAnsi="Times New Roman"/>
          <w:sz w:val="20"/>
        </w:rPr>
        <w:fldChar w:fldCharType="separate"/>
      </w:r>
      <w:r w:rsidR="00C34C88">
        <w:rPr>
          <w:rFonts w:ascii="Times New Roman" w:hAnsi="Times New Roman"/>
          <w:noProof/>
          <w:sz w:val="20"/>
        </w:rPr>
        <w:t>7</w:t>
      </w:r>
      <w:r w:rsidR="00C34C88">
        <w:rPr>
          <w:rFonts w:ascii="Times New Roman" w:hAnsi="Times New Roman"/>
          <w:sz w:val="20"/>
        </w:rPr>
        <w:fldChar w:fldCharType="end"/>
      </w:r>
      <w:bookmarkEnd w:id="15"/>
      <w:r w:rsidRPr="006E44A9">
        <w:rPr>
          <w:rFonts w:ascii="Times New Roman" w:hAnsi="Times New Roman"/>
          <w:sz w:val="20"/>
        </w:rPr>
        <w:t xml:space="preserve"> </w:t>
      </w:r>
      <w:r w:rsidR="00722A01" w:rsidRPr="006E44A9">
        <w:rPr>
          <w:rFonts w:ascii="Times New Roman" w:eastAsia="SimSun" w:hAnsi="Times New Roman"/>
          <w:bCs w:val="0"/>
          <w:sz w:val="20"/>
          <w:lang w:val="en-GB"/>
        </w:rPr>
        <w:t>Comparison: Peak cross-correlation</w:t>
      </w:r>
    </w:p>
    <w:p w14:paraId="3B4335CD" w14:textId="77777777" w:rsidR="00396A86" w:rsidRDefault="00396A86" w:rsidP="00722A01">
      <w:pPr>
        <w:overflowPunct w:val="0"/>
        <w:autoSpaceDE w:val="0"/>
        <w:autoSpaceDN w:val="0"/>
        <w:adjustRightInd w:val="0"/>
        <w:spacing w:after="120" w:line="240" w:lineRule="auto"/>
        <w:jc w:val="both"/>
        <w:textAlignment w:val="baseline"/>
        <w:rPr>
          <w:rFonts w:ascii="Times New Roman" w:eastAsia="SimSun" w:hAnsi="Times New Roman"/>
          <w:lang w:val="en-GB"/>
        </w:rPr>
      </w:pPr>
    </w:p>
    <w:p w14:paraId="594C9246" w14:textId="1E1F8BCF" w:rsidR="00722A01" w:rsidRPr="006E44A9" w:rsidRDefault="00722A01" w:rsidP="00722A01">
      <w:pPr>
        <w:overflowPunct w:val="0"/>
        <w:autoSpaceDE w:val="0"/>
        <w:autoSpaceDN w:val="0"/>
        <w:adjustRightInd w:val="0"/>
        <w:spacing w:after="120" w:line="240" w:lineRule="auto"/>
        <w:jc w:val="both"/>
        <w:textAlignment w:val="baseline"/>
        <w:rPr>
          <w:rFonts w:ascii="Times New Roman" w:eastAsia="SimSun" w:hAnsi="Times New Roman"/>
          <w:lang w:val="en-GB"/>
        </w:rPr>
      </w:pPr>
      <w:r w:rsidRPr="006E44A9">
        <w:rPr>
          <w:rFonts w:ascii="Times New Roman" w:eastAsia="SimSun" w:hAnsi="Times New Roman"/>
          <w:lang w:val="en-GB"/>
        </w:rPr>
        <w:lastRenderedPageBreak/>
        <w:t xml:space="preserve">The </w:t>
      </w:r>
      <w:r w:rsidR="000619B5" w:rsidRPr="006E44A9">
        <w:rPr>
          <w:rFonts w:ascii="Times New Roman" w:eastAsia="SimSun" w:hAnsi="Times New Roman"/>
          <w:lang w:val="en-GB"/>
        </w:rPr>
        <w:t xml:space="preserve">overall </w:t>
      </w:r>
      <w:r w:rsidRPr="006E44A9">
        <w:rPr>
          <w:rFonts w:ascii="Times New Roman" w:eastAsia="SimSun" w:hAnsi="Times New Roman"/>
          <w:lang w:val="en-GB"/>
        </w:rPr>
        <w:t xml:space="preserve">results are summarized in </w:t>
      </w:r>
      <w:r w:rsidR="00922E64" w:rsidRPr="006E44A9">
        <w:rPr>
          <w:rFonts w:ascii="Times New Roman" w:eastAsia="SimSun" w:hAnsi="Times New Roman"/>
          <w:lang w:val="en-GB"/>
        </w:rPr>
        <w:fldChar w:fldCharType="begin"/>
      </w:r>
      <w:r w:rsidR="00922E64" w:rsidRPr="006E44A9">
        <w:rPr>
          <w:rFonts w:ascii="Times New Roman" w:eastAsia="SimSun" w:hAnsi="Times New Roman"/>
          <w:lang w:val="en-GB"/>
        </w:rPr>
        <w:instrText xml:space="preserve"> REF _Ref510689146 \h  \* MERGEFORMAT </w:instrText>
      </w:r>
      <w:r w:rsidR="00922E64" w:rsidRPr="006E44A9">
        <w:rPr>
          <w:rFonts w:ascii="Times New Roman" w:eastAsia="SimSun" w:hAnsi="Times New Roman"/>
          <w:lang w:val="en-GB"/>
        </w:rPr>
      </w:r>
      <w:r w:rsidR="00922E64" w:rsidRPr="006E44A9">
        <w:rPr>
          <w:rFonts w:ascii="Times New Roman" w:eastAsia="SimSun" w:hAnsi="Times New Roman"/>
          <w:lang w:val="en-GB"/>
        </w:rPr>
        <w:fldChar w:fldCharType="separate"/>
      </w:r>
      <w:r w:rsidR="00937DC8" w:rsidRPr="006E44A9">
        <w:rPr>
          <w:rFonts w:ascii="Times New Roman" w:hAnsi="Times New Roman"/>
        </w:rPr>
        <w:t xml:space="preserve">Table </w:t>
      </w:r>
      <w:r w:rsidR="00937DC8" w:rsidRPr="006E44A9">
        <w:rPr>
          <w:rFonts w:ascii="Times New Roman" w:hAnsi="Times New Roman"/>
          <w:noProof/>
        </w:rPr>
        <w:t>4</w:t>
      </w:r>
      <w:r w:rsidR="00937DC8" w:rsidRPr="006E44A9">
        <w:rPr>
          <w:rFonts w:ascii="Times New Roman" w:hAnsi="Times New Roman"/>
          <w:noProof/>
        </w:rPr>
        <w:noBreakHyphen/>
        <w:t>1</w:t>
      </w:r>
      <w:r w:rsidR="00922E64" w:rsidRPr="006E44A9">
        <w:rPr>
          <w:rFonts w:ascii="Times New Roman" w:eastAsia="SimSun" w:hAnsi="Times New Roman"/>
          <w:lang w:val="en-GB"/>
        </w:rPr>
        <w:fldChar w:fldCharType="end"/>
      </w:r>
      <w:r w:rsidR="00922E64" w:rsidRPr="006E44A9">
        <w:rPr>
          <w:rFonts w:ascii="Times New Roman" w:eastAsia="SimSun" w:hAnsi="Times New Roman"/>
          <w:lang w:val="en-GB"/>
        </w:rPr>
        <w:t>.</w:t>
      </w:r>
    </w:p>
    <w:p w14:paraId="3C7DA1F1" w14:textId="4CDE4F72" w:rsidR="00B65EC2" w:rsidRPr="006E44A9" w:rsidRDefault="00B65EC2" w:rsidP="00B65EC2">
      <w:pPr>
        <w:overflowPunct w:val="0"/>
        <w:autoSpaceDE w:val="0"/>
        <w:autoSpaceDN w:val="0"/>
        <w:adjustRightInd w:val="0"/>
        <w:spacing w:after="240" w:line="240" w:lineRule="auto"/>
        <w:jc w:val="center"/>
        <w:textAlignment w:val="baseline"/>
        <w:rPr>
          <w:rFonts w:ascii="Times New Roman" w:eastAsia="SimSun" w:hAnsi="Times New Roman"/>
          <w:b/>
          <w:bCs/>
          <w:sz w:val="20"/>
          <w:lang w:val="en-GB"/>
        </w:rPr>
      </w:pPr>
      <w:bookmarkStart w:id="16" w:name="_Ref510689146"/>
      <w:r w:rsidRPr="006E44A9">
        <w:rPr>
          <w:rFonts w:ascii="Times New Roman" w:hAnsi="Times New Roman"/>
          <w:b/>
          <w:sz w:val="20"/>
        </w:rPr>
        <w:t xml:space="preserve">Table </w:t>
      </w:r>
      <w:r w:rsidR="003A6C91" w:rsidRPr="006E44A9">
        <w:rPr>
          <w:rFonts w:ascii="Times New Roman" w:hAnsi="Times New Roman"/>
          <w:b/>
          <w:sz w:val="20"/>
        </w:rPr>
        <w:fldChar w:fldCharType="begin"/>
      </w:r>
      <w:r w:rsidR="003A6C91" w:rsidRPr="006E44A9">
        <w:rPr>
          <w:rFonts w:ascii="Times New Roman" w:hAnsi="Times New Roman"/>
          <w:b/>
          <w:sz w:val="20"/>
        </w:rPr>
        <w:instrText xml:space="preserve"> STYLEREF 1 \s </w:instrText>
      </w:r>
      <w:r w:rsidR="003A6C91" w:rsidRPr="006E44A9">
        <w:rPr>
          <w:rFonts w:ascii="Times New Roman" w:hAnsi="Times New Roman"/>
          <w:b/>
          <w:sz w:val="20"/>
        </w:rPr>
        <w:fldChar w:fldCharType="separate"/>
      </w:r>
      <w:r w:rsidR="00937DC8" w:rsidRPr="006E44A9">
        <w:rPr>
          <w:rFonts w:ascii="Times New Roman" w:hAnsi="Times New Roman"/>
          <w:b/>
          <w:noProof/>
          <w:sz w:val="20"/>
        </w:rPr>
        <w:t>4</w:t>
      </w:r>
      <w:r w:rsidR="003A6C91" w:rsidRPr="006E44A9">
        <w:rPr>
          <w:rFonts w:ascii="Times New Roman" w:hAnsi="Times New Roman"/>
          <w:b/>
          <w:sz w:val="20"/>
        </w:rPr>
        <w:fldChar w:fldCharType="end"/>
      </w:r>
      <w:r w:rsidR="003A6C91" w:rsidRPr="006E44A9">
        <w:rPr>
          <w:rFonts w:ascii="Times New Roman" w:hAnsi="Times New Roman"/>
          <w:b/>
          <w:sz w:val="20"/>
        </w:rPr>
        <w:noBreakHyphen/>
      </w:r>
      <w:r w:rsidR="003A6C91" w:rsidRPr="006E44A9">
        <w:rPr>
          <w:rFonts w:ascii="Times New Roman" w:hAnsi="Times New Roman"/>
          <w:b/>
          <w:sz w:val="20"/>
        </w:rPr>
        <w:fldChar w:fldCharType="begin"/>
      </w:r>
      <w:r w:rsidR="003A6C91" w:rsidRPr="006E44A9">
        <w:rPr>
          <w:rFonts w:ascii="Times New Roman" w:hAnsi="Times New Roman"/>
          <w:b/>
          <w:sz w:val="20"/>
        </w:rPr>
        <w:instrText xml:space="preserve"> SEQ Table \* ARABIC \s 1 </w:instrText>
      </w:r>
      <w:r w:rsidR="003A6C91" w:rsidRPr="006E44A9">
        <w:rPr>
          <w:rFonts w:ascii="Times New Roman" w:hAnsi="Times New Roman"/>
          <w:b/>
          <w:sz w:val="20"/>
        </w:rPr>
        <w:fldChar w:fldCharType="separate"/>
      </w:r>
      <w:r w:rsidR="00937DC8" w:rsidRPr="006E44A9">
        <w:rPr>
          <w:rFonts w:ascii="Times New Roman" w:hAnsi="Times New Roman"/>
          <w:b/>
          <w:noProof/>
          <w:sz w:val="20"/>
        </w:rPr>
        <w:t>1</w:t>
      </w:r>
      <w:r w:rsidR="003A6C91" w:rsidRPr="006E44A9">
        <w:rPr>
          <w:rFonts w:ascii="Times New Roman" w:hAnsi="Times New Roman"/>
          <w:b/>
          <w:sz w:val="20"/>
        </w:rPr>
        <w:fldChar w:fldCharType="end"/>
      </w:r>
      <w:bookmarkEnd w:id="16"/>
      <w:r w:rsidRPr="006E44A9">
        <w:rPr>
          <w:rFonts w:ascii="Times New Roman" w:hAnsi="Times New Roman"/>
          <w:b/>
          <w:sz w:val="20"/>
        </w:rPr>
        <w:t xml:space="preserve"> </w:t>
      </w:r>
      <w:r w:rsidRPr="006E44A9">
        <w:rPr>
          <w:rFonts w:ascii="Times New Roman" w:eastAsia="SimSun" w:hAnsi="Times New Roman"/>
          <w:b/>
          <w:bCs/>
          <w:sz w:val="20"/>
          <w:lang w:val="en-GB"/>
        </w:rPr>
        <w:t>Summary of results</w:t>
      </w:r>
    </w:p>
    <w:tbl>
      <w:tblPr>
        <w:tblStyle w:val="ListTable6Colorful"/>
        <w:tblW w:w="8550" w:type="dxa"/>
        <w:jc w:val="center"/>
        <w:tblLook w:val="04A0" w:firstRow="1" w:lastRow="0" w:firstColumn="1" w:lastColumn="0" w:noHBand="0" w:noVBand="1"/>
      </w:tblPr>
      <w:tblGrid>
        <w:gridCol w:w="1400"/>
        <w:gridCol w:w="913"/>
        <w:gridCol w:w="797"/>
        <w:gridCol w:w="946"/>
        <w:gridCol w:w="824"/>
        <w:gridCol w:w="946"/>
        <w:gridCol w:w="824"/>
        <w:gridCol w:w="946"/>
        <w:gridCol w:w="954"/>
      </w:tblGrid>
      <w:tr w:rsidR="00722A01" w:rsidRPr="006E44A9" w14:paraId="08F9F48C" w14:textId="77777777" w:rsidTr="00B65EC2">
        <w:trPr>
          <w:cnfStyle w:val="100000000000" w:firstRow="1" w:lastRow="0" w:firstColumn="0" w:lastColumn="0" w:oddVBand="0" w:evenVBand="0" w:oddHBand="0" w:evenHBand="0" w:firstRowFirstColumn="0" w:firstRowLastColumn="0" w:lastRowFirstColumn="0" w:lastRowLastColumn="0"/>
          <w:trHeight w:val="205"/>
          <w:jc w:val="center"/>
        </w:trPr>
        <w:tc>
          <w:tcPr>
            <w:cnfStyle w:val="001000000000" w:firstRow="0" w:lastRow="0" w:firstColumn="1" w:lastColumn="0" w:oddVBand="0" w:evenVBand="0" w:oddHBand="0" w:evenHBand="0" w:firstRowFirstColumn="0" w:firstRowLastColumn="0" w:lastRowFirstColumn="0" w:lastRowLastColumn="0"/>
            <w:tcW w:w="1400" w:type="dxa"/>
            <w:noWrap/>
            <w:hideMark/>
          </w:tcPr>
          <w:p w14:paraId="7D4A5B64" w14:textId="77777777" w:rsidR="00722A01" w:rsidRPr="006E44A9" w:rsidRDefault="00722A01" w:rsidP="00722A01">
            <w:pPr>
              <w:spacing w:line="240" w:lineRule="auto"/>
              <w:rPr>
                <w:rFonts w:ascii="Times New Roman" w:eastAsia="Times New Roman" w:hAnsi="Times New Roman"/>
                <w:sz w:val="16"/>
                <w:szCs w:val="24"/>
              </w:rPr>
            </w:pPr>
          </w:p>
        </w:tc>
        <w:tc>
          <w:tcPr>
            <w:tcW w:w="1710" w:type="dxa"/>
            <w:gridSpan w:val="2"/>
            <w:noWrap/>
            <w:hideMark/>
          </w:tcPr>
          <w:p w14:paraId="28A0F44E" w14:textId="77777777" w:rsidR="00722A01" w:rsidRPr="006E44A9" w:rsidRDefault="00722A01" w:rsidP="00722A01">
            <w:pPr>
              <w:spacing w:line="24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Option 1</w:t>
            </w:r>
          </w:p>
        </w:tc>
        <w:tc>
          <w:tcPr>
            <w:tcW w:w="1770" w:type="dxa"/>
            <w:gridSpan w:val="2"/>
            <w:noWrap/>
            <w:hideMark/>
          </w:tcPr>
          <w:p w14:paraId="41C91A3F" w14:textId="77777777" w:rsidR="00722A01" w:rsidRPr="006E44A9" w:rsidRDefault="00722A01" w:rsidP="00722A01">
            <w:pPr>
              <w:spacing w:line="24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Option 2a</w:t>
            </w:r>
          </w:p>
        </w:tc>
        <w:tc>
          <w:tcPr>
            <w:tcW w:w="1770" w:type="dxa"/>
            <w:gridSpan w:val="2"/>
            <w:noWrap/>
            <w:hideMark/>
          </w:tcPr>
          <w:p w14:paraId="5B00A86B" w14:textId="77777777" w:rsidR="00722A01" w:rsidRPr="006E44A9" w:rsidRDefault="00722A01" w:rsidP="00722A01">
            <w:pPr>
              <w:spacing w:line="24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Option 2b</w:t>
            </w:r>
          </w:p>
        </w:tc>
        <w:tc>
          <w:tcPr>
            <w:tcW w:w="1900" w:type="dxa"/>
            <w:gridSpan w:val="2"/>
            <w:noWrap/>
            <w:hideMark/>
          </w:tcPr>
          <w:p w14:paraId="434A004A" w14:textId="77777777" w:rsidR="00722A01" w:rsidRPr="006E44A9" w:rsidRDefault="00722A01" w:rsidP="00722A01">
            <w:pPr>
              <w:spacing w:line="24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Option 3</w:t>
            </w:r>
          </w:p>
        </w:tc>
      </w:tr>
      <w:tr w:rsidR="00722A01" w:rsidRPr="006E44A9" w14:paraId="21112231" w14:textId="77777777" w:rsidTr="00722A01">
        <w:trPr>
          <w:cnfStyle w:val="000000100000" w:firstRow="0" w:lastRow="0" w:firstColumn="0" w:lastColumn="0" w:oddVBand="0" w:evenVBand="0" w:oddHBand="1" w:evenHBand="0" w:firstRowFirstColumn="0" w:firstRowLastColumn="0" w:lastRowFirstColumn="0" w:lastRowLastColumn="0"/>
          <w:trHeight w:val="205"/>
          <w:jc w:val="center"/>
        </w:trPr>
        <w:tc>
          <w:tcPr>
            <w:cnfStyle w:val="001000000000" w:firstRow="0" w:lastRow="0" w:firstColumn="1" w:lastColumn="0" w:oddVBand="0" w:evenVBand="0" w:oddHBand="0" w:evenHBand="0" w:firstRowFirstColumn="0" w:firstRowLastColumn="0" w:lastRowFirstColumn="0" w:lastRowLastColumn="0"/>
            <w:tcW w:w="1400" w:type="dxa"/>
            <w:noWrap/>
            <w:hideMark/>
          </w:tcPr>
          <w:p w14:paraId="78275448" w14:textId="77777777" w:rsidR="00722A01" w:rsidRPr="006E44A9" w:rsidRDefault="00722A01" w:rsidP="00722A01">
            <w:pPr>
              <w:spacing w:line="240" w:lineRule="auto"/>
              <w:jc w:val="center"/>
              <w:rPr>
                <w:rFonts w:ascii="Times New Roman" w:eastAsia="Times New Roman" w:hAnsi="Times New Roman"/>
                <w:color w:val="000000"/>
                <w:sz w:val="16"/>
              </w:rPr>
            </w:pPr>
            <w:r w:rsidRPr="006E44A9">
              <w:rPr>
                <w:rFonts w:ascii="Times New Roman" w:eastAsia="Times New Roman" w:hAnsi="Times New Roman"/>
                <w:color w:val="000000"/>
                <w:sz w:val="16"/>
              </w:rPr>
              <w:t>Max. correlation</w:t>
            </w:r>
          </w:p>
        </w:tc>
        <w:tc>
          <w:tcPr>
            <w:tcW w:w="1710" w:type="dxa"/>
            <w:gridSpan w:val="2"/>
            <w:noWrap/>
            <w:hideMark/>
          </w:tcPr>
          <w:p w14:paraId="17D93B8E" w14:textId="77777777" w:rsidR="00722A01" w:rsidRPr="006E44A9" w:rsidRDefault="00722A01" w:rsidP="00722A01">
            <w:pPr>
              <w:spacing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0.715</w:t>
            </w:r>
          </w:p>
        </w:tc>
        <w:tc>
          <w:tcPr>
            <w:tcW w:w="1770" w:type="dxa"/>
            <w:gridSpan w:val="2"/>
            <w:noWrap/>
            <w:hideMark/>
          </w:tcPr>
          <w:p w14:paraId="03CE718F" w14:textId="77777777" w:rsidR="00722A01" w:rsidRPr="006E44A9" w:rsidRDefault="00722A01" w:rsidP="00722A01">
            <w:pPr>
              <w:spacing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0.8</w:t>
            </w:r>
          </w:p>
        </w:tc>
        <w:tc>
          <w:tcPr>
            <w:tcW w:w="1770" w:type="dxa"/>
            <w:gridSpan w:val="2"/>
            <w:noWrap/>
            <w:hideMark/>
          </w:tcPr>
          <w:p w14:paraId="21E72C8E" w14:textId="77777777" w:rsidR="00722A01" w:rsidRPr="006E44A9" w:rsidRDefault="00722A01" w:rsidP="00722A01">
            <w:pPr>
              <w:spacing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0.8</w:t>
            </w:r>
          </w:p>
        </w:tc>
        <w:tc>
          <w:tcPr>
            <w:tcW w:w="1900" w:type="dxa"/>
            <w:gridSpan w:val="2"/>
            <w:noWrap/>
            <w:hideMark/>
          </w:tcPr>
          <w:p w14:paraId="3CA50081" w14:textId="77777777" w:rsidR="00722A01" w:rsidRPr="006E44A9" w:rsidRDefault="00722A01" w:rsidP="00722A01">
            <w:pPr>
              <w:spacing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0.95</w:t>
            </w:r>
          </w:p>
        </w:tc>
      </w:tr>
      <w:tr w:rsidR="00722A01" w:rsidRPr="006E44A9" w14:paraId="10653EA4" w14:textId="77777777" w:rsidTr="00722A01">
        <w:trPr>
          <w:trHeight w:val="205"/>
          <w:jc w:val="center"/>
        </w:trPr>
        <w:tc>
          <w:tcPr>
            <w:cnfStyle w:val="001000000000" w:firstRow="0" w:lastRow="0" w:firstColumn="1" w:lastColumn="0" w:oddVBand="0" w:evenVBand="0" w:oddHBand="0" w:evenHBand="0" w:firstRowFirstColumn="0" w:firstRowLastColumn="0" w:lastRowFirstColumn="0" w:lastRowLastColumn="0"/>
            <w:tcW w:w="1400" w:type="dxa"/>
            <w:noWrap/>
            <w:hideMark/>
          </w:tcPr>
          <w:p w14:paraId="295976A9" w14:textId="77777777" w:rsidR="00722A01" w:rsidRPr="006E44A9" w:rsidRDefault="00722A01" w:rsidP="00722A01">
            <w:pPr>
              <w:spacing w:line="240" w:lineRule="auto"/>
              <w:jc w:val="center"/>
              <w:rPr>
                <w:rFonts w:ascii="Times New Roman" w:eastAsia="Times New Roman" w:hAnsi="Times New Roman"/>
                <w:color w:val="000000"/>
                <w:sz w:val="16"/>
              </w:rPr>
            </w:pPr>
            <w:r w:rsidRPr="006E44A9">
              <w:rPr>
                <w:rFonts w:ascii="Times New Roman" w:eastAsia="Times New Roman" w:hAnsi="Times New Roman"/>
                <w:color w:val="000000"/>
                <w:sz w:val="16"/>
              </w:rPr>
              <w:t>Index</w:t>
            </w:r>
          </w:p>
        </w:tc>
        <w:tc>
          <w:tcPr>
            <w:tcW w:w="913" w:type="dxa"/>
            <w:noWrap/>
            <w:hideMark/>
          </w:tcPr>
          <w:p w14:paraId="682A0876" w14:textId="77777777" w:rsidR="00722A01" w:rsidRPr="006E44A9" w:rsidRDefault="00722A01" w:rsidP="00722A01">
            <w:pPr>
              <w:spacing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PAPR [dB]</w:t>
            </w:r>
          </w:p>
        </w:tc>
        <w:tc>
          <w:tcPr>
            <w:tcW w:w="797" w:type="dxa"/>
            <w:noWrap/>
            <w:hideMark/>
          </w:tcPr>
          <w:p w14:paraId="2F937341" w14:textId="77777777" w:rsidR="00722A01" w:rsidRPr="006E44A9" w:rsidRDefault="00722A01" w:rsidP="00722A01">
            <w:pPr>
              <w:spacing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CM [dB]</w:t>
            </w:r>
          </w:p>
        </w:tc>
        <w:tc>
          <w:tcPr>
            <w:tcW w:w="946" w:type="dxa"/>
            <w:noWrap/>
            <w:hideMark/>
          </w:tcPr>
          <w:p w14:paraId="46B95D07" w14:textId="77777777" w:rsidR="00722A01" w:rsidRPr="006E44A9" w:rsidRDefault="00722A01" w:rsidP="00722A01">
            <w:pPr>
              <w:spacing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PAPR [dB]</w:t>
            </w:r>
          </w:p>
        </w:tc>
        <w:tc>
          <w:tcPr>
            <w:tcW w:w="824" w:type="dxa"/>
            <w:noWrap/>
            <w:hideMark/>
          </w:tcPr>
          <w:p w14:paraId="5032BC45" w14:textId="77777777" w:rsidR="00722A01" w:rsidRPr="006E44A9" w:rsidRDefault="00722A01" w:rsidP="00722A01">
            <w:pPr>
              <w:spacing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CM [dB]</w:t>
            </w:r>
          </w:p>
        </w:tc>
        <w:tc>
          <w:tcPr>
            <w:tcW w:w="946" w:type="dxa"/>
            <w:noWrap/>
            <w:hideMark/>
          </w:tcPr>
          <w:p w14:paraId="456D7E08" w14:textId="77777777" w:rsidR="00722A01" w:rsidRPr="006E44A9" w:rsidRDefault="00722A01" w:rsidP="00722A01">
            <w:pPr>
              <w:spacing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PAPR [dB]</w:t>
            </w:r>
          </w:p>
        </w:tc>
        <w:tc>
          <w:tcPr>
            <w:tcW w:w="824" w:type="dxa"/>
            <w:noWrap/>
            <w:hideMark/>
          </w:tcPr>
          <w:p w14:paraId="1488C004" w14:textId="77777777" w:rsidR="00722A01" w:rsidRPr="006E44A9" w:rsidRDefault="00722A01" w:rsidP="00722A01">
            <w:pPr>
              <w:spacing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CM [dB]</w:t>
            </w:r>
          </w:p>
        </w:tc>
        <w:tc>
          <w:tcPr>
            <w:tcW w:w="946" w:type="dxa"/>
            <w:noWrap/>
            <w:hideMark/>
          </w:tcPr>
          <w:p w14:paraId="5D3B1B63" w14:textId="77777777" w:rsidR="00722A01" w:rsidRPr="006E44A9" w:rsidRDefault="00722A01" w:rsidP="00722A01">
            <w:pPr>
              <w:spacing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PAPR [dB]</w:t>
            </w:r>
          </w:p>
        </w:tc>
        <w:tc>
          <w:tcPr>
            <w:tcW w:w="954" w:type="dxa"/>
            <w:noWrap/>
            <w:hideMark/>
          </w:tcPr>
          <w:p w14:paraId="3F969F2C" w14:textId="5F19F7BE" w:rsidR="00722A01" w:rsidRPr="006E44A9" w:rsidRDefault="009B05F2" w:rsidP="00722A01">
            <w:pPr>
              <w:spacing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CM [</w:t>
            </w:r>
            <w:r w:rsidR="00722A01" w:rsidRPr="006E44A9">
              <w:rPr>
                <w:rFonts w:ascii="Times New Roman" w:eastAsia="Times New Roman" w:hAnsi="Times New Roman"/>
                <w:color w:val="000000"/>
                <w:sz w:val="16"/>
              </w:rPr>
              <w:t>dB]</w:t>
            </w:r>
          </w:p>
        </w:tc>
      </w:tr>
      <w:tr w:rsidR="00722A01" w:rsidRPr="006E44A9" w14:paraId="6F79A1B3" w14:textId="77777777" w:rsidTr="00B65EC2">
        <w:trPr>
          <w:cnfStyle w:val="000000100000" w:firstRow="0" w:lastRow="0" w:firstColumn="0" w:lastColumn="0" w:oddVBand="0" w:evenVBand="0" w:oddHBand="1" w:evenHBand="0" w:firstRowFirstColumn="0" w:firstRowLastColumn="0" w:lastRowFirstColumn="0" w:lastRowLastColumn="0"/>
          <w:trHeight w:val="205"/>
          <w:jc w:val="center"/>
        </w:trPr>
        <w:tc>
          <w:tcPr>
            <w:cnfStyle w:val="001000000000" w:firstRow="0" w:lastRow="0" w:firstColumn="1" w:lastColumn="0" w:oddVBand="0" w:evenVBand="0" w:oddHBand="0" w:evenHBand="0" w:firstRowFirstColumn="0" w:firstRowLastColumn="0" w:lastRowFirstColumn="0" w:lastRowLastColumn="0"/>
            <w:tcW w:w="1400" w:type="dxa"/>
            <w:noWrap/>
            <w:hideMark/>
          </w:tcPr>
          <w:p w14:paraId="1720E363" w14:textId="77777777" w:rsidR="00722A01" w:rsidRPr="006E44A9" w:rsidRDefault="00722A01" w:rsidP="00722A01">
            <w:pPr>
              <w:spacing w:line="240" w:lineRule="auto"/>
              <w:jc w:val="center"/>
              <w:rPr>
                <w:rFonts w:ascii="Times New Roman" w:eastAsia="Times New Roman" w:hAnsi="Times New Roman"/>
                <w:color w:val="000000"/>
                <w:sz w:val="16"/>
              </w:rPr>
            </w:pPr>
            <w:r w:rsidRPr="006E44A9">
              <w:rPr>
                <w:rFonts w:ascii="Times New Roman" w:eastAsia="Times New Roman" w:hAnsi="Times New Roman"/>
                <w:color w:val="000000"/>
                <w:sz w:val="16"/>
              </w:rPr>
              <w:t>0</w:t>
            </w:r>
          </w:p>
        </w:tc>
        <w:tc>
          <w:tcPr>
            <w:tcW w:w="913" w:type="dxa"/>
            <w:noWrap/>
            <w:hideMark/>
          </w:tcPr>
          <w:p w14:paraId="63BFFD38" w14:textId="77777777" w:rsidR="00722A01" w:rsidRPr="006E44A9" w:rsidRDefault="00722A01" w:rsidP="00722A01">
            <w:pPr>
              <w:spacing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3.007</w:t>
            </w:r>
          </w:p>
        </w:tc>
        <w:tc>
          <w:tcPr>
            <w:tcW w:w="797" w:type="dxa"/>
            <w:noWrap/>
            <w:hideMark/>
          </w:tcPr>
          <w:p w14:paraId="57622648" w14:textId="77777777" w:rsidR="00722A01" w:rsidRPr="006E44A9" w:rsidRDefault="00722A01" w:rsidP="00722A01">
            <w:pPr>
              <w:spacing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0.916</w:t>
            </w:r>
          </w:p>
        </w:tc>
        <w:tc>
          <w:tcPr>
            <w:tcW w:w="946" w:type="dxa"/>
            <w:noWrap/>
            <w:hideMark/>
          </w:tcPr>
          <w:p w14:paraId="6B63894C" w14:textId="77777777" w:rsidR="00722A01" w:rsidRPr="006E44A9" w:rsidRDefault="00722A01" w:rsidP="00722A01">
            <w:pPr>
              <w:spacing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5.240</w:t>
            </w:r>
          </w:p>
        </w:tc>
        <w:tc>
          <w:tcPr>
            <w:tcW w:w="824" w:type="dxa"/>
            <w:noWrap/>
            <w:hideMark/>
          </w:tcPr>
          <w:p w14:paraId="64970D16" w14:textId="77777777" w:rsidR="00722A01" w:rsidRPr="006E44A9" w:rsidRDefault="00722A01" w:rsidP="00722A01">
            <w:pPr>
              <w:spacing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1.422</w:t>
            </w:r>
          </w:p>
        </w:tc>
        <w:tc>
          <w:tcPr>
            <w:tcW w:w="946" w:type="dxa"/>
            <w:noWrap/>
            <w:hideMark/>
          </w:tcPr>
          <w:p w14:paraId="11DDF52A" w14:textId="77777777" w:rsidR="00722A01" w:rsidRPr="006E44A9" w:rsidRDefault="00722A01" w:rsidP="00722A01">
            <w:pPr>
              <w:spacing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4.981</w:t>
            </w:r>
          </w:p>
        </w:tc>
        <w:tc>
          <w:tcPr>
            <w:tcW w:w="824" w:type="dxa"/>
            <w:noWrap/>
            <w:hideMark/>
          </w:tcPr>
          <w:p w14:paraId="0B12FC84" w14:textId="77777777" w:rsidR="00722A01" w:rsidRPr="006E44A9" w:rsidRDefault="00722A01" w:rsidP="00722A01">
            <w:pPr>
              <w:spacing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1.808</w:t>
            </w:r>
          </w:p>
        </w:tc>
        <w:tc>
          <w:tcPr>
            <w:tcW w:w="946" w:type="dxa"/>
            <w:noWrap/>
            <w:hideMark/>
          </w:tcPr>
          <w:p w14:paraId="726E0687" w14:textId="77777777" w:rsidR="00722A01" w:rsidRPr="006E44A9" w:rsidRDefault="00722A01" w:rsidP="00722A01">
            <w:pPr>
              <w:spacing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4.812</w:t>
            </w:r>
          </w:p>
        </w:tc>
        <w:tc>
          <w:tcPr>
            <w:tcW w:w="954" w:type="dxa"/>
            <w:noWrap/>
            <w:hideMark/>
          </w:tcPr>
          <w:p w14:paraId="01FD5A30" w14:textId="77777777" w:rsidR="00722A01" w:rsidRPr="006E44A9" w:rsidRDefault="00722A01" w:rsidP="00722A01">
            <w:pPr>
              <w:spacing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1.269</w:t>
            </w:r>
          </w:p>
        </w:tc>
      </w:tr>
      <w:tr w:rsidR="00722A01" w:rsidRPr="006E44A9" w14:paraId="3D58D96E" w14:textId="77777777" w:rsidTr="00722A01">
        <w:trPr>
          <w:trHeight w:val="205"/>
          <w:jc w:val="center"/>
        </w:trPr>
        <w:tc>
          <w:tcPr>
            <w:cnfStyle w:val="001000000000" w:firstRow="0" w:lastRow="0" w:firstColumn="1" w:lastColumn="0" w:oddVBand="0" w:evenVBand="0" w:oddHBand="0" w:evenHBand="0" w:firstRowFirstColumn="0" w:firstRowLastColumn="0" w:lastRowFirstColumn="0" w:lastRowLastColumn="0"/>
            <w:tcW w:w="1400" w:type="dxa"/>
            <w:noWrap/>
            <w:hideMark/>
          </w:tcPr>
          <w:p w14:paraId="283D4E10" w14:textId="77777777" w:rsidR="00722A01" w:rsidRPr="006E44A9" w:rsidRDefault="00722A01" w:rsidP="00722A01">
            <w:pPr>
              <w:spacing w:line="240" w:lineRule="auto"/>
              <w:jc w:val="center"/>
              <w:rPr>
                <w:rFonts w:ascii="Times New Roman" w:eastAsia="Times New Roman" w:hAnsi="Times New Roman"/>
                <w:color w:val="000000"/>
                <w:sz w:val="16"/>
              </w:rPr>
            </w:pPr>
            <w:r w:rsidRPr="006E44A9">
              <w:rPr>
                <w:rFonts w:ascii="Times New Roman" w:eastAsia="Times New Roman" w:hAnsi="Times New Roman"/>
                <w:color w:val="000000"/>
                <w:sz w:val="16"/>
              </w:rPr>
              <w:t>1</w:t>
            </w:r>
          </w:p>
        </w:tc>
        <w:tc>
          <w:tcPr>
            <w:tcW w:w="913" w:type="dxa"/>
            <w:noWrap/>
            <w:hideMark/>
          </w:tcPr>
          <w:p w14:paraId="52E873EF" w14:textId="77777777" w:rsidR="00722A01" w:rsidRPr="006E44A9" w:rsidRDefault="00722A01" w:rsidP="00722A01">
            <w:pPr>
              <w:spacing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3.010</w:t>
            </w:r>
          </w:p>
        </w:tc>
        <w:tc>
          <w:tcPr>
            <w:tcW w:w="797" w:type="dxa"/>
            <w:noWrap/>
            <w:hideMark/>
          </w:tcPr>
          <w:p w14:paraId="3AB47389" w14:textId="77777777" w:rsidR="00722A01" w:rsidRPr="006E44A9" w:rsidRDefault="00722A01" w:rsidP="00722A01">
            <w:pPr>
              <w:spacing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0.990</w:t>
            </w:r>
          </w:p>
        </w:tc>
        <w:tc>
          <w:tcPr>
            <w:tcW w:w="946" w:type="dxa"/>
            <w:noWrap/>
            <w:hideMark/>
          </w:tcPr>
          <w:p w14:paraId="37C13533" w14:textId="77777777" w:rsidR="00722A01" w:rsidRPr="006E44A9" w:rsidRDefault="00722A01" w:rsidP="00722A01">
            <w:pPr>
              <w:spacing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5.259</w:t>
            </w:r>
          </w:p>
        </w:tc>
        <w:tc>
          <w:tcPr>
            <w:tcW w:w="824" w:type="dxa"/>
            <w:noWrap/>
            <w:hideMark/>
          </w:tcPr>
          <w:p w14:paraId="0A22A49F" w14:textId="77777777" w:rsidR="00722A01" w:rsidRPr="006E44A9" w:rsidRDefault="00722A01" w:rsidP="00722A01">
            <w:pPr>
              <w:spacing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1.627</w:t>
            </w:r>
          </w:p>
        </w:tc>
        <w:tc>
          <w:tcPr>
            <w:tcW w:w="946" w:type="dxa"/>
            <w:noWrap/>
            <w:hideMark/>
          </w:tcPr>
          <w:p w14:paraId="6E1218FD" w14:textId="77777777" w:rsidR="00722A01" w:rsidRPr="006E44A9" w:rsidRDefault="00722A01" w:rsidP="00722A01">
            <w:pPr>
              <w:spacing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5.000</w:t>
            </w:r>
          </w:p>
        </w:tc>
        <w:tc>
          <w:tcPr>
            <w:tcW w:w="824" w:type="dxa"/>
            <w:noWrap/>
            <w:hideMark/>
          </w:tcPr>
          <w:p w14:paraId="475588B6" w14:textId="77777777" w:rsidR="00722A01" w:rsidRPr="006E44A9" w:rsidRDefault="00722A01" w:rsidP="00722A01">
            <w:pPr>
              <w:spacing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1.994</w:t>
            </w:r>
          </w:p>
        </w:tc>
        <w:tc>
          <w:tcPr>
            <w:tcW w:w="946" w:type="dxa"/>
            <w:noWrap/>
            <w:hideMark/>
          </w:tcPr>
          <w:p w14:paraId="376A900D" w14:textId="77777777" w:rsidR="00722A01" w:rsidRPr="006E44A9" w:rsidRDefault="00722A01" w:rsidP="00722A01">
            <w:pPr>
              <w:spacing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4.812</w:t>
            </w:r>
          </w:p>
        </w:tc>
        <w:tc>
          <w:tcPr>
            <w:tcW w:w="954" w:type="dxa"/>
            <w:noWrap/>
            <w:hideMark/>
          </w:tcPr>
          <w:p w14:paraId="0E2505B6" w14:textId="77777777" w:rsidR="00722A01" w:rsidRPr="006E44A9" w:rsidRDefault="00722A01" w:rsidP="00722A01">
            <w:pPr>
              <w:spacing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1.269</w:t>
            </w:r>
          </w:p>
        </w:tc>
      </w:tr>
      <w:tr w:rsidR="00722A01" w:rsidRPr="006E44A9" w14:paraId="15BEBCF1" w14:textId="77777777" w:rsidTr="00B65EC2">
        <w:trPr>
          <w:cnfStyle w:val="000000100000" w:firstRow="0" w:lastRow="0" w:firstColumn="0" w:lastColumn="0" w:oddVBand="0" w:evenVBand="0" w:oddHBand="1" w:evenHBand="0" w:firstRowFirstColumn="0" w:firstRowLastColumn="0" w:lastRowFirstColumn="0" w:lastRowLastColumn="0"/>
          <w:trHeight w:val="205"/>
          <w:jc w:val="center"/>
        </w:trPr>
        <w:tc>
          <w:tcPr>
            <w:cnfStyle w:val="001000000000" w:firstRow="0" w:lastRow="0" w:firstColumn="1" w:lastColumn="0" w:oddVBand="0" w:evenVBand="0" w:oddHBand="0" w:evenHBand="0" w:firstRowFirstColumn="0" w:firstRowLastColumn="0" w:lastRowFirstColumn="0" w:lastRowLastColumn="0"/>
            <w:tcW w:w="1400" w:type="dxa"/>
            <w:noWrap/>
            <w:hideMark/>
          </w:tcPr>
          <w:p w14:paraId="149A2149" w14:textId="77777777" w:rsidR="00722A01" w:rsidRPr="006E44A9" w:rsidRDefault="00722A01" w:rsidP="00722A01">
            <w:pPr>
              <w:spacing w:line="240" w:lineRule="auto"/>
              <w:jc w:val="center"/>
              <w:rPr>
                <w:rFonts w:ascii="Times New Roman" w:eastAsia="Times New Roman" w:hAnsi="Times New Roman"/>
                <w:color w:val="000000"/>
                <w:sz w:val="16"/>
              </w:rPr>
            </w:pPr>
            <w:r w:rsidRPr="006E44A9">
              <w:rPr>
                <w:rFonts w:ascii="Times New Roman" w:eastAsia="Times New Roman" w:hAnsi="Times New Roman"/>
                <w:color w:val="000000"/>
                <w:sz w:val="16"/>
              </w:rPr>
              <w:t>2</w:t>
            </w:r>
          </w:p>
        </w:tc>
        <w:tc>
          <w:tcPr>
            <w:tcW w:w="913" w:type="dxa"/>
            <w:noWrap/>
            <w:hideMark/>
          </w:tcPr>
          <w:p w14:paraId="77FBBC91" w14:textId="77777777" w:rsidR="00722A01" w:rsidRPr="006E44A9" w:rsidRDefault="00722A01" w:rsidP="00722A01">
            <w:pPr>
              <w:spacing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3.010</w:t>
            </w:r>
          </w:p>
        </w:tc>
        <w:tc>
          <w:tcPr>
            <w:tcW w:w="797" w:type="dxa"/>
            <w:noWrap/>
            <w:hideMark/>
          </w:tcPr>
          <w:p w14:paraId="0F7DF8B8" w14:textId="77777777" w:rsidR="00722A01" w:rsidRPr="006E44A9" w:rsidRDefault="00722A01" w:rsidP="00722A01">
            <w:pPr>
              <w:spacing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0.958</w:t>
            </w:r>
          </w:p>
        </w:tc>
        <w:tc>
          <w:tcPr>
            <w:tcW w:w="946" w:type="dxa"/>
            <w:noWrap/>
            <w:hideMark/>
          </w:tcPr>
          <w:p w14:paraId="6EBB7000" w14:textId="77777777" w:rsidR="00722A01" w:rsidRPr="006E44A9" w:rsidRDefault="00722A01" w:rsidP="00722A01">
            <w:pPr>
              <w:spacing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5.486</w:t>
            </w:r>
          </w:p>
        </w:tc>
        <w:tc>
          <w:tcPr>
            <w:tcW w:w="824" w:type="dxa"/>
            <w:noWrap/>
            <w:hideMark/>
          </w:tcPr>
          <w:p w14:paraId="27C4A2F1" w14:textId="77777777" w:rsidR="00722A01" w:rsidRPr="006E44A9" w:rsidRDefault="00722A01" w:rsidP="00722A01">
            <w:pPr>
              <w:spacing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1.967</w:t>
            </w:r>
          </w:p>
        </w:tc>
        <w:tc>
          <w:tcPr>
            <w:tcW w:w="946" w:type="dxa"/>
            <w:noWrap/>
            <w:hideMark/>
          </w:tcPr>
          <w:p w14:paraId="3DABC39A" w14:textId="77777777" w:rsidR="00722A01" w:rsidRPr="006E44A9" w:rsidRDefault="00722A01" w:rsidP="00722A01">
            <w:pPr>
              <w:spacing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5.126</w:t>
            </w:r>
          </w:p>
        </w:tc>
        <w:tc>
          <w:tcPr>
            <w:tcW w:w="824" w:type="dxa"/>
            <w:noWrap/>
            <w:hideMark/>
          </w:tcPr>
          <w:p w14:paraId="017BD2CD" w14:textId="77777777" w:rsidR="00722A01" w:rsidRPr="006E44A9" w:rsidRDefault="00722A01" w:rsidP="00722A01">
            <w:pPr>
              <w:spacing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2.334</w:t>
            </w:r>
          </w:p>
        </w:tc>
        <w:tc>
          <w:tcPr>
            <w:tcW w:w="946" w:type="dxa"/>
            <w:noWrap/>
            <w:hideMark/>
          </w:tcPr>
          <w:p w14:paraId="0652AC83" w14:textId="77777777" w:rsidR="00722A01" w:rsidRPr="006E44A9" w:rsidRDefault="00722A01" w:rsidP="00722A01">
            <w:pPr>
              <w:spacing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4.976</w:t>
            </w:r>
          </w:p>
        </w:tc>
        <w:tc>
          <w:tcPr>
            <w:tcW w:w="954" w:type="dxa"/>
            <w:noWrap/>
            <w:hideMark/>
          </w:tcPr>
          <w:p w14:paraId="2CB0CD3F" w14:textId="77777777" w:rsidR="00722A01" w:rsidRPr="006E44A9" w:rsidRDefault="00722A01" w:rsidP="00722A01">
            <w:pPr>
              <w:spacing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1.290</w:t>
            </w:r>
          </w:p>
        </w:tc>
      </w:tr>
      <w:tr w:rsidR="00722A01" w:rsidRPr="006E44A9" w14:paraId="5935D689" w14:textId="77777777" w:rsidTr="00722A01">
        <w:trPr>
          <w:trHeight w:val="205"/>
          <w:jc w:val="center"/>
        </w:trPr>
        <w:tc>
          <w:tcPr>
            <w:cnfStyle w:val="001000000000" w:firstRow="0" w:lastRow="0" w:firstColumn="1" w:lastColumn="0" w:oddVBand="0" w:evenVBand="0" w:oddHBand="0" w:evenHBand="0" w:firstRowFirstColumn="0" w:firstRowLastColumn="0" w:lastRowFirstColumn="0" w:lastRowLastColumn="0"/>
            <w:tcW w:w="1400" w:type="dxa"/>
            <w:noWrap/>
            <w:hideMark/>
          </w:tcPr>
          <w:p w14:paraId="516335F0" w14:textId="77777777" w:rsidR="00722A01" w:rsidRPr="006E44A9" w:rsidRDefault="00722A01" w:rsidP="00722A01">
            <w:pPr>
              <w:spacing w:line="240" w:lineRule="auto"/>
              <w:jc w:val="center"/>
              <w:rPr>
                <w:rFonts w:ascii="Times New Roman" w:eastAsia="Times New Roman" w:hAnsi="Times New Roman"/>
                <w:color w:val="000000"/>
                <w:sz w:val="16"/>
              </w:rPr>
            </w:pPr>
            <w:r w:rsidRPr="006E44A9">
              <w:rPr>
                <w:rFonts w:ascii="Times New Roman" w:eastAsia="Times New Roman" w:hAnsi="Times New Roman"/>
                <w:color w:val="000000"/>
                <w:sz w:val="16"/>
              </w:rPr>
              <w:t>3</w:t>
            </w:r>
          </w:p>
        </w:tc>
        <w:tc>
          <w:tcPr>
            <w:tcW w:w="913" w:type="dxa"/>
            <w:noWrap/>
            <w:hideMark/>
          </w:tcPr>
          <w:p w14:paraId="66192C36" w14:textId="77777777" w:rsidR="00722A01" w:rsidRPr="006E44A9" w:rsidRDefault="00722A01" w:rsidP="00722A01">
            <w:pPr>
              <w:spacing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3.007</w:t>
            </w:r>
          </w:p>
        </w:tc>
        <w:tc>
          <w:tcPr>
            <w:tcW w:w="797" w:type="dxa"/>
            <w:noWrap/>
            <w:hideMark/>
          </w:tcPr>
          <w:p w14:paraId="6EC20B0D" w14:textId="77777777" w:rsidR="00722A01" w:rsidRPr="006E44A9" w:rsidRDefault="00722A01" w:rsidP="00722A01">
            <w:pPr>
              <w:spacing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0.958</w:t>
            </w:r>
          </w:p>
        </w:tc>
        <w:tc>
          <w:tcPr>
            <w:tcW w:w="946" w:type="dxa"/>
            <w:noWrap/>
            <w:hideMark/>
          </w:tcPr>
          <w:p w14:paraId="252EE018" w14:textId="77777777" w:rsidR="00722A01" w:rsidRPr="006E44A9" w:rsidRDefault="00722A01" w:rsidP="00722A01">
            <w:pPr>
              <w:spacing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5.480</w:t>
            </w:r>
          </w:p>
        </w:tc>
        <w:tc>
          <w:tcPr>
            <w:tcW w:w="824" w:type="dxa"/>
            <w:noWrap/>
            <w:hideMark/>
          </w:tcPr>
          <w:p w14:paraId="1257C1A1" w14:textId="77777777" w:rsidR="00722A01" w:rsidRPr="006E44A9" w:rsidRDefault="00722A01" w:rsidP="00722A01">
            <w:pPr>
              <w:spacing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1.967</w:t>
            </w:r>
          </w:p>
        </w:tc>
        <w:tc>
          <w:tcPr>
            <w:tcW w:w="946" w:type="dxa"/>
            <w:noWrap/>
            <w:hideMark/>
          </w:tcPr>
          <w:p w14:paraId="4BABE6D9" w14:textId="77777777" w:rsidR="00722A01" w:rsidRPr="006E44A9" w:rsidRDefault="00722A01" w:rsidP="00722A01">
            <w:pPr>
              <w:spacing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5.126</w:t>
            </w:r>
          </w:p>
        </w:tc>
        <w:tc>
          <w:tcPr>
            <w:tcW w:w="824" w:type="dxa"/>
            <w:noWrap/>
            <w:hideMark/>
          </w:tcPr>
          <w:p w14:paraId="1CC3F6DD" w14:textId="77777777" w:rsidR="00722A01" w:rsidRPr="006E44A9" w:rsidRDefault="00722A01" w:rsidP="00722A01">
            <w:pPr>
              <w:spacing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2.334</w:t>
            </w:r>
          </w:p>
        </w:tc>
        <w:tc>
          <w:tcPr>
            <w:tcW w:w="946" w:type="dxa"/>
            <w:noWrap/>
            <w:hideMark/>
          </w:tcPr>
          <w:p w14:paraId="24E24292" w14:textId="77777777" w:rsidR="00722A01" w:rsidRPr="006E44A9" w:rsidRDefault="00722A01" w:rsidP="00722A01">
            <w:pPr>
              <w:spacing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4.976</w:t>
            </w:r>
          </w:p>
        </w:tc>
        <w:tc>
          <w:tcPr>
            <w:tcW w:w="954" w:type="dxa"/>
            <w:noWrap/>
            <w:hideMark/>
          </w:tcPr>
          <w:p w14:paraId="17209D0E" w14:textId="77777777" w:rsidR="00722A01" w:rsidRPr="006E44A9" w:rsidRDefault="00722A01" w:rsidP="00722A01">
            <w:pPr>
              <w:spacing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1.290</w:t>
            </w:r>
          </w:p>
        </w:tc>
      </w:tr>
      <w:tr w:rsidR="00722A01" w:rsidRPr="006E44A9" w14:paraId="347EC365" w14:textId="77777777" w:rsidTr="00B65EC2">
        <w:trPr>
          <w:cnfStyle w:val="000000100000" w:firstRow="0" w:lastRow="0" w:firstColumn="0" w:lastColumn="0" w:oddVBand="0" w:evenVBand="0" w:oddHBand="1" w:evenHBand="0" w:firstRowFirstColumn="0" w:firstRowLastColumn="0" w:lastRowFirstColumn="0" w:lastRowLastColumn="0"/>
          <w:trHeight w:val="205"/>
          <w:jc w:val="center"/>
        </w:trPr>
        <w:tc>
          <w:tcPr>
            <w:cnfStyle w:val="001000000000" w:firstRow="0" w:lastRow="0" w:firstColumn="1" w:lastColumn="0" w:oddVBand="0" w:evenVBand="0" w:oddHBand="0" w:evenHBand="0" w:firstRowFirstColumn="0" w:firstRowLastColumn="0" w:lastRowFirstColumn="0" w:lastRowLastColumn="0"/>
            <w:tcW w:w="1400" w:type="dxa"/>
            <w:noWrap/>
            <w:hideMark/>
          </w:tcPr>
          <w:p w14:paraId="0174254F" w14:textId="77777777" w:rsidR="00722A01" w:rsidRPr="006E44A9" w:rsidRDefault="00722A01" w:rsidP="00722A01">
            <w:pPr>
              <w:spacing w:line="240" w:lineRule="auto"/>
              <w:jc w:val="center"/>
              <w:rPr>
                <w:rFonts w:ascii="Times New Roman" w:eastAsia="Times New Roman" w:hAnsi="Times New Roman"/>
                <w:color w:val="000000"/>
                <w:sz w:val="16"/>
              </w:rPr>
            </w:pPr>
            <w:r w:rsidRPr="006E44A9">
              <w:rPr>
                <w:rFonts w:ascii="Times New Roman" w:eastAsia="Times New Roman" w:hAnsi="Times New Roman"/>
                <w:color w:val="000000"/>
                <w:sz w:val="16"/>
              </w:rPr>
              <w:t>4</w:t>
            </w:r>
          </w:p>
        </w:tc>
        <w:tc>
          <w:tcPr>
            <w:tcW w:w="913" w:type="dxa"/>
            <w:noWrap/>
            <w:hideMark/>
          </w:tcPr>
          <w:p w14:paraId="5FC7EB83" w14:textId="77777777" w:rsidR="00722A01" w:rsidRPr="006E44A9" w:rsidRDefault="00722A01" w:rsidP="00722A01">
            <w:pPr>
              <w:spacing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3.010</w:t>
            </w:r>
          </w:p>
        </w:tc>
        <w:tc>
          <w:tcPr>
            <w:tcW w:w="797" w:type="dxa"/>
            <w:noWrap/>
            <w:hideMark/>
          </w:tcPr>
          <w:p w14:paraId="13A2FA0E" w14:textId="77777777" w:rsidR="00722A01" w:rsidRPr="006E44A9" w:rsidRDefault="00722A01" w:rsidP="00722A01">
            <w:pPr>
              <w:spacing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0.958</w:t>
            </w:r>
          </w:p>
        </w:tc>
        <w:tc>
          <w:tcPr>
            <w:tcW w:w="946" w:type="dxa"/>
            <w:noWrap/>
            <w:hideMark/>
          </w:tcPr>
          <w:p w14:paraId="6E5F9485" w14:textId="77777777" w:rsidR="00722A01" w:rsidRPr="006E44A9" w:rsidRDefault="00722A01" w:rsidP="00722A01">
            <w:pPr>
              <w:spacing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5.457</w:t>
            </w:r>
          </w:p>
        </w:tc>
        <w:tc>
          <w:tcPr>
            <w:tcW w:w="824" w:type="dxa"/>
            <w:noWrap/>
            <w:hideMark/>
          </w:tcPr>
          <w:p w14:paraId="63D19D50" w14:textId="77777777" w:rsidR="00722A01" w:rsidRPr="006E44A9" w:rsidRDefault="00722A01" w:rsidP="00722A01">
            <w:pPr>
              <w:spacing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1.520</w:t>
            </w:r>
          </w:p>
        </w:tc>
        <w:tc>
          <w:tcPr>
            <w:tcW w:w="946" w:type="dxa"/>
            <w:noWrap/>
            <w:hideMark/>
          </w:tcPr>
          <w:p w14:paraId="7B8CEE96" w14:textId="77777777" w:rsidR="00722A01" w:rsidRPr="006E44A9" w:rsidRDefault="00722A01" w:rsidP="00722A01">
            <w:pPr>
              <w:spacing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5.168</w:t>
            </w:r>
          </w:p>
        </w:tc>
        <w:tc>
          <w:tcPr>
            <w:tcW w:w="824" w:type="dxa"/>
            <w:noWrap/>
            <w:hideMark/>
          </w:tcPr>
          <w:p w14:paraId="68A9D93D" w14:textId="77777777" w:rsidR="00722A01" w:rsidRPr="006E44A9" w:rsidRDefault="00722A01" w:rsidP="00722A01">
            <w:pPr>
              <w:spacing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2.253</w:t>
            </w:r>
          </w:p>
        </w:tc>
        <w:tc>
          <w:tcPr>
            <w:tcW w:w="946" w:type="dxa"/>
            <w:noWrap/>
            <w:hideMark/>
          </w:tcPr>
          <w:p w14:paraId="56FFF6F7" w14:textId="77777777" w:rsidR="00722A01" w:rsidRPr="006E44A9" w:rsidRDefault="00722A01" w:rsidP="00722A01">
            <w:pPr>
              <w:spacing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5.272</w:t>
            </w:r>
          </w:p>
        </w:tc>
        <w:tc>
          <w:tcPr>
            <w:tcW w:w="954" w:type="dxa"/>
            <w:noWrap/>
            <w:hideMark/>
          </w:tcPr>
          <w:p w14:paraId="34B23A99" w14:textId="77777777" w:rsidR="00722A01" w:rsidRPr="006E44A9" w:rsidRDefault="00722A01" w:rsidP="00722A01">
            <w:pPr>
              <w:spacing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1.418</w:t>
            </w:r>
          </w:p>
        </w:tc>
      </w:tr>
      <w:tr w:rsidR="00722A01" w:rsidRPr="006E44A9" w14:paraId="76B3AE4D" w14:textId="77777777" w:rsidTr="00722A01">
        <w:trPr>
          <w:trHeight w:val="205"/>
          <w:jc w:val="center"/>
        </w:trPr>
        <w:tc>
          <w:tcPr>
            <w:cnfStyle w:val="001000000000" w:firstRow="0" w:lastRow="0" w:firstColumn="1" w:lastColumn="0" w:oddVBand="0" w:evenVBand="0" w:oddHBand="0" w:evenHBand="0" w:firstRowFirstColumn="0" w:firstRowLastColumn="0" w:lastRowFirstColumn="0" w:lastRowLastColumn="0"/>
            <w:tcW w:w="1400" w:type="dxa"/>
            <w:noWrap/>
            <w:hideMark/>
          </w:tcPr>
          <w:p w14:paraId="7E1ABBED" w14:textId="77777777" w:rsidR="00722A01" w:rsidRPr="006E44A9" w:rsidRDefault="00722A01" w:rsidP="00722A01">
            <w:pPr>
              <w:spacing w:line="240" w:lineRule="auto"/>
              <w:jc w:val="center"/>
              <w:rPr>
                <w:rFonts w:ascii="Times New Roman" w:eastAsia="Times New Roman" w:hAnsi="Times New Roman"/>
                <w:color w:val="000000"/>
                <w:sz w:val="16"/>
              </w:rPr>
            </w:pPr>
            <w:r w:rsidRPr="006E44A9">
              <w:rPr>
                <w:rFonts w:ascii="Times New Roman" w:eastAsia="Times New Roman" w:hAnsi="Times New Roman"/>
                <w:color w:val="000000"/>
                <w:sz w:val="16"/>
              </w:rPr>
              <w:t>5</w:t>
            </w:r>
          </w:p>
        </w:tc>
        <w:tc>
          <w:tcPr>
            <w:tcW w:w="913" w:type="dxa"/>
            <w:noWrap/>
            <w:hideMark/>
          </w:tcPr>
          <w:p w14:paraId="62A862D0" w14:textId="77777777" w:rsidR="00722A01" w:rsidRPr="006E44A9" w:rsidRDefault="00722A01" w:rsidP="00722A01">
            <w:pPr>
              <w:spacing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3.010</w:t>
            </w:r>
          </w:p>
        </w:tc>
        <w:tc>
          <w:tcPr>
            <w:tcW w:w="797" w:type="dxa"/>
            <w:noWrap/>
            <w:hideMark/>
          </w:tcPr>
          <w:p w14:paraId="70E3BF2B" w14:textId="77777777" w:rsidR="00722A01" w:rsidRPr="006E44A9" w:rsidRDefault="00722A01" w:rsidP="00722A01">
            <w:pPr>
              <w:spacing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0.958</w:t>
            </w:r>
          </w:p>
        </w:tc>
        <w:tc>
          <w:tcPr>
            <w:tcW w:w="946" w:type="dxa"/>
            <w:noWrap/>
            <w:hideMark/>
          </w:tcPr>
          <w:p w14:paraId="6C29CD41" w14:textId="77777777" w:rsidR="00722A01" w:rsidRPr="006E44A9" w:rsidRDefault="00722A01" w:rsidP="00722A01">
            <w:pPr>
              <w:spacing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5.402</w:t>
            </w:r>
          </w:p>
        </w:tc>
        <w:tc>
          <w:tcPr>
            <w:tcW w:w="824" w:type="dxa"/>
            <w:noWrap/>
            <w:hideMark/>
          </w:tcPr>
          <w:p w14:paraId="1AB4218A" w14:textId="77777777" w:rsidR="00722A01" w:rsidRPr="006E44A9" w:rsidRDefault="00722A01" w:rsidP="00722A01">
            <w:pPr>
              <w:spacing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1.719</w:t>
            </w:r>
          </w:p>
        </w:tc>
        <w:tc>
          <w:tcPr>
            <w:tcW w:w="946" w:type="dxa"/>
            <w:noWrap/>
            <w:hideMark/>
          </w:tcPr>
          <w:p w14:paraId="0B776668" w14:textId="77777777" w:rsidR="00722A01" w:rsidRPr="006E44A9" w:rsidRDefault="00722A01" w:rsidP="00722A01">
            <w:pPr>
              <w:spacing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5.115</w:t>
            </w:r>
          </w:p>
        </w:tc>
        <w:tc>
          <w:tcPr>
            <w:tcW w:w="824" w:type="dxa"/>
            <w:noWrap/>
            <w:hideMark/>
          </w:tcPr>
          <w:p w14:paraId="7EA04AE4" w14:textId="77777777" w:rsidR="00722A01" w:rsidRPr="006E44A9" w:rsidRDefault="00722A01" w:rsidP="00722A01">
            <w:pPr>
              <w:spacing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2.105</w:t>
            </w:r>
          </w:p>
        </w:tc>
        <w:tc>
          <w:tcPr>
            <w:tcW w:w="946" w:type="dxa"/>
            <w:noWrap/>
            <w:hideMark/>
          </w:tcPr>
          <w:p w14:paraId="666605FC" w14:textId="77777777" w:rsidR="00722A01" w:rsidRPr="006E44A9" w:rsidRDefault="00722A01" w:rsidP="00722A01">
            <w:pPr>
              <w:spacing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5.272</w:t>
            </w:r>
          </w:p>
        </w:tc>
        <w:tc>
          <w:tcPr>
            <w:tcW w:w="954" w:type="dxa"/>
            <w:noWrap/>
            <w:hideMark/>
          </w:tcPr>
          <w:p w14:paraId="730089CF" w14:textId="77777777" w:rsidR="00722A01" w:rsidRPr="006E44A9" w:rsidRDefault="00722A01" w:rsidP="00722A01">
            <w:pPr>
              <w:spacing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1.418</w:t>
            </w:r>
          </w:p>
        </w:tc>
      </w:tr>
      <w:tr w:rsidR="00722A01" w:rsidRPr="006E44A9" w14:paraId="7834DB8E" w14:textId="77777777" w:rsidTr="00B65EC2">
        <w:trPr>
          <w:cnfStyle w:val="000000100000" w:firstRow="0" w:lastRow="0" w:firstColumn="0" w:lastColumn="0" w:oddVBand="0" w:evenVBand="0" w:oddHBand="1" w:evenHBand="0" w:firstRowFirstColumn="0" w:firstRowLastColumn="0" w:lastRowFirstColumn="0" w:lastRowLastColumn="0"/>
          <w:trHeight w:val="205"/>
          <w:jc w:val="center"/>
        </w:trPr>
        <w:tc>
          <w:tcPr>
            <w:cnfStyle w:val="001000000000" w:firstRow="0" w:lastRow="0" w:firstColumn="1" w:lastColumn="0" w:oddVBand="0" w:evenVBand="0" w:oddHBand="0" w:evenHBand="0" w:firstRowFirstColumn="0" w:firstRowLastColumn="0" w:lastRowFirstColumn="0" w:lastRowLastColumn="0"/>
            <w:tcW w:w="1400" w:type="dxa"/>
            <w:noWrap/>
            <w:hideMark/>
          </w:tcPr>
          <w:p w14:paraId="6632B396" w14:textId="77777777" w:rsidR="00722A01" w:rsidRPr="006E44A9" w:rsidRDefault="00722A01" w:rsidP="00722A01">
            <w:pPr>
              <w:spacing w:line="240" w:lineRule="auto"/>
              <w:jc w:val="center"/>
              <w:rPr>
                <w:rFonts w:ascii="Times New Roman" w:eastAsia="Times New Roman" w:hAnsi="Times New Roman"/>
                <w:color w:val="000000"/>
                <w:sz w:val="16"/>
              </w:rPr>
            </w:pPr>
            <w:r w:rsidRPr="006E44A9">
              <w:rPr>
                <w:rFonts w:ascii="Times New Roman" w:eastAsia="Times New Roman" w:hAnsi="Times New Roman"/>
                <w:color w:val="000000"/>
                <w:sz w:val="16"/>
              </w:rPr>
              <w:t>6</w:t>
            </w:r>
          </w:p>
        </w:tc>
        <w:tc>
          <w:tcPr>
            <w:tcW w:w="913" w:type="dxa"/>
            <w:noWrap/>
            <w:hideMark/>
          </w:tcPr>
          <w:p w14:paraId="422065D2" w14:textId="77777777" w:rsidR="00722A01" w:rsidRPr="006E44A9" w:rsidRDefault="00722A01" w:rsidP="00722A01">
            <w:pPr>
              <w:spacing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3.010</w:t>
            </w:r>
          </w:p>
        </w:tc>
        <w:tc>
          <w:tcPr>
            <w:tcW w:w="797" w:type="dxa"/>
            <w:noWrap/>
            <w:hideMark/>
          </w:tcPr>
          <w:p w14:paraId="6FEF0B71" w14:textId="77777777" w:rsidR="00722A01" w:rsidRPr="006E44A9" w:rsidRDefault="00722A01" w:rsidP="00722A01">
            <w:pPr>
              <w:spacing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0.958</w:t>
            </w:r>
          </w:p>
        </w:tc>
        <w:tc>
          <w:tcPr>
            <w:tcW w:w="946" w:type="dxa"/>
            <w:noWrap/>
            <w:hideMark/>
          </w:tcPr>
          <w:p w14:paraId="4096EC4E" w14:textId="77777777" w:rsidR="00722A01" w:rsidRPr="006E44A9" w:rsidRDefault="00722A01" w:rsidP="00722A01">
            <w:pPr>
              <w:spacing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5.511</w:t>
            </w:r>
          </w:p>
        </w:tc>
        <w:tc>
          <w:tcPr>
            <w:tcW w:w="824" w:type="dxa"/>
            <w:noWrap/>
            <w:hideMark/>
          </w:tcPr>
          <w:p w14:paraId="78F448B8" w14:textId="77777777" w:rsidR="00722A01" w:rsidRPr="006E44A9" w:rsidRDefault="00722A01" w:rsidP="00722A01">
            <w:pPr>
              <w:spacing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1.719</w:t>
            </w:r>
          </w:p>
        </w:tc>
        <w:tc>
          <w:tcPr>
            <w:tcW w:w="946" w:type="dxa"/>
            <w:noWrap/>
            <w:hideMark/>
          </w:tcPr>
          <w:p w14:paraId="4E96B99F" w14:textId="77777777" w:rsidR="00722A01" w:rsidRPr="006E44A9" w:rsidRDefault="00722A01" w:rsidP="00722A01">
            <w:pPr>
              <w:spacing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5.115</w:t>
            </w:r>
          </w:p>
        </w:tc>
        <w:tc>
          <w:tcPr>
            <w:tcW w:w="824" w:type="dxa"/>
            <w:noWrap/>
            <w:hideMark/>
          </w:tcPr>
          <w:p w14:paraId="075BEF7E" w14:textId="77777777" w:rsidR="00722A01" w:rsidRPr="006E44A9" w:rsidRDefault="00722A01" w:rsidP="00722A01">
            <w:pPr>
              <w:spacing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2.105</w:t>
            </w:r>
          </w:p>
        </w:tc>
        <w:tc>
          <w:tcPr>
            <w:tcW w:w="946" w:type="dxa"/>
            <w:noWrap/>
            <w:hideMark/>
          </w:tcPr>
          <w:p w14:paraId="6CFF695F" w14:textId="77777777" w:rsidR="00722A01" w:rsidRPr="006E44A9" w:rsidRDefault="00722A01" w:rsidP="00722A01">
            <w:pPr>
              <w:spacing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5.353</w:t>
            </w:r>
          </w:p>
        </w:tc>
        <w:tc>
          <w:tcPr>
            <w:tcW w:w="954" w:type="dxa"/>
            <w:noWrap/>
            <w:hideMark/>
          </w:tcPr>
          <w:p w14:paraId="1D7A4EFC" w14:textId="77777777" w:rsidR="00722A01" w:rsidRPr="006E44A9" w:rsidRDefault="00722A01" w:rsidP="00722A01">
            <w:pPr>
              <w:spacing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1.288</w:t>
            </w:r>
          </w:p>
        </w:tc>
      </w:tr>
      <w:tr w:rsidR="00722A01" w:rsidRPr="006E44A9" w14:paraId="0361877E" w14:textId="77777777" w:rsidTr="00722A01">
        <w:trPr>
          <w:trHeight w:val="205"/>
          <w:jc w:val="center"/>
        </w:trPr>
        <w:tc>
          <w:tcPr>
            <w:cnfStyle w:val="001000000000" w:firstRow="0" w:lastRow="0" w:firstColumn="1" w:lastColumn="0" w:oddVBand="0" w:evenVBand="0" w:oddHBand="0" w:evenHBand="0" w:firstRowFirstColumn="0" w:firstRowLastColumn="0" w:lastRowFirstColumn="0" w:lastRowLastColumn="0"/>
            <w:tcW w:w="1400" w:type="dxa"/>
            <w:noWrap/>
            <w:hideMark/>
          </w:tcPr>
          <w:p w14:paraId="1ED7D7C4" w14:textId="77777777" w:rsidR="00722A01" w:rsidRPr="006E44A9" w:rsidRDefault="00722A01" w:rsidP="00722A01">
            <w:pPr>
              <w:spacing w:line="240" w:lineRule="auto"/>
              <w:jc w:val="center"/>
              <w:rPr>
                <w:rFonts w:ascii="Times New Roman" w:eastAsia="Times New Roman" w:hAnsi="Times New Roman"/>
                <w:color w:val="000000"/>
                <w:sz w:val="16"/>
              </w:rPr>
            </w:pPr>
            <w:r w:rsidRPr="006E44A9">
              <w:rPr>
                <w:rFonts w:ascii="Times New Roman" w:eastAsia="Times New Roman" w:hAnsi="Times New Roman"/>
                <w:color w:val="000000"/>
                <w:sz w:val="16"/>
              </w:rPr>
              <w:t>7</w:t>
            </w:r>
          </w:p>
        </w:tc>
        <w:tc>
          <w:tcPr>
            <w:tcW w:w="913" w:type="dxa"/>
            <w:noWrap/>
            <w:hideMark/>
          </w:tcPr>
          <w:p w14:paraId="597D335F" w14:textId="77777777" w:rsidR="00722A01" w:rsidRPr="006E44A9" w:rsidRDefault="00722A01" w:rsidP="00722A01">
            <w:pPr>
              <w:spacing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3.008</w:t>
            </w:r>
          </w:p>
        </w:tc>
        <w:tc>
          <w:tcPr>
            <w:tcW w:w="797" w:type="dxa"/>
            <w:noWrap/>
            <w:hideMark/>
          </w:tcPr>
          <w:p w14:paraId="3328B40E" w14:textId="77777777" w:rsidR="00722A01" w:rsidRPr="006E44A9" w:rsidRDefault="00722A01" w:rsidP="00722A01">
            <w:pPr>
              <w:spacing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0.958</w:t>
            </w:r>
          </w:p>
        </w:tc>
        <w:tc>
          <w:tcPr>
            <w:tcW w:w="946" w:type="dxa"/>
            <w:noWrap/>
            <w:hideMark/>
          </w:tcPr>
          <w:p w14:paraId="3B90502F" w14:textId="77777777" w:rsidR="00722A01" w:rsidRPr="006E44A9" w:rsidRDefault="00722A01" w:rsidP="00722A01">
            <w:pPr>
              <w:spacing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5.483</w:t>
            </w:r>
          </w:p>
        </w:tc>
        <w:tc>
          <w:tcPr>
            <w:tcW w:w="824" w:type="dxa"/>
            <w:noWrap/>
            <w:hideMark/>
          </w:tcPr>
          <w:p w14:paraId="2A60DF69" w14:textId="77777777" w:rsidR="00722A01" w:rsidRPr="006E44A9" w:rsidRDefault="00722A01" w:rsidP="00722A01">
            <w:pPr>
              <w:spacing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1.586</w:t>
            </w:r>
          </w:p>
        </w:tc>
        <w:tc>
          <w:tcPr>
            <w:tcW w:w="946" w:type="dxa"/>
            <w:noWrap/>
            <w:hideMark/>
          </w:tcPr>
          <w:p w14:paraId="61678BCB" w14:textId="77777777" w:rsidR="00722A01" w:rsidRPr="006E44A9" w:rsidRDefault="00722A01" w:rsidP="00722A01">
            <w:pPr>
              <w:spacing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5.098</w:t>
            </w:r>
          </w:p>
        </w:tc>
        <w:tc>
          <w:tcPr>
            <w:tcW w:w="824" w:type="dxa"/>
            <w:noWrap/>
            <w:hideMark/>
          </w:tcPr>
          <w:p w14:paraId="5C6AE3FB" w14:textId="77777777" w:rsidR="00722A01" w:rsidRPr="006E44A9" w:rsidRDefault="00722A01" w:rsidP="00722A01">
            <w:pPr>
              <w:spacing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1.953</w:t>
            </w:r>
          </w:p>
        </w:tc>
        <w:tc>
          <w:tcPr>
            <w:tcW w:w="946" w:type="dxa"/>
            <w:noWrap/>
            <w:hideMark/>
          </w:tcPr>
          <w:p w14:paraId="0BB8E9FB" w14:textId="77777777" w:rsidR="00722A01" w:rsidRPr="006E44A9" w:rsidRDefault="00722A01" w:rsidP="00722A01">
            <w:pPr>
              <w:spacing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5.353</w:t>
            </w:r>
          </w:p>
        </w:tc>
        <w:tc>
          <w:tcPr>
            <w:tcW w:w="954" w:type="dxa"/>
            <w:noWrap/>
            <w:hideMark/>
          </w:tcPr>
          <w:p w14:paraId="4FF4F4D6" w14:textId="77777777" w:rsidR="00722A01" w:rsidRPr="006E44A9" w:rsidRDefault="00722A01" w:rsidP="00722A01">
            <w:pPr>
              <w:spacing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1.288</w:t>
            </w:r>
          </w:p>
        </w:tc>
      </w:tr>
      <w:tr w:rsidR="00722A01" w:rsidRPr="006E44A9" w14:paraId="14C0114A" w14:textId="77777777" w:rsidTr="00B65EC2">
        <w:trPr>
          <w:cnfStyle w:val="000000100000" w:firstRow="0" w:lastRow="0" w:firstColumn="0" w:lastColumn="0" w:oddVBand="0" w:evenVBand="0" w:oddHBand="1" w:evenHBand="0" w:firstRowFirstColumn="0" w:firstRowLastColumn="0" w:lastRowFirstColumn="0" w:lastRowLastColumn="0"/>
          <w:trHeight w:val="205"/>
          <w:jc w:val="center"/>
        </w:trPr>
        <w:tc>
          <w:tcPr>
            <w:cnfStyle w:val="001000000000" w:firstRow="0" w:lastRow="0" w:firstColumn="1" w:lastColumn="0" w:oddVBand="0" w:evenVBand="0" w:oddHBand="0" w:evenHBand="0" w:firstRowFirstColumn="0" w:firstRowLastColumn="0" w:lastRowFirstColumn="0" w:lastRowLastColumn="0"/>
            <w:tcW w:w="1400" w:type="dxa"/>
            <w:noWrap/>
            <w:hideMark/>
          </w:tcPr>
          <w:p w14:paraId="4F97A6C4" w14:textId="77777777" w:rsidR="00722A01" w:rsidRPr="006E44A9" w:rsidRDefault="00722A01" w:rsidP="00722A01">
            <w:pPr>
              <w:spacing w:line="240" w:lineRule="auto"/>
              <w:jc w:val="center"/>
              <w:rPr>
                <w:rFonts w:ascii="Times New Roman" w:eastAsia="Times New Roman" w:hAnsi="Times New Roman"/>
                <w:color w:val="000000"/>
                <w:sz w:val="16"/>
              </w:rPr>
            </w:pPr>
            <w:r w:rsidRPr="006E44A9">
              <w:rPr>
                <w:rFonts w:ascii="Times New Roman" w:eastAsia="Times New Roman" w:hAnsi="Times New Roman"/>
                <w:color w:val="000000"/>
                <w:sz w:val="16"/>
              </w:rPr>
              <w:t>8</w:t>
            </w:r>
          </w:p>
        </w:tc>
        <w:tc>
          <w:tcPr>
            <w:tcW w:w="913" w:type="dxa"/>
            <w:noWrap/>
            <w:hideMark/>
          </w:tcPr>
          <w:p w14:paraId="07E59DAD" w14:textId="77777777" w:rsidR="00722A01" w:rsidRPr="006E44A9" w:rsidRDefault="00722A01" w:rsidP="00722A01">
            <w:pPr>
              <w:spacing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3.008</w:t>
            </w:r>
          </w:p>
        </w:tc>
        <w:tc>
          <w:tcPr>
            <w:tcW w:w="797" w:type="dxa"/>
            <w:noWrap/>
            <w:hideMark/>
          </w:tcPr>
          <w:p w14:paraId="0EDE9B9D" w14:textId="77777777" w:rsidR="00722A01" w:rsidRPr="006E44A9" w:rsidRDefault="00722A01" w:rsidP="00722A01">
            <w:pPr>
              <w:spacing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0.958</w:t>
            </w:r>
          </w:p>
        </w:tc>
        <w:tc>
          <w:tcPr>
            <w:tcW w:w="946" w:type="dxa"/>
            <w:noWrap/>
            <w:hideMark/>
          </w:tcPr>
          <w:p w14:paraId="0D049E7F" w14:textId="77777777" w:rsidR="00722A01" w:rsidRPr="006E44A9" w:rsidRDefault="00722A01" w:rsidP="00722A01">
            <w:pPr>
              <w:spacing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5.475</w:t>
            </w:r>
          </w:p>
        </w:tc>
        <w:tc>
          <w:tcPr>
            <w:tcW w:w="824" w:type="dxa"/>
            <w:noWrap/>
            <w:hideMark/>
          </w:tcPr>
          <w:p w14:paraId="0541140E" w14:textId="77777777" w:rsidR="00722A01" w:rsidRPr="006E44A9" w:rsidRDefault="00722A01" w:rsidP="00722A01">
            <w:pPr>
              <w:spacing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1.586</w:t>
            </w:r>
          </w:p>
        </w:tc>
        <w:tc>
          <w:tcPr>
            <w:tcW w:w="946" w:type="dxa"/>
            <w:noWrap/>
            <w:hideMark/>
          </w:tcPr>
          <w:p w14:paraId="2CAB0D1E" w14:textId="77777777" w:rsidR="00722A01" w:rsidRPr="006E44A9" w:rsidRDefault="00722A01" w:rsidP="00722A01">
            <w:pPr>
              <w:spacing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5.098</w:t>
            </w:r>
          </w:p>
        </w:tc>
        <w:tc>
          <w:tcPr>
            <w:tcW w:w="824" w:type="dxa"/>
            <w:noWrap/>
            <w:hideMark/>
          </w:tcPr>
          <w:p w14:paraId="3922FBEF" w14:textId="77777777" w:rsidR="00722A01" w:rsidRPr="006E44A9" w:rsidRDefault="00722A01" w:rsidP="00722A01">
            <w:pPr>
              <w:spacing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1.953</w:t>
            </w:r>
          </w:p>
        </w:tc>
        <w:tc>
          <w:tcPr>
            <w:tcW w:w="946" w:type="dxa"/>
            <w:noWrap/>
            <w:hideMark/>
          </w:tcPr>
          <w:p w14:paraId="0E27D6F8" w14:textId="77777777" w:rsidR="00722A01" w:rsidRPr="006E44A9" w:rsidRDefault="00722A01" w:rsidP="00722A01">
            <w:pPr>
              <w:spacing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5.537</w:t>
            </w:r>
          </w:p>
        </w:tc>
        <w:tc>
          <w:tcPr>
            <w:tcW w:w="954" w:type="dxa"/>
            <w:noWrap/>
            <w:hideMark/>
          </w:tcPr>
          <w:p w14:paraId="296EA516" w14:textId="77777777" w:rsidR="00722A01" w:rsidRPr="006E44A9" w:rsidRDefault="00722A01" w:rsidP="00722A01">
            <w:pPr>
              <w:spacing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1.912</w:t>
            </w:r>
          </w:p>
        </w:tc>
      </w:tr>
      <w:tr w:rsidR="00722A01" w:rsidRPr="006E44A9" w14:paraId="31B91CBF" w14:textId="77777777" w:rsidTr="00722A01">
        <w:trPr>
          <w:trHeight w:val="205"/>
          <w:jc w:val="center"/>
        </w:trPr>
        <w:tc>
          <w:tcPr>
            <w:cnfStyle w:val="001000000000" w:firstRow="0" w:lastRow="0" w:firstColumn="1" w:lastColumn="0" w:oddVBand="0" w:evenVBand="0" w:oddHBand="0" w:evenHBand="0" w:firstRowFirstColumn="0" w:firstRowLastColumn="0" w:lastRowFirstColumn="0" w:lastRowLastColumn="0"/>
            <w:tcW w:w="1400" w:type="dxa"/>
            <w:noWrap/>
            <w:hideMark/>
          </w:tcPr>
          <w:p w14:paraId="2764049F" w14:textId="77777777" w:rsidR="00722A01" w:rsidRPr="006E44A9" w:rsidRDefault="00722A01" w:rsidP="00722A01">
            <w:pPr>
              <w:spacing w:line="240" w:lineRule="auto"/>
              <w:jc w:val="center"/>
              <w:rPr>
                <w:rFonts w:ascii="Times New Roman" w:eastAsia="Times New Roman" w:hAnsi="Times New Roman"/>
                <w:color w:val="000000"/>
                <w:sz w:val="16"/>
              </w:rPr>
            </w:pPr>
            <w:r w:rsidRPr="006E44A9">
              <w:rPr>
                <w:rFonts w:ascii="Times New Roman" w:eastAsia="Times New Roman" w:hAnsi="Times New Roman"/>
                <w:color w:val="000000"/>
                <w:sz w:val="16"/>
              </w:rPr>
              <w:t>9</w:t>
            </w:r>
          </w:p>
        </w:tc>
        <w:tc>
          <w:tcPr>
            <w:tcW w:w="913" w:type="dxa"/>
            <w:noWrap/>
            <w:hideMark/>
          </w:tcPr>
          <w:p w14:paraId="43121F34" w14:textId="77777777" w:rsidR="00722A01" w:rsidRPr="006E44A9" w:rsidRDefault="00722A01" w:rsidP="00722A01">
            <w:pPr>
              <w:spacing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3.010</w:t>
            </w:r>
          </w:p>
        </w:tc>
        <w:tc>
          <w:tcPr>
            <w:tcW w:w="797" w:type="dxa"/>
            <w:noWrap/>
            <w:hideMark/>
          </w:tcPr>
          <w:p w14:paraId="2943E6C2" w14:textId="77777777" w:rsidR="00722A01" w:rsidRPr="006E44A9" w:rsidRDefault="00722A01" w:rsidP="00722A01">
            <w:pPr>
              <w:spacing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0.958</w:t>
            </w:r>
          </w:p>
        </w:tc>
        <w:tc>
          <w:tcPr>
            <w:tcW w:w="946" w:type="dxa"/>
            <w:noWrap/>
            <w:hideMark/>
          </w:tcPr>
          <w:p w14:paraId="2CF8644A" w14:textId="77777777" w:rsidR="00722A01" w:rsidRPr="006E44A9" w:rsidRDefault="00722A01" w:rsidP="00722A01">
            <w:pPr>
              <w:spacing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5.434</w:t>
            </w:r>
          </w:p>
        </w:tc>
        <w:tc>
          <w:tcPr>
            <w:tcW w:w="824" w:type="dxa"/>
            <w:noWrap/>
            <w:hideMark/>
          </w:tcPr>
          <w:p w14:paraId="502C2D1E" w14:textId="77777777" w:rsidR="00722A01" w:rsidRPr="006E44A9" w:rsidRDefault="00722A01" w:rsidP="00722A01">
            <w:pPr>
              <w:spacing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1.708</w:t>
            </w:r>
          </w:p>
        </w:tc>
        <w:tc>
          <w:tcPr>
            <w:tcW w:w="946" w:type="dxa"/>
            <w:noWrap/>
            <w:hideMark/>
          </w:tcPr>
          <w:p w14:paraId="49CBC79E" w14:textId="77777777" w:rsidR="00722A01" w:rsidRPr="006E44A9" w:rsidRDefault="00722A01" w:rsidP="00722A01">
            <w:pPr>
              <w:spacing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5.117</w:t>
            </w:r>
          </w:p>
        </w:tc>
        <w:tc>
          <w:tcPr>
            <w:tcW w:w="824" w:type="dxa"/>
            <w:noWrap/>
            <w:hideMark/>
          </w:tcPr>
          <w:p w14:paraId="29B5CB92" w14:textId="77777777" w:rsidR="00722A01" w:rsidRPr="006E44A9" w:rsidRDefault="00722A01" w:rsidP="00722A01">
            <w:pPr>
              <w:spacing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2.074</w:t>
            </w:r>
          </w:p>
        </w:tc>
        <w:tc>
          <w:tcPr>
            <w:tcW w:w="946" w:type="dxa"/>
            <w:noWrap/>
            <w:hideMark/>
          </w:tcPr>
          <w:p w14:paraId="3E4F6B58" w14:textId="77777777" w:rsidR="00722A01" w:rsidRPr="006E44A9" w:rsidRDefault="00722A01" w:rsidP="00722A01">
            <w:pPr>
              <w:spacing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5.537</w:t>
            </w:r>
          </w:p>
        </w:tc>
        <w:tc>
          <w:tcPr>
            <w:tcW w:w="954" w:type="dxa"/>
            <w:noWrap/>
            <w:hideMark/>
          </w:tcPr>
          <w:p w14:paraId="07D5D781" w14:textId="77777777" w:rsidR="00722A01" w:rsidRPr="006E44A9" w:rsidRDefault="00722A01" w:rsidP="00722A01">
            <w:pPr>
              <w:spacing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1.912</w:t>
            </w:r>
          </w:p>
        </w:tc>
      </w:tr>
      <w:tr w:rsidR="00722A01" w:rsidRPr="006E44A9" w14:paraId="311FC5FB" w14:textId="77777777" w:rsidTr="00B65EC2">
        <w:trPr>
          <w:cnfStyle w:val="000000100000" w:firstRow="0" w:lastRow="0" w:firstColumn="0" w:lastColumn="0" w:oddVBand="0" w:evenVBand="0" w:oddHBand="1" w:evenHBand="0" w:firstRowFirstColumn="0" w:firstRowLastColumn="0" w:lastRowFirstColumn="0" w:lastRowLastColumn="0"/>
          <w:trHeight w:val="205"/>
          <w:jc w:val="center"/>
        </w:trPr>
        <w:tc>
          <w:tcPr>
            <w:cnfStyle w:val="001000000000" w:firstRow="0" w:lastRow="0" w:firstColumn="1" w:lastColumn="0" w:oddVBand="0" w:evenVBand="0" w:oddHBand="0" w:evenHBand="0" w:firstRowFirstColumn="0" w:firstRowLastColumn="0" w:lastRowFirstColumn="0" w:lastRowLastColumn="0"/>
            <w:tcW w:w="1400" w:type="dxa"/>
            <w:noWrap/>
            <w:hideMark/>
          </w:tcPr>
          <w:p w14:paraId="25909DA9" w14:textId="77777777" w:rsidR="00722A01" w:rsidRPr="006E44A9" w:rsidRDefault="00722A01" w:rsidP="00722A01">
            <w:pPr>
              <w:spacing w:line="240" w:lineRule="auto"/>
              <w:jc w:val="center"/>
              <w:rPr>
                <w:rFonts w:ascii="Times New Roman" w:eastAsia="Times New Roman" w:hAnsi="Times New Roman"/>
                <w:color w:val="000000"/>
                <w:sz w:val="16"/>
              </w:rPr>
            </w:pPr>
            <w:r w:rsidRPr="006E44A9">
              <w:rPr>
                <w:rFonts w:ascii="Times New Roman" w:eastAsia="Times New Roman" w:hAnsi="Times New Roman"/>
                <w:color w:val="000000"/>
                <w:sz w:val="16"/>
              </w:rPr>
              <w:t>10</w:t>
            </w:r>
          </w:p>
        </w:tc>
        <w:tc>
          <w:tcPr>
            <w:tcW w:w="913" w:type="dxa"/>
            <w:noWrap/>
            <w:hideMark/>
          </w:tcPr>
          <w:p w14:paraId="37FD20CE" w14:textId="77777777" w:rsidR="00722A01" w:rsidRPr="006E44A9" w:rsidRDefault="00722A01" w:rsidP="00722A01">
            <w:pPr>
              <w:spacing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3.009</w:t>
            </w:r>
          </w:p>
        </w:tc>
        <w:tc>
          <w:tcPr>
            <w:tcW w:w="797" w:type="dxa"/>
            <w:noWrap/>
            <w:hideMark/>
          </w:tcPr>
          <w:p w14:paraId="04E05276" w14:textId="77777777" w:rsidR="00722A01" w:rsidRPr="006E44A9" w:rsidRDefault="00722A01" w:rsidP="00722A01">
            <w:pPr>
              <w:spacing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0.931</w:t>
            </w:r>
          </w:p>
        </w:tc>
        <w:tc>
          <w:tcPr>
            <w:tcW w:w="946" w:type="dxa"/>
            <w:noWrap/>
            <w:hideMark/>
          </w:tcPr>
          <w:p w14:paraId="2CC82141" w14:textId="77777777" w:rsidR="00722A01" w:rsidRPr="006E44A9" w:rsidRDefault="00722A01" w:rsidP="00722A01">
            <w:pPr>
              <w:spacing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5.570</w:t>
            </w:r>
          </w:p>
        </w:tc>
        <w:tc>
          <w:tcPr>
            <w:tcW w:w="824" w:type="dxa"/>
            <w:noWrap/>
            <w:hideMark/>
          </w:tcPr>
          <w:p w14:paraId="14B090C9" w14:textId="77777777" w:rsidR="00722A01" w:rsidRPr="006E44A9" w:rsidRDefault="00722A01" w:rsidP="00722A01">
            <w:pPr>
              <w:spacing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1.867</w:t>
            </w:r>
          </w:p>
        </w:tc>
        <w:tc>
          <w:tcPr>
            <w:tcW w:w="946" w:type="dxa"/>
            <w:noWrap/>
            <w:hideMark/>
          </w:tcPr>
          <w:p w14:paraId="54AF1E26" w14:textId="77777777" w:rsidR="00722A01" w:rsidRPr="006E44A9" w:rsidRDefault="00722A01" w:rsidP="00722A01">
            <w:pPr>
              <w:spacing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5.235</w:t>
            </w:r>
          </w:p>
        </w:tc>
        <w:tc>
          <w:tcPr>
            <w:tcW w:w="824" w:type="dxa"/>
            <w:noWrap/>
            <w:hideMark/>
          </w:tcPr>
          <w:p w14:paraId="5D247B4F" w14:textId="77777777" w:rsidR="00722A01" w:rsidRPr="006E44A9" w:rsidRDefault="00722A01" w:rsidP="00722A01">
            <w:pPr>
              <w:spacing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2.600</w:t>
            </w:r>
          </w:p>
        </w:tc>
        <w:tc>
          <w:tcPr>
            <w:tcW w:w="946" w:type="dxa"/>
            <w:noWrap/>
            <w:hideMark/>
          </w:tcPr>
          <w:p w14:paraId="5B9B67EE" w14:textId="77777777" w:rsidR="00722A01" w:rsidRPr="006E44A9" w:rsidRDefault="00722A01" w:rsidP="00722A01">
            <w:pPr>
              <w:spacing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5.664</w:t>
            </w:r>
          </w:p>
        </w:tc>
        <w:tc>
          <w:tcPr>
            <w:tcW w:w="954" w:type="dxa"/>
            <w:noWrap/>
            <w:hideMark/>
          </w:tcPr>
          <w:p w14:paraId="73EEF451" w14:textId="77777777" w:rsidR="00722A01" w:rsidRPr="006E44A9" w:rsidRDefault="00722A01" w:rsidP="00722A01">
            <w:pPr>
              <w:spacing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1.944</w:t>
            </w:r>
          </w:p>
        </w:tc>
      </w:tr>
      <w:tr w:rsidR="00722A01" w:rsidRPr="006E44A9" w14:paraId="0C48E55F" w14:textId="77777777" w:rsidTr="00722A01">
        <w:trPr>
          <w:trHeight w:val="205"/>
          <w:jc w:val="center"/>
        </w:trPr>
        <w:tc>
          <w:tcPr>
            <w:cnfStyle w:val="001000000000" w:firstRow="0" w:lastRow="0" w:firstColumn="1" w:lastColumn="0" w:oddVBand="0" w:evenVBand="0" w:oddHBand="0" w:evenHBand="0" w:firstRowFirstColumn="0" w:firstRowLastColumn="0" w:lastRowFirstColumn="0" w:lastRowLastColumn="0"/>
            <w:tcW w:w="1400" w:type="dxa"/>
            <w:noWrap/>
            <w:hideMark/>
          </w:tcPr>
          <w:p w14:paraId="2AFB0015" w14:textId="77777777" w:rsidR="00722A01" w:rsidRPr="006E44A9" w:rsidRDefault="00722A01" w:rsidP="00722A01">
            <w:pPr>
              <w:spacing w:line="240" w:lineRule="auto"/>
              <w:jc w:val="center"/>
              <w:rPr>
                <w:rFonts w:ascii="Times New Roman" w:eastAsia="Times New Roman" w:hAnsi="Times New Roman"/>
                <w:color w:val="000000"/>
                <w:sz w:val="16"/>
              </w:rPr>
            </w:pPr>
            <w:r w:rsidRPr="006E44A9">
              <w:rPr>
                <w:rFonts w:ascii="Times New Roman" w:eastAsia="Times New Roman" w:hAnsi="Times New Roman"/>
                <w:color w:val="000000"/>
                <w:sz w:val="16"/>
              </w:rPr>
              <w:t>11</w:t>
            </w:r>
          </w:p>
        </w:tc>
        <w:tc>
          <w:tcPr>
            <w:tcW w:w="913" w:type="dxa"/>
            <w:noWrap/>
            <w:hideMark/>
          </w:tcPr>
          <w:p w14:paraId="7A3EED8F" w14:textId="77777777" w:rsidR="00722A01" w:rsidRPr="006E44A9" w:rsidRDefault="00722A01" w:rsidP="00722A01">
            <w:pPr>
              <w:spacing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3.010</w:t>
            </w:r>
          </w:p>
        </w:tc>
        <w:tc>
          <w:tcPr>
            <w:tcW w:w="797" w:type="dxa"/>
            <w:noWrap/>
            <w:hideMark/>
          </w:tcPr>
          <w:p w14:paraId="5B2C6F2C" w14:textId="77777777" w:rsidR="00722A01" w:rsidRPr="006E44A9" w:rsidRDefault="00722A01" w:rsidP="00722A01">
            <w:pPr>
              <w:spacing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0.986</w:t>
            </w:r>
          </w:p>
        </w:tc>
        <w:tc>
          <w:tcPr>
            <w:tcW w:w="946" w:type="dxa"/>
            <w:noWrap/>
            <w:hideMark/>
          </w:tcPr>
          <w:p w14:paraId="52B1DE4C" w14:textId="77777777" w:rsidR="00722A01" w:rsidRPr="006E44A9" w:rsidRDefault="00722A01" w:rsidP="00722A01">
            <w:pPr>
              <w:spacing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5.570</w:t>
            </w:r>
          </w:p>
        </w:tc>
        <w:tc>
          <w:tcPr>
            <w:tcW w:w="824" w:type="dxa"/>
            <w:noWrap/>
            <w:hideMark/>
          </w:tcPr>
          <w:p w14:paraId="0CA9F85B" w14:textId="77777777" w:rsidR="00722A01" w:rsidRPr="006E44A9" w:rsidRDefault="00722A01" w:rsidP="00722A01">
            <w:pPr>
              <w:spacing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1.867</w:t>
            </w:r>
          </w:p>
        </w:tc>
        <w:tc>
          <w:tcPr>
            <w:tcW w:w="946" w:type="dxa"/>
            <w:noWrap/>
            <w:hideMark/>
          </w:tcPr>
          <w:p w14:paraId="6FA9805D" w14:textId="77777777" w:rsidR="00722A01" w:rsidRPr="006E44A9" w:rsidRDefault="00722A01" w:rsidP="00722A01">
            <w:pPr>
              <w:spacing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5.235</w:t>
            </w:r>
          </w:p>
        </w:tc>
        <w:tc>
          <w:tcPr>
            <w:tcW w:w="824" w:type="dxa"/>
            <w:noWrap/>
            <w:hideMark/>
          </w:tcPr>
          <w:p w14:paraId="54AE70A9" w14:textId="77777777" w:rsidR="00722A01" w:rsidRPr="006E44A9" w:rsidRDefault="00722A01" w:rsidP="00722A01">
            <w:pPr>
              <w:spacing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2.600</w:t>
            </w:r>
          </w:p>
        </w:tc>
        <w:tc>
          <w:tcPr>
            <w:tcW w:w="946" w:type="dxa"/>
            <w:noWrap/>
            <w:hideMark/>
          </w:tcPr>
          <w:p w14:paraId="4324ED6B" w14:textId="77777777" w:rsidR="00722A01" w:rsidRPr="006E44A9" w:rsidRDefault="00722A01" w:rsidP="00722A01">
            <w:pPr>
              <w:spacing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5.664</w:t>
            </w:r>
          </w:p>
        </w:tc>
        <w:tc>
          <w:tcPr>
            <w:tcW w:w="954" w:type="dxa"/>
            <w:noWrap/>
            <w:hideMark/>
          </w:tcPr>
          <w:p w14:paraId="7AB4FC88" w14:textId="77777777" w:rsidR="00722A01" w:rsidRPr="006E44A9" w:rsidRDefault="00722A01" w:rsidP="00722A01">
            <w:pPr>
              <w:spacing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1.944</w:t>
            </w:r>
          </w:p>
        </w:tc>
      </w:tr>
      <w:tr w:rsidR="00722A01" w:rsidRPr="006E44A9" w14:paraId="048361A1" w14:textId="77777777" w:rsidTr="00B65EC2">
        <w:trPr>
          <w:cnfStyle w:val="000000100000" w:firstRow="0" w:lastRow="0" w:firstColumn="0" w:lastColumn="0" w:oddVBand="0" w:evenVBand="0" w:oddHBand="1" w:evenHBand="0" w:firstRowFirstColumn="0" w:firstRowLastColumn="0" w:lastRowFirstColumn="0" w:lastRowLastColumn="0"/>
          <w:trHeight w:val="205"/>
          <w:jc w:val="center"/>
        </w:trPr>
        <w:tc>
          <w:tcPr>
            <w:cnfStyle w:val="001000000000" w:firstRow="0" w:lastRow="0" w:firstColumn="1" w:lastColumn="0" w:oddVBand="0" w:evenVBand="0" w:oddHBand="0" w:evenHBand="0" w:firstRowFirstColumn="0" w:firstRowLastColumn="0" w:lastRowFirstColumn="0" w:lastRowLastColumn="0"/>
            <w:tcW w:w="1400" w:type="dxa"/>
            <w:noWrap/>
            <w:hideMark/>
          </w:tcPr>
          <w:p w14:paraId="639419A5" w14:textId="77777777" w:rsidR="00722A01" w:rsidRPr="006E44A9" w:rsidRDefault="00722A01" w:rsidP="00722A01">
            <w:pPr>
              <w:spacing w:line="240" w:lineRule="auto"/>
              <w:jc w:val="center"/>
              <w:rPr>
                <w:rFonts w:ascii="Times New Roman" w:eastAsia="Times New Roman" w:hAnsi="Times New Roman"/>
                <w:color w:val="000000"/>
                <w:sz w:val="16"/>
              </w:rPr>
            </w:pPr>
            <w:r w:rsidRPr="006E44A9">
              <w:rPr>
                <w:rFonts w:ascii="Times New Roman" w:eastAsia="Times New Roman" w:hAnsi="Times New Roman"/>
                <w:color w:val="000000"/>
                <w:sz w:val="16"/>
              </w:rPr>
              <w:t>12</w:t>
            </w:r>
          </w:p>
        </w:tc>
        <w:tc>
          <w:tcPr>
            <w:tcW w:w="913" w:type="dxa"/>
            <w:noWrap/>
            <w:hideMark/>
          </w:tcPr>
          <w:p w14:paraId="43A8A842" w14:textId="77777777" w:rsidR="00722A01" w:rsidRPr="006E44A9" w:rsidRDefault="00722A01" w:rsidP="00722A01">
            <w:pPr>
              <w:spacing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3.010</w:t>
            </w:r>
          </w:p>
        </w:tc>
        <w:tc>
          <w:tcPr>
            <w:tcW w:w="797" w:type="dxa"/>
            <w:noWrap/>
            <w:hideMark/>
          </w:tcPr>
          <w:p w14:paraId="384BB33C" w14:textId="77777777" w:rsidR="00722A01" w:rsidRPr="006E44A9" w:rsidRDefault="00722A01" w:rsidP="00722A01">
            <w:pPr>
              <w:spacing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0.984</w:t>
            </w:r>
          </w:p>
        </w:tc>
        <w:tc>
          <w:tcPr>
            <w:tcW w:w="946" w:type="dxa"/>
            <w:noWrap/>
            <w:hideMark/>
          </w:tcPr>
          <w:p w14:paraId="4B27D4AC" w14:textId="77777777" w:rsidR="00722A01" w:rsidRPr="006E44A9" w:rsidRDefault="00722A01" w:rsidP="00722A01">
            <w:pPr>
              <w:spacing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5.319</w:t>
            </w:r>
          </w:p>
        </w:tc>
        <w:tc>
          <w:tcPr>
            <w:tcW w:w="824" w:type="dxa"/>
            <w:noWrap/>
            <w:hideMark/>
          </w:tcPr>
          <w:p w14:paraId="52169616" w14:textId="77777777" w:rsidR="00722A01" w:rsidRPr="006E44A9" w:rsidRDefault="00722A01" w:rsidP="00722A01">
            <w:pPr>
              <w:spacing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1.741</w:t>
            </w:r>
          </w:p>
        </w:tc>
        <w:tc>
          <w:tcPr>
            <w:tcW w:w="946" w:type="dxa"/>
            <w:noWrap/>
            <w:hideMark/>
          </w:tcPr>
          <w:p w14:paraId="4788AE65" w14:textId="77777777" w:rsidR="00722A01" w:rsidRPr="006E44A9" w:rsidRDefault="00722A01" w:rsidP="00722A01">
            <w:pPr>
              <w:spacing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5.160</w:t>
            </w:r>
          </w:p>
        </w:tc>
        <w:tc>
          <w:tcPr>
            <w:tcW w:w="824" w:type="dxa"/>
            <w:noWrap/>
            <w:hideMark/>
          </w:tcPr>
          <w:p w14:paraId="619741D0" w14:textId="77777777" w:rsidR="00722A01" w:rsidRPr="006E44A9" w:rsidRDefault="00722A01" w:rsidP="00722A01">
            <w:pPr>
              <w:spacing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2.127</w:t>
            </w:r>
          </w:p>
        </w:tc>
        <w:tc>
          <w:tcPr>
            <w:tcW w:w="946" w:type="dxa"/>
            <w:noWrap/>
            <w:hideMark/>
          </w:tcPr>
          <w:p w14:paraId="02C4C2B3" w14:textId="77777777" w:rsidR="00722A01" w:rsidRPr="006E44A9" w:rsidRDefault="00722A01" w:rsidP="00722A01">
            <w:pPr>
              <w:spacing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5.825</w:t>
            </w:r>
          </w:p>
        </w:tc>
        <w:tc>
          <w:tcPr>
            <w:tcW w:w="954" w:type="dxa"/>
            <w:noWrap/>
            <w:hideMark/>
          </w:tcPr>
          <w:p w14:paraId="516E035A" w14:textId="77777777" w:rsidR="00722A01" w:rsidRPr="006E44A9" w:rsidRDefault="00722A01" w:rsidP="00722A01">
            <w:pPr>
              <w:spacing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1.047</w:t>
            </w:r>
          </w:p>
        </w:tc>
      </w:tr>
      <w:tr w:rsidR="00722A01" w:rsidRPr="006E44A9" w14:paraId="103297CC" w14:textId="77777777" w:rsidTr="00722A01">
        <w:trPr>
          <w:trHeight w:val="205"/>
          <w:jc w:val="center"/>
        </w:trPr>
        <w:tc>
          <w:tcPr>
            <w:cnfStyle w:val="001000000000" w:firstRow="0" w:lastRow="0" w:firstColumn="1" w:lastColumn="0" w:oddVBand="0" w:evenVBand="0" w:oddHBand="0" w:evenHBand="0" w:firstRowFirstColumn="0" w:firstRowLastColumn="0" w:lastRowFirstColumn="0" w:lastRowLastColumn="0"/>
            <w:tcW w:w="1400" w:type="dxa"/>
            <w:noWrap/>
            <w:hideMark/>
          </w:tcPr>
          <w:p w14:paraId="3F44FE02" w14:textId="77777777" w:rsidR="00722A01" w:rsidRPr="006E44A9" w:rsidRDefault="00722A01" w:rsidP="00722A01">
            <w:pPr>
              <w:spacing w:line="240" w:lineRule="auto"/>
              <w:jc w:val="center"/>
              <w:rPr>
                <w:rFonts w:ascii="Times New Roman" w:eastAsia="Times New Roman" w:hAnsi="Times New Roman"/>
                <w:color w:val="000000"/>
                <w:sz w:val="16"/>
              </w:rPr>
            </w:pPr>
            <w:r w:rsidRPr="006E44A9">
              <w:rPr>
                <w:rFonts w:ascii="Times New Roman" w:eastAsia="Times New Roman" w:hAnsi="Times New Roman"/>
                <w:color w:val="000000"/>
                <w:sz w:val="16"/>
              </w:rPr>
              <w:t>13</w:t>
            </w:r>
          </w:p>
        </w:tc>
        <w:tc>
          <w:tcPr>
            <w:tcW w:w="913" w:type="dxa"/>
            <w:noWrap/>
            <w:hideMark/>
          </w:tcPr>
          <w:p w14:paraId="54D1661F" w14:textId="77777777" w:rsidR="00722A01" w:rsidRPr="006E44A9" w:rsidRDefault="00722A01" w:rsidP="00722A01">
            <w:pPr>
              <w:spacing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3.010</w:t>
            </w:r>
          </w:p>
        </w:tc>
        <w:tc>
          <w:tcPr>
            <w:tcW w:w="797" w:type="dxa"/>
            <w:noWrap/>
            <w:hideMark/>
          </w:tcPr>
          <w:p w14:paraId="00479379" w14:textId="77777777" w:rsidR="00722A01" w:rsidRPr="006E44A9" w:rsidRDefault="00722A01" w:rsidP="00722A01">
            <w:pPr>
              <w:spacing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0.929</w:t>
            </w:r>
          </w:p>
        </w:tc>
        <w:tc>
          <w:tcPr>
            <w:tcW w:w="946" w:type="dxa"/>
            <w:noWrap/>
            <w:hideMark/>
          </w:tcPr>
          <w:p w14:paraId="54F14520" w14:textId="77777777" w:rsidR="00722A01" w:rsidRPr="006E44A9" w:rsidRDefault="00722A01" w:rsidP="00722A01">
            <w:pPr>
              <w:spacing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5.518</w:t>
            </w:r>
          </w:p>
        </w:tc>
        <w:tc>
          <w:tcPr>
            <w:tcW w:w="824" w:type="dxa"/>
            <w:noWrap/>
            <w:hideMark/>
          </w:tcPr>
          <w:p w14:paraId="46F5B0FF" w14:textId="77777777" w:rsidR="00722A01" w:rsidRPr="006E44A9" w:rsidRDefault="00722A01" w:rsidP="00722A01">
            <w:pPr>
              <w:spacing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1.835</w:t>
            </w:r>
          </w:p>
        </w:tc>
        <w:tc>
          <w:tcPr>
            <w:tcW w:w="946" w:type="dxa"/>
            <w:noWrap/>
            <w:hideMark/>
          </w:tcPr>
          <w:p w14:paraId="5A93FCBA" w14:textId="77777777" w:rsidR="00722A01" w:rsidRPr="006E44A9" w:rsidRDefault="00722A01" w:rsidP="00722A01">
            <w:pPr>
              <w:spacing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5.211</w:t>
            </w:r>
          </w:p>
        </w:tc>
        <w:tc>
          <w:tcPr>
            <w:tcW w:w="824" w:type="dxa"/>
            <w:noWrap/>
            <w:hideMark/>
          </w:tcPr>
          <w:p w14:paraId="7A536075" w14:textId="77777777" w:rsidR="00722A01" w:rsidRPr="006E44A9" w:rsidRDefault="00722A01" w:rsidP="00722A01">
            <w:pPr>
              <w:spacing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2.202</w:t>
            </w:r>
          </w:p>
        </w:tc>
        <w:tc>
          <w:tcPr>
            <w:tcW w:w="946" w:type="dxa"/>
            <w:noWrap/>
            <w:hideMark/>
          </w:tcPr>
          <w:p w14:paraId="6BA85021" w14:textId="77777777" w:rsidR="00722A01" w:rsidRPr="006E44A9" w:rsidRDefault="00722A01" w:rsidP="00722A01">
            <w:pPr>
              <w:spacing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5.825</w:t>
            </w:r>
          </w:p>
        </w:tc>
        <w:tc>
          <w:tcPr>
            <w:tcW w:w="954" w:type="dxa"/>
            <w:noWrap/>
            <w:hideMark/>
          </w:tcPr>
          <w:p w14:paraId="3316E3EC" w14:textId="77777777" w:rsidR="00722A01" w:rsidRPr="006E44A9" w:rsidRDefault="00722A01" w:rsidP="00722A01">
            <w:pPr>
              <w:spacing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1.047</w:t>
            </w:r>
          </w:p>
        </w:tc>
      </w:tr>
      <w:tr w:rsidR="00722A01" w:rsidRPr="006E44A9" w14:paraId="17806930" w14:textId="77777777" w:rsidTr="00B65EC2">
        <w:trPr>
          <w:cnfStyle w:val="000000100000" w:firstRow="0" w:lastRow="0" w:firstColumn="0" w:lastColumn="0" w:oddVBand="0" w:evenVBand="0" w:oddHBand="1" w:evenHBand="0" w:firstRowFirstColumn="0" w:firstRowLastColumn="0" w:lastRowFirstColumn="0" w:lastRowLastColumn="0"/>
          <w:trHeight w:val="205"/>
          <w:jc w:val="center"/>
        </w:trPr>
        <w:tc>
          <w:tcPr>
            <w:cnfStyle w:val="001000000000" w:firstRow="0" w:lastRow="0" w:firstColumn="1" w:lastColumn="0" w:oddVBand="0" w:evenVBand="0" w:oddHBand="0" w:evenHBand="0" w:firstRowFirstColumn="0" w:firstRowLastColumn="0" w:lastRowFirstColumn="0" w:lastRowLastColumn="0"/>
            <w:tcW w:w="1400" w:type="dxa"/>
            <w:noWrap/>
            <w:hideMark/>
          </w:tcPr>
          <w:p w14:paraId="7FF63663" w14:textId="77777777" w:rsidR="00722A01" w:rsidRPr="006E44A9" w:rsidRDefault="00722A01" w:rsidP="00722A01">
            <w:pPr>
              <w:spacing w:line="240" w:lineRule="auto"/>
              <w:jc w:val="center"/>
              <w:rPr>
                <w:rFonts w:ascii="Times New Roman" w:eastAsia="Times New Roman" w:hAnsi="Times New Roman"/>
                <w:color w:val="000000"/>
                <w:sz w:val="16"/>
              </w:rPr>
            </w:pPr>
            <w:r w:rsidRPr="006E44A9">
              <w:rPr>
                <w:rFonts w:ascii="Times New Roman" w:eastAsia="Times New Roman" w:hAnsi="Times New Roman"/>
                <w:color w:val="000000"/>
                <w:sz w:val="16"/>
              </w:rPr>
              <w:t>14</w:t>
            </w:r>
          </w:p>
        </w:tc>
        <w:tc>
          <w:tcPr>
            <w:tcW w:w="913" w:type="dxa"/>
            <w:noWrap/>
            <w:hideMark/>
          </w:tcPr>
          <w:p w14:paraId="23916688" w14:textId="77777777" w:rsidR="00722A01" w:rsidRPr="006E44A9" w:rsidRDefault="00722A01" w:rsidP="00722A01">
            <w:pPr>
              <w:spacing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3.008</w:t>
            </w:r>
          </w:p>
        </w:tc>
        <w:tc>
          <w:tcPr>
            <w:tcW w:w="797" w:type="dxa"/>
            <w:noWrap/>
            <w:hideMark/>
          </w:tcPr>
          <w:p w14:paraId="1C173EE8" w14:textId="77777777" w:rsidR="00722A01" w:rsidRPr="006E44A9" w:rsidRDefault="00722A01" w:rsidP="00722A01">
            <w:pPr>
              <w:spacing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0.984</w:t>
            </w:r>
          </w:p>
        </w:tc>
        <w:tc>
          <w:tcPr>
            <w:tcW w:w="946" w:type="dxa"/>
            <w:noWrap/>
            <w:hideMark/>
          </w:tcPr>
          <w:p w14:paraId="42D51968" w14:textId="77777777" w:rsidR="00722A01" w:rsidRPr="006E44A9" w:rsidRDefault="00722A01" w:rsidP="00722A01">
            <w:pPr>
              <w:spacing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5.563</w:t>
            </w:r>
          </w:p>
        </w:tc>
        <w:tc>
          <w:tcPr>
            <w:tcW w:w="824" w:type="dxa"/>
            <w:noWrap/>
            <w:hideMark/>
          </w:tcPr>
          <w:p w14:paraId="043C7D6E" w14:textId="77777777" w:rsidR="00722A01" w:rsidRPr="006E44A9" w:rsidRDefault="00722A01" w:rsidP="00722A01">
            <w:pPr>
              <w:spacing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1.824</w:t>
            </w:r>
          </w:p>
        </w:tc>
        <w:tc>
          <w:tcPr>
            <w:tcW w:w="946" w:type="dxa"/>
            <w:noWrap/>
            <w:hideMark/>
          </w:tcPr>
          <w:p w14:paraId="1FA4A5DA" w14:textId="77777777" w:rsidR="00722A01" w:rsidRPr="006E44A9" w:rsidRDefault="00722A01" w:rsidP="00722A01">
            <w:pPr>
              <w:spacing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5.285</w:t>
            </w:r>
          </w:p>
        </w:tc>
        <w:tc>
          <w:tcPr>
            <w:tcW w:w="824" w:type="dxa"/>
            <w:noWrap/>
            <w:hideMark/>
          </w:tcPr>
          <w:p w14:paraId="0A7B5B37" w14:textId="77777777" w:rsidR="00722A01" w:rsidRPr="006E44A9" w:rsidRDefault="00722A01" w:rsidP="00722A01">
            <w:pPr>
              <w:spacing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2.557</w:t>
            </w:r>
          </w:p>
        </w:tc>
        <w:tc>
          <w:tcPr>
            <w:tcW w:w="946" w:type="dxa"/>
            <w:noWrap/>
            <w:hideMark/>
          </w:tcPr>
          <w:p w14:paraId="3966F73E" w14:textId="77777777" w:rsidR="00722A01" w:rsidRPr="006E44A9" w:rsidRDefault="00722A01" w:rsidP="00722A01">
            <w:pPr>
              <w:spacing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5.872</w:t>
            </w:r>
          </w:p>
        </w:tc>
        <w:tc>
          <w:tcPr>
            <w:tcW w:w="954" w:type="dxa"/>
            <w:noWrap/>
            <w:hideMark/>
          </w:tcPr>
          <w:p w14:paraId="3E27CA15" w14:textId="77777777" w:rsidR="00722A01" w:rsidRPr="006E44A9" w:rsidRDefault="00722A01" w:rsidP="00722A01">
            <w:pPr>
              <w:spacing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2.765</w:t>
            </w:r>
          </w:p>
        </w:tc>
      </w:tr>
      <w:tr w:rsidR="00722A01" w:rsidRPr="006E44A9" w14:paraId="0ED9D93F" w14:textId="77777777" w:rsidTr="00722A01">
        <w:trPr>
          <w:trHeight w:val="205"/>
          <w:jc w:val="center"/>
        </w:trPr>
        <w:tc>
          <w:tcPr>
            <w:cnfStyle w:val="001000000000" w:firstRow="0" w:lastRow="0" w:firstColumn="1" w:lastColumn="0" w:oddVBand="0" w:evenVBand="0" w:oddHBand="0" w:evenHBand="0" w:firstRowFirstColumn="0" w:firstRowLastColumn="0" w:lastRowFirstColumn="0" w:lastRowLastColumn="0"/>
            <w:tcW w:w="1400" w:type="dxa"/>
            <w:noWrap/>
            <w:hideMark/>
          </w:tcPr>
          <w:p w14:paraId="34501CF2" w14:textId="77777777" w:rsidR="00722A01" w:rsidRPr="006E44A9" w:rsidRDefault="00722A01" w:rsidP="00722A01">
            <w:pPr>
              <w:spacing w:line="240" w:lineRule="auto"/>
              <w:jc w:val="center"/>
              <w:rPr>
                <w:rFonts w:ascii="Times New Roman" w:eastAsia="Times New Roman" w:hAnsi="Times New Roman"/>
                <w:color w:val="000000"/>
                <w:sz w:val="16"/>
              </w:rPr>
            </w:pPr>
            <w:r w:rsidRPr="006E44A9">
              <w:rPr>
                <w:rFonts w:ascii="Times New Roman" w:eastAsia="Times New Roman" w:hAnsi="Times New Roman"/>
                <w:color w:val="000000"/>
                <w:sz w:val="16"/>
              </w:rPr>
              <w:t>15</w:t>
            </w:r>
          </w:p>
        </w:tc>
        <w:tc>
          <w:tcPr>
            <w:tcW w:w="913" w:type="dxa"/>
            <w:noWrap/>
            <w:hideMark/>
          </w:tcPr>
          <w:p w14:paraId="007346D6" w14:textId="77777777" w:rsidR="00722A01" w:rsidRPr="006E44A9" w:rsidRDefault="00722A01" w:rsidP="00722A01">
            <w:pPr>
              <w:spacing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3.010</w:t>
            </w:r>
          </w:p>
        </w:tc>
        <w:tc>
          <w:tcPr>
            <w:tcW w:w="797" w:type="dxa"/>
            <w:noWrap/>
            <w:hideMark/>
          </w:tcPr>
          <w:p w14:paraId="617127D4" w14:textId="77777777" w:rsidR="00722A01" w:rsidRPr="006E44A9" w:rsidRDefault="00722A01" w:rsidP="00722A01">
            <w:pPr>
              <w:spacing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0.929</w:t>
            </w:r>
          </w:p>
        </w:tc>
        <w:tc>
          <w:tcPr>
            <w:tcW w:w="946" w:type="dxa"/>
            <w:noWrap/>
            <w:hideMark/>
          </w:tcPr>
          <w:p w14:paraId="4D11D0AC" w14:textId="77777777" w:rsidR="00722A01" w:rsidRPr="006E44A9" w:rsidRDefault="00722A01" w:rsidP="00722A01">
            <w:pPr>
              <w:spacing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5.563</w:t>
            </w:r>
          </w:p>
        </w:tc>
        <w:tc>
          <w:tcPr>
            <w:tcW w:w="824" w:type="dxa"/>
            <w:noWrap/>
            <w:hideMark/>
          </w:tcPr>
          <w:p w14:paraId="3F7F47ED" w14:textId="77777777" w:rsidR="00722A01" w:rsidRPr="006E44A9" w:rsidRDefault="00722A01" w:rsidP="00722A01">
            <w:pPr>
              <w:spacing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1.824</w:t>
            </w:r>
          </w:p>
        </w:tc>
        <w:tc>
          <w:tcPr>
            <w:tcW w:w="946" w:type="dxa"/>
            <w:noWrap/>
            <w:hideMark/>
          </w:tcPr>
          <w:p w14:paraId="10F72917" w14:textId="77777777" w:rsidR="00722A01" w:rsidRPr="006E44A9" w:rsidRDefault="00722A01" w:rsidP="00722A01">
            <w:pPr>
              <w:spacing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5.285</w:t>
            </w:r>
          </w:p>
        </w:tc>
        <w:tc>
          <w:tcPr>
            <w:tcW w:w="824" w:type="dxa"/>
            <w:noWrap/>
            <w:hideMark/>
          </w:tcPr>
          <w:p w14:paraId="74F01099" w14:textId="77777777" w:rsidR="00722A01" w:rsidRPr="006E44A9" w:rsidRDefault="00722A01" w:rsidP="00722A01">
            <w:pPr>
              <w:spacing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2.557</w:t>
            </w:r>
          </w:p>
        </w:tc>
        <w:tc>
          <w:tcPr>
            <w:tcW w:w="946" w:type="dxa"/>
            <w:noWrap/>
            <w:hideMark/>
          </w:tcPr>
          <w:p w14:paraId="38B9B518" w14:textId="77777777" w:rsidR="00722A01" w:rsidRPr="006E44A9" w:rsidRDefault="00722A01" w:rsidP="00722A01">
            <w:pPr>
              <w:spacing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5.872</w:t>
            </w:r>
          </w:p>
        </w:tc>
        <w:tc>
          <w:tcPr>
            <w:tcW w:w="954" w:type="dxa"/>
            <w:noWrap/>
            <w:hideMark/>
          </w:tcPr>
          <w:p w14:paraId="476528C5" w14:textId="77777777" w:rsidR="00722A01" w:rsidRPr="006E44A9" w:rsidRDefault="00722A01" w:rsidP="00722A01">
            <w:pPr>
              <w:spacing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2.765</w:t>
            </w:r>
          </w:p>
        </w:tc>
      </w:tr>
      <w:tr w:rsidR="00722A01" w:rsidRPr="006E44A9" w14:paraId="17823656" w14:textId="77777777" w:rsidTr="00B65EC2">
        <w:trPr>
          <w:cnfStyle w:val="000000100000" w:firstRow="0" w:lastRow="0" w:firstColumn="0" w:lastColumn="0" w:oddVBand="0" w:evenVBand="0" w:oddHBand="1" w:evenHBand="0" w:firstRowFirstColumn="0" w:firstRowLastColumn="0" w:lastRowFirstColumn="0" w:lastRowLastColumn="0"/>
          <w:trHeight w:val="205"/>
          <w:jc w:val="center"/>
        </w:trPr>
        <w:tc>
          <w:tcPr>
            <w:cnfStyle w:val="001000000000" w:firstRow="0" w:lastRow="0" w:firstColumn="1" w:lastColumn="0" w:oddVBand="0" w:evenVBand="0" w:oddHBand="0" w:evenHBand="0" w:firstRowFirstColumn="0" w:firstRowLastColumn="0" w:lastRowFirstColumn="0" w:lastRowLastColumn="0"/>
            <w:tcW w:w="1400" w:type="dxa"/>
            <w:noWrap/>
            <w:hideMark/>
          </w:tcPr>
          <w:p w14:paraId="56700AE5" w14:textId="77777777" w:rsidR="00722A01" w:rsidRPr="006E44A9" w:rsidRDefault="00722A01" w:rsidP="00722A01">
            <w:pPr>
              <w:spacing w:line="240" w:lineRule="auto"/>
              <w:jc w:val="center"/>
              <w:rPr>
                <w:rFonts w:ascii="Times New Roman" w:eastAsia="Times New Roman" w:hAnsi="Times New Roman"/>
                <w:color w:val="000000"/>
                <w:sz w:val="16"/>
              </w:rPr>
            </w:pPr>
            <w:r w:rsidRPr="006E44A9">
              <w:rPr>
                <w:rFonts w:ascii="Times New Roman" w:eastAsia="Times New Roman" w:hAnsi="Times New Roman"/>
                <w:color w:val="000000"/>
                <w:sz w:val="16"/>
              </w:rPr>
              <w:t>16</w:t>
            </w:r>
          </w:p>
        </w:tc>
        <w:tc>
          <w:tcPr>
            <w:tcW w:w="913" w:type="dxa"/>
            <w:noWrap/>
            <w:hideMark/>
          </w:tcPr>
          <w:p w14:paraId="235ED832" w14:textId="77777777" w:rsidR="00722A01" w:rsidRPr="006E44A9" w:rsidRDefault="00722A01" w:rsidP="00722A01">
            <w:pPr>
              <w:spacing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3.009</w:t>
            </w:r>
          </w:p>
        </w:tc>
        <w:tc>
          <w:tcPr>
            <w:tcW w:w="797" w:type="dxa"/>
            <w:noWrap/>
            <w:hideMark/>
          </w:tcPr>
          <w:p w14:paraId="0898CA50" w14:textId="77777777" w:rsidR="00722A01" w:rsidRPr="006E44A9" w:rsidRDefault="00722A01" w:rsidP="00722A01">
            <w:pPr>
              <w:spacing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0.931</w:t>
            </w:r>
          </w:p>
        </w:tc>
        <w:tc>
          <w:tcPr>
            <w:tcW w:w="946" w:type="dxa"/>
            <w:noWrap/>
            <w:hideMark/>
          </w:tcPr>
          <w:p w14:paraId="689611DD" w14:textId="77777777" w:rsidR="00722A01" w:rsidRPr="006E44A9" w:rsidRDefault="00722A01" w:rsidP="00722A01">
            <w:pPr>
              <w:spacing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5.523</w:t>
            </w:r>
          </w:p>
        </w:tc>
        <w:tc>
          <w:tcPr>
            <w:tcW w:w="824" w:type="dxa"/>
            <w:noWrap/>
            <w:hideMark/>
          </w:tcPr>
          <w:p w14:paraId="60382AF8" w14:textId="77777777" w:rsidR="00722A01" w:rsidRPr="006E44A9" w:rsidRDefault="00722A01" w:rsidP="00722A01">
            <w:pPr>
              <w:spacing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1.764</w:t>
            </w:r>
          </w:p>
        </w:tc>
        <w:tc>
          <w:tcPr>
            <w:tcW w:w="946" w:type="dxa"/>
            <w:noWrap/>
            <w:hideMark/>
          </w:tcPr>
          <w:p w14:paraId="65D54435" w14:textId="77777777" w:rsidR="00722A01" w:rsidRPr="006E44A9" w:rsidRDefault="00722A01" w:rsidP="00722A01">
            <w:pPr>
              <w:spacing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5.237</w:t>
            </w:r>
          </w:p>
        </w:tc>
        <w:tc>
          <w:tcPr>
            <w:tcW w:w="824" w:type="dxa"/>
            <w:noWrap/>
            <w:hideMark/>
          </w:tcPr>
          <w:p w14:paraId="41A69679" w14:textId="77777777" w:rsidR="00722A01" w:rsidRPr="006E44A9" w:rsidRDefault="00722A01" w:rsidP="00722A01">
            <w:pPr>
              <w:spacing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2.130</w:t>
            </w:r>
          </w:p>
        </w:tc>
        <w:tc>
          <w:tcPr>
            <w:tcW w:w="946" w:type="dxa"/>
            <w:noWrap/>
            <w:hideMark/>
          </w:tcPr>
          <w:p w14:paraId="2EE7650B" w14:textId="77777777" w:rsidR="00722A01" w:rsidRPr="006E44A9" w:rsidRDefault="00722A01" w:rsidP="00722A01">
            <w:pPr>
              <w:spacing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5.935</w:t>
            </w:r>
          </w:p>
        </w:tc>
        <w:tc>
          <w:tcPr>
            <w:tcW w:w="954" w:type="dxa"/>
            <w:noWrap/>
            <w:hideMark/>
          </w:tcPr>
          <w:p w14:paraId="7E1C1C9A" w14:textId="77777777" w:rsidR="00722A01" w:rsidRPr="006E44A9" w:rsidRDefault="00722A01" w:rsidP="00722A01">
            <w:pPr>
              <w:spacing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1.629</w:t>
            </w:r>
          </w:p>
        </w:tc>
      </w:tr>
      <w:tr w:rsidR="00722A01" w:rsidRPr="006E44A9" w14:paraId="71FD51D5" w14:textId="77777777" w:rsidTr="00722A01">
        <w:trPr>
          <w:trHeight w:val="205"/>
          <w:jc w:val="center"/>
        </w:trPr>
        <w:tc>
          <w:tcPr>
            <w:cnfStyle w:val="001000000000" w:firstRow="0" w:lastRow="0" w:firstColumn="1" w:lastColumn="0" w:oddVBand="0" w:evenVBand="0" w:oddHBand="0" w:evenHBand="0" w:firstRowFirstColumn="0" w:firstRowLastColumn="0" w:lastRowFirstColumn="0" w:lastRowLastColumn="0"/>
            <w:tcW w:w="1400" w:type="dxa"/>
            <w:noWrap/>
            <w:hideMark/>
          </w:tcPr>
          <w:p w14:paraId="796B346A" w14:textId="77777777" w:rsidR="00722A01" w:rsidRPr="006E44A9" w:rsidRDefault="00722A01" w:rsidP="00722A01">
            <w:pPr>
              <w:spacing w:line="240" w:lineRule="auto"/>
              <w:jc w:val="center"/>
              <w:rPr>
                <w:rFonts w:ascii="Times New Roman" w:eastAsia="Times New Roman" w:hAnsi="Times New Roman"/>
                <w:color w:val="000000"/>
                <w:sz w:val="16"/>
              </w:rPr>
            </w:pPr>
            <w:r w:rsidRPr="006E44A9">
              <w:rPr>
                <w:rFonts w:ascii="Times New Roman" w:eastAsia="Times New Roman" w:hAnsi="Times New Roman"/>
                <w:color w:val="000000"/>
                <w:sz w:val="16"/>
              </w:rPr>
              <w:t>17</w:t>
            </w:r>
          </w:p>
        </w:tc>
        <w:tc>
          <w:tcPr>
            <w:tcW w:w="913" w:type="dxa"/>
            <w:noWrap/>
            <w:hideMark/>
          </w:tcPr>
          <w:p w14:paraId="20C6C909" w14:textId="77777777" w:rsidR="00722A01" w:rsidRPr="006E44A9" w:rsidRDefault="00722A01" w:rsidP="00722A01">
            <w:pPr>
              <w:spacing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3.010</w:t>
            </w:r>
          </w:p>
        </w:tc>
        <w:tc>
          <w:tcPr>
            <w:tcW w:w="797" w:type="dxa"/>
            <w:noWrap/>
            <w:hideMark/>
          </w:tcPr>
          <w:p w14:paraId="051B21EF" w14:textId="77777777" w:rsidR="00722A01" w:rsidRPr="006E44A9" w:rsidRDefault="00722A01" w:rsidP="00722A01">
            <w:pPr>
              <w:spacing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0.986</w:t>
            </w:r>
          </w:p>
        </w:tc>
        <w:tc>
          <w:tcPr>
            <w:tcW w:w="946" w:type="dxa"/>
            <w:noWrap/>
            <w:hideMark/>
          </w:tcPr>
          <w:p w14:paraId="7CF1821F" w14:textId="77777777" w:rsidR="00722A01" w:rsidRPr="006E44A9" w:rsidRDefault="00722A01" w:rsidP="00722A01">
            <w:pPr>
              <w:spacing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5.524</w:t>
            </w:r>
          </w:p>
        </w:tc>
        <w:tc>
          <w:tcPr>
            <w:tcW w:w="824" w:type="dxa"/>
            <w:noWrap/>
            <w:hideMark/>
          </w:tcPr>
          <w:p w14:paraId="5819D739" w14:textId="77777777" w:rsidR="00722A01" w:rsidRPr="006E44A9" w:rsidRDefault="00722A01" w:rsidP="00722A01">
            <w:pPr>
              <w:spacing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1.598</w:t>
            </w:r>
          </w:p>
        </w:tc>
        <w:tc>
          <w:tcPr>
            <w:tcW w:w="946" w:type="dxa"/>
            <w:noWrap/>
            <w:hideMark/>
          </w:tcPr>
          <w:p w14:paraId="72627833" w14:textId="77777777" w:rsidR="00722A01" w:rsidRPr="006E44A9" w:rsidRDefault="00722A01" w:rsidP="00722A01">
            <w:pPr>
              <w:spacing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5.268</w:t>
            </w:r>
          </w:p>
        </w:tc>
        <w:tc>
          <w:tcPr>
            <w:tcW w:w="824" w:type="dxa"/>
            <w:noWrap/>
            <w:hideMark/>
          </w:tcPr>
          <w:p w14:paraId="46AA3C34" w14:textId="77777777" w:rsidR="00722A01" w:rsidRPr="006E44A9" w:rsidRDefault="00722A01" w:rsidP="00722A01">
            <w:pPr>
              <w:spacing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1.984</w:t>
            </w:r>
          </w:p>
        </w:tc>
        <w:tc>
          <w:tcPr>
            <w:tcW w:w="946" w:type="dxa"/>
            <w:noWrap/>
            <w:hideMark/>
          </w:tcPr>
          <w:p w14:paraId="0BD48484" w14:textId="77777777" w:rsidR="00722A01" w:rsidRPr="006E44A9" w:rsidRDefault="00722A01" w:rsidP="00722A01">
            <w:pPr>
              <w:spacing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5.935</w:t>
            </w:r>
          </w:p>
        </w:tc>
        <w:tc>
          <w:tcPr>
            <w:tcW w:w="954" w:type="dxa"/>
            <w:noWrap/>
            <w:hideMark/>
          </w:tcPr>
          <w:p w14:paraId="72EC6576" w14:textId="77777777" w:rsidR="00722A01" w:rsidRPr="006E44A9" w:rsidRDefault="00722A01" w:rsidP="00722A01">
            <w:pPr>
              <w:spacing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1.629</w:t>
            </w:r>
          </w:p>
        </w:tc>
      </w:tr>
      <w:tr w:rsidR="00722A01" w:rsidRPr="006E44A9" w14:paraId="2C8D6B54" w14:textId="77777777" w:rsidTr="00B65EC2">
        <w:trPr>
          <w:cnfStyle w:val="000000100000" w:firstRow="0" w:lastRow="0" w:firstColumn="0" w:lastColumn="0" w:oddVBand="0" w:evenVBand="0" w:oddHBand="1" w:evenHBand="0" w:firstRowFirstColumn="0" w:firstRowLastColumn="0" w:lastRowFirstColumn="0" w:lastRowLastColumn="0"/>
          <w:trHeight w:val="205"/>
          <w:jc w:val="center"/>
        </w:trPr>
        <w:tc>
          <w:tcPr>
            <w:cnfStyle w:val="001000000000" w:firstRow="0" w:lastRow="0" w:firstColumn="1" w:lastColumn="0" w:oddVBand="0" w:evenVBand="0" w:oddHBand="0" w:evenHBand="0" w:firstRowFirstColumn="0" w:firstRowLastColumn="0" w:lastRowFirstColumn="0" w:lastRowLastColumn="0"/>
            <w:tcW w:w="1400" w:type="dxa"/>
            <w:noWrap/>
            <w:hideMark/>
          </w:tcPr>
          <w:p w14:paraId="1E393CDC" w14:textId="77777777" w:rsidR="00722A01" w:rsidRPr="006E44A9" w:rsidRDefault="00722A01" w:rsidP="00722A01">
            <w:pPr>
              <w:spacing w:line="240" w:lineRule="auto"/>
              <w:jc w:val="center"/>
              <w:rPr>
                <w:rFonts w:ascii="Times New Roman" w:eastAsia="Times New Roman" w:hAnsi="Times New Roman"/>
                <w:color w:val="000000"/>
                <w:sz w:val="16"/>
              </w:rPr>
            </w:pPr>
            <w:r w:rsidRPr="006E44A9">
              <w:rPr>
                <w:rFonts w:ascii="Times New Roman" w:eastAsia="Times New Roman" w:hAnsi="Times New Roman"/>
                <w:color w:val="000000"/>
                <w:sz w:val="16"/>
              </w:rPr>
              <w:t>18</w:t>
            </w:r>
          </w:p>
        </w:tc>
        <w:tc>
          <w:tcPr>
            <w:tcW w:w="913" w:type="dxa"/>
            <w:noWrap/>
            <w:hideMark/>
          </w:tcPr>
          <w:p w14:paraId="14E08DBB" w14:textId="77777777" w:rsidR="00722A01" w:rsidRPr="006E44A9" w:rsidRDefault="00722A01" w:rsidP="00722A01">
            <w:pPr>
              <w:spacing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3.009</w:t>
            </w:r>
          </w:p>
        </w:tc>
        <w:tc>
          <w:tcPr>
            <w:tcW w:w="797" w:type="dxa"/>
            <w:noWrap/>
            <w:hideMark/>
          </w:tcPr>
          <w:p w14:paraId="05A9EF31" w14:textId="77777777" w:rsidR="00722A01" w:rsidRPr="006E44A9" w:rsidRDefault="00722A01" w:rsidP="00722A01">
            <w:pPr>
              <w:spacing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0.962</w:t>
            </w:r>
          </w:p>
        </w:tc>
        <w:tc>
          <w:tcPr>
            <w:tcW w:w="946" w:type="dxa"/>
            <w:noWrap/>
            <w:hideMark/>
          </w:tcPr>
          <w:p w14:paraId="6349DD60" w14:textId="77777777" w:rsidR="00722A01" w:rsidRPr="006E44A9" w:rsidRDefault="00722A01" w:rsidP="00722A01">
            <w:pPr>
              <w:spacing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5.617</w:t>
            </w:r>
          </w:p>
        </w:tc>
        <w:tc>
          <w:tcPr>
            <w:tcW w:w="824" w:type="dxa"/>
            <w:noWrap/>
            <w:hideMark/>
          </w:tcPr>
          <w:p w14:paraId="23BE9D05" w14:textId="77777777" w:rsidR="00722A01" w:rsidRPr="006E44A9" w:rsidRDefault="00722A01" w:rsidP="00722A01">
            <w:pPr>
              <w:spacing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1.472</w:t>
            </w:r>
          </w:p>
        </w:tc>
        <w:tc>
          <w:tcPr>
            <w:tcW w:w="946" w:type="dxa"/>
            <w:noWrap/>
            <w:hideMark/>
          </w:tcPr>
          <w:p w14:paraId="629A86EE" w14:textId="77777777" w:rsidR="00722A01" w:rsidRPr="006E44A9" w:rsidRDefault="00722A01" w:rsidP="00722A01">
            <w:pPr>
              <w:spacing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5.208</w:t>
            </w:r>
          </w:p>
        </w:tc>
        <w:tc>
          <w:tcPr>
            <w:tcW w:w="824" w:type="dxa"/>
            <w:noWrap/>
            <w:hideMark/>
          </w:tcPr>
          <w:p w14:paraId="5D37488D" w14:textId="77777777" w:rsidR="00722A01" w:rsidRPr="006E44A9" w:rsidRDefault="00722A01" w:rsidP="00722A01">
            <w:pPr>
              <w:spacing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1.838</w:t>
            </w:r>
          </w:p>
        </w:tc>
        <w:tc>
          <w:tcPr>
            <w:tcW w:w="946" w:type="dxa"/>
            <w:noWrap/>
            <w:hideMark/>
          </w:tcPr>
          <w:p w14:paraId="2CE73F3C" w14:textId="77777777" w:rsidR="00722A01" w:rsidRPr="006E44A9" w:rsidRDefault="00722A01" w:rsidP="00722A01">
            <w:pPr>
              <w:spacing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5.972</w:t>
            </w:r>
          </w:p>
        </w:tc>
        <w:tc>
          <w:tcPr>
            <w:tcW w:w="954" w:type="dxa"/>
            <w:noWrap/>
            <w:hideMark/>
          </w:tcPr>
          <w:p w14:paraId="3E71BDDC" w14:textId="77777777" w:rsidR="00722A01" w:rsidRPr="006E44A9" w:rsidRDefault="00722A01" w:rsidP="00722A01">
            <w:pPr>
              <w:spacing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1.141</w:t>
            </w:r>
          </w:p>
        </w:tc>
      </w:tr>
      <w:tr w:rsidR="00722A01" w:rsidRPr="006E44A9" w14:paraId="21D19EDD" w14:textId="77777777" w:rsidTr="00722A01">
        <w:trPr>
          <w:trHeight w:val="205"/>
          <w:jc w:val="center"/>
        </w:trPr>
        <w:tc>
          <w:tcPr>
            <w:cnfStyle w:val="001000000000" w:firstRow="0" w:lastRow="0" w:firstColumn="1" w:lastColumn="0" w:oddVBand="0" w:evenVBand="0" w:oddHBand="0" w:evenHBand="0" w:firstRowFirstColumn="0" w:firstRowLastColumn="0" w:lastRowFirstColumn="0" w:lastRowLastColumn="0"/>
            <w:tcW w:w="1400" w:type="dxa"/>
            <w:noWrap/>
            <w:hideMark/>
          </w:tcPr>
          <w:p w14:paraId="485B3727" w14:textId="77777777" w:rsidR="00722A01" w:rsidRPr="006E44A9" w:rsidRDefault="00722A01" w:rsidP="00722A01">
            <w:pPr>
              <w:spacing w:line="240" w:lineRule="auto"/>
              <w:jc w:val="center"/>
              <w:rPr>
                <w:rFonts w:ascii="Times New Roman" w:eastAsia="Times New Roman" w:hAnsi="Times New Roman"/>
                <w:color w:val="000000"/>
                <w:sz w:val="16"/>
              </w:rPr>
            </w:pPr>
            <w:r w:rsidRPr="006E44A9">
              <w:rPr>
                <w:rFonts w:ascii="Times New Roman" w:eastAsia="Times New Roman" w:hAnsi="Times New Roman"/>
                <w:color w:val="000000"/>
                <w:sz w:val="16"/>
              </w:rPr>
              <w:t>19</w:t>
            </w:r>
          </w:p>
        </w:tc>
        <w:tc>
          <w:tcPr>
            <w:tcW w:w="913" w:type="dxa"/>
            <w:noWrap/>
            <w:hideMark/>
          </w:tcPr>
          <w:p w14:paraId="6E5FB180" w14:textId="77777777" w:rsidR="00722A01" w:rsidRPr="006E44A9" w:rsidRDefault="00722A01" w:rsidP="00722A01">
            <w:pPr>
              <w:spacing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3.008</w:t>
            </w:r>
          </w:p>
        </w:tc>
        <w:tc>
          <w:tcPr>
            <w:tcW w:w="797" w:type="dxa"/>
            <w:noWrap/>
            <w:hideMark/>
          </w:tcPr>
          <w:p w14:paraId="68296FA3" w14:textId="77777777" w:rsidR="00722A01" w:rsidRPr="006E44A9" w:rsidRDefault="00722A01" w:rsidP="00722A01">
            <w:pPr>
              <w:spacing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0.962</w:t>
            </w:r>
          </w:p>
        </w:tc>
        <w:tc>
          <w:tcPr>
            <w:tcW w:w="946" w:type="dxa"/>
            <w:noWrap/>
            <w:hideMark/>
          </w:tcPr>
          <w:p w14:paraId="18ACAF09" w14:textId="77777777" w:rsidR="00722A01" w:rsidRPr="006E44A9" w:rsidRDefault="00722A01" w:rsidP="00722A01">
            <w:pPr>
              <w:spacing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5.646</w:t>
            </w:r>
          </w:p>
        </w:tc>
        <w:tc>
          <w:tcPr>
            <w:tcW w:w="824" w:type="dxa"/>
            <w:noWrap/>
            <w:hideMark/>
          </w:tcPr>
          <w:p w14:paraId="33C3B88C" w14:textId="77777777" w:rsidR="00722A01" w:rsidRPr="006E44A9" w:rsidRDefault="00722A01" w:rsidP="00722A01">
            <w:pPr>
              <w:spacing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1.708</w:t>
            </w:r>
          </w:p>
        </w:tc>
        <w:tc>
          <w:tcPr>
            <w:tcW w:w="946" w:type="dxa"/>
            <w:noWrap/>
            <w:hideMark/>
          </w:tcPr>
          <w:p w14:paraId="768BA940" w14:textId="77777777" w:rsidR="00722A01" w:rsidRPr="006E44A9" w:rsidRDefault="00722A01" w:rsidP="00722A01">
            <w:pPr>
              <w:spacing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5.202</w:t>
            </w:r>
          </w:p>
        </w:tc>
        <w:tc>
          <w:tcPr>
            <w:tcW w:w="824" w:type="dxa"/>
            <w:noWrap/>
            <w:hideMark/>
          </w:tcPr>
          <w:p w14:paraId="66E8E6A5" w14:textId="77777777" w:rsidR="00722A01" w:rsidRPr="006E44A9" w:rsidRDefault="00722A01" w:rsidP="00722A01">
            <w:pPr>
              <w:spacing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2.074</w:t>
            </w:r>
          </w:p>
        </w:tc>
        <w:tc>
          <w:tcPr>
            <w:tcW w:w="946" w:type="dxa"/>
            <w:noWrap/>
            <w:hideMark/>
          </w:tcPr>
          <w:p w14:paraId="0FE54573" w14:textId="77777777" w:rsidR="00722A01" w:rsidRPr="006E44A9" w:rsidRDefault="00722A01" w:rsidP="00722A01">
            <w:pPr>
              <w:spacing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5.972</w:t>
            </w:r>
          </w:p>
        </w:tc>
        <w:tc>
          <w:tcPr>
            <w:tcW w:w="954" w:type="dxa"/>
            <w:noWrap/>
            <w:hideMark/>
          </w:tcPr>
          <w:p w14:paraId="69A609C4" w14:textId="77777777" w:rsidR="00722A01" w:rsidRPr="006E44A9" w:rsidRDefault="00722A01" w:rsidP="00722A01">
            <w:pPr>
              <w:spacing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1.141</w:t>
            </w:r>
          </w:p>
        </w:tc>
      </w:tr>
      <w:tr w:rsidR="00722A01" w:rsidRPr="006E44A9" w14:paraId="7090C67B" w14:textId="77777777" w:rsidTr="00B65EC2">
        <w:trPr>
          <w:cnfStyle w:val="000000100000" w:firstRow="0" w:lastRow="0" w:firstColumn="0" w:lastColumn="0" w:oddVBand="0" w:evenVBand="0" w:oddHBand="1" w:evenHBand="0" w:firstRowFirstColumn="0" w:firstRowLastColumn="0" w:lastRowFirstColumn="0" w:lastRowLastColumn="0"/>
          <w:trHeight w:val="205"/>
          <w:jc w:val="center"/>
        </w:trPr>
        <w:tc>
          <w:tcPr>
            <w:cnfStyle w:val="001000000000" w:firstRow="0" w:lastRow="0" w:firstColumn="1" w:lastColumn="0" w:oddVBand="0" w:evenVBand="0" w:oddHBand="0" w:evenHBand="0" w:firstRowFirstColumn="0" w:firstRowLastColumn="0" w:lastRowFirstColumn="0" w:lastRowLastColumn="0"/>
            <w:tcW w:w="1400" w:type="dxa"/>
            <w:noWrap/>
            <w:hideMark/>
          </w:tcPr>
          <w:p w14:paraId="01C84507" w14:textId="77777777" w:rsidR="00722A01" w:rsidRPr="006E44A9" w:rsidRDefault="00722A01" w:rsidP="00722A01">
            <w:pPr>
              <w:spacing w:line="240" w:lineRule="auto"/>
              <w:jc w:val="center"/>
              <w:rPr>
                <w:rFonts w:ascii="Times New Roman" w:eastAsia="Times New Roman" w:hAnsi="Times New Roman"/>
                <w:color w:val="000000"/>
                <w:sz w:val="16"/>
              </w:rPr>
            </w:pPr>
            <w:r w:rsidRPr="006E44A9">
              <w:rPr>
                <w:rFonts w:ascii="Times New Roman" w:eastAsia="Times New Roman" w:hAnsi="Times New Roman"/>
                <w:color w:val="000000"/>
                <w:sz w:val="16"/>
              </w:rPr>
              <w:t>20</w:t>
            </w:r>
          </w:p>
        </w:tc>
        <w:tc>
          <w:tcPr>
            <w:tcW w:w="913" w:type="dxa"/>
            <w:noWrap/>
            <w:hideMark/>
          </w:tcPr>
          <w:p w14:paraId="7B0CCE9E" w14:textId="77777777" w:rsidR="00722A01" w:rsidRPr="006E44A9" w:rsidRDefault="00722A01" w:rsidP="00722A01">
            <w:pPr>
              <w:spacing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3.010</w:t>
            </w:r>
          </w:p>
        </w:tc>
        <w:tc>
          <w:tcPr>
            <w:tcW w:w="797" w:type="dxa"/>
            <w:noWrap/>
            <w:hideMark/>
          </w:tcPr>
          <w:p w14:paraId="355F82A1" w14:textId="77777777" w:rsidR="00722A01" w:rsidRPr="006E44A9" w:rsidRDefault="00722A01" w:rsidP="00722A01">
            <w:pPr>
              <w:spacing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0.953</w:t>
            </w:r>
          </w:p>
        </w:tc>
        <w:tc>
          <w:tcPr>
            <w:tcW w:w="946" w:type="dxa"/>
            <w:noWrap/>
            <w:hideMark/>
          </w:tcPr>
          <w:p w14:paraId="2C233561" w14:textId="77777777" w:rsidR="00722A01" w:rsidRPr="006E44A9" w:rsidRDefault="00722A01" w:rsidP="00722A01">
            <w:pPr>
              <w:spacing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5.483</w:t>
            </w:r>
          </w:p>
        </w:tc>
        <w:tc>
          <w:tcPr>
            <w:tcW w:w="824" w:type="dxa"/>
            <w:noWrap/>
            <w:hideMark/>
          </w:tcPr>
          <w:p w14:paraId="5DC38A60" w14:textId="77777777" w:rsidR="00722A01" w:rsidRPr="006E44A9" w:rsidRDefault="00722A01" w:rsidP="00722A01">
            <w:pPr>
              <w:spacing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1.586</w:t>
            </w:r>
          </w:p>
        </w:tc>
        <w:tc>
          <w:tcPr>
            <w:tcW w:w="946" w:type="dxa"/>
            <w:noWrap/>
            <w:hideMark/>
          </w:tcPr>
          <w:p w14:paraId="31A0714C" w14:textId="77777777" w:rsidR="00722A01" w:rsidRPr="006E44A9" w:rsidRDefault="00722A01" w:rsidP="00722A01">
            <w:pPr>
              <w:spacing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5.098</w:t>
            </w:r>
          </w:p>
        </w:tc>
        <w:tc>
          <w:tcPr>
            <w:tcW w:w="824" w:type="dxa"/>
            <w:noWrap/>
            <w:hideMark/>
          </w:tcPr>
          <w:p w14:paraId="73274414" w14:textId="77777777" w:rsidR="00722A01" w:rsidRPr="006E44A9" w:rsidRDefault="00722A01" w:rsidP="00722A01">
            <w:pPr>
              <w:spacing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1.953</w:t>
            </w:r>
          </w:p>
        </w:tc>
        <w:tc>
          <w:tcPr>
            <w:tcW w:w="946" w:type="dxa"/>
            <w:noWrap/>
            <w:hideMark/>
          </w:tcPr>
          <w:p w14:paraId="446B9A71" w14:textId="77777777" w:rsidR="00722A01" w:rsidRPr="006E44A9" w:rsidRDefault="00722A01" w:rsidP="00722A01">
            <w:pPr>
              <w:spacing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5.992</w:t>
            </w:r>
          </w:p>
        </w:tc>
        <w:tc>
          <w:tcPr>
            <w:tcW w:w="954" w:type="dxa"/>
            <w:noWrap/>
            <w:hideMark/>
          </w:tcPr>
          <w:p w14:paraId="6F10BF88" w14:textId="77777777" w:rsidR="00722A01" w:rsidRPr="006E44A9" w:rsidRDefault="00722A01" w:rsidP="00722A01">
            <w:pPr>
              <w:spacing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1.992</w:t>
            </w:r>
          </w:p>
        </w:tc>
      </w:tr>
      <w:tr w:rsidR="00722A01" w:rsidRPr="006E44A9" w14:paraId="6AB446B1" w14:textId="77777777" w:rsidTr="00722A01">
        <w:trPr>
          <w:trHeight w:val="205"/>
          <w:jc w:val="center"/>
        </w:trPr>
        <w:tc>
          <w:tcPr>
            <w:cnfStyle w:val="001000000000" w:firstRow="0" w:lastRow="0" w:firstColumn="1" w:lastColumn="0" w:oddVBand="0" w:evenVBand="0" w:oddHBand="0" w:evenHBand="0" w:firstRowFirstColumn="0" w:firstRowLastColumn="0" w:lastRowFirstColumn="0" w:lastRowLastColumn="0"/>
            <w:tcW w:w="1400" w:type="dxa"/>
            <w:noWrap/>
            <w:hideMark/>
          </w:tcPr>
          <w:p w14:paraId="7D1B431B" w14:textId="77777777" w:rsidR="00722A01" w:rsidRPr="006E44A9" w:rsidRDefault="00722A01" w:rsidP="00722A01">
            <w:pPr>
              <w:spacing w:line="240" w:lineRule="auto"/>
              <w:jc w:val="center"/>
              <w:rPr>
                <w:rFonts w:ascii="Times New Roman" w:eastAsia="Times New Roman" w:hAnsi="Times New Roman"/>
                <w:color w:val="000000"/>
                <w:sz w:val="16"/>
              </w:rPr>
            </w:pPr>
            <w:r w:rsidRPr="006E44A9">
              <w:rPr>
                <w:rFonts w:ascii="Times New Roman" w:eastAsia="Times New Roman" w:hAnsi="Times New Roman"/>
                <w:color w:val="000000"/>
                <w:sz w:val="16"/>
              </w:rPr>
              <w:t>21</w:t>
            </w:r>
          </w:p>
        </w:tc>
        <w:tc>
          <w:tcPr>
            <w:tcW w:w="913" w:type="dxa"/>
            <w:noWrap/>
            <w:hideMark/>
          </w:tcPr>
          <w:p w14:paraId="19EA6EB4" w14:textId="77777777" w:rsidR="00722A01" w:rsidRPr="006E44A9" w:rsidRDefault="00722A01" w:rsidP="00722A01">
            <w:pPr>
              <w:spacing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3.009</w:t>
            </w:r>
          </w:p>
        </w:tc>
        <w:tc>
          <w:tcPr>
            <w:tcW w:w="797" w:type="dxa"/>
            <w:noWrap/>
            <w:hideMark/>
          </w:tcPr>
          <w:p w14:paraId="51A5A7A9" w14:textId="77777777" w:rsidR="00722A01" w:rsidRPr="006E44A9" w:rsidRDefault="00722A01" w:rsidP="00722A01">
            <w:pPr>
              <w:spacing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0.953</w:t>
            </w:r>
          </w:p>
        </w:tc>
        <w:tc>
          <w:tcPr>
            <w:tcW w:w="946" w:type="dxa"/>
            <w:noWrap/>
            <w:hideMark/>
          </w:tcPr>
          <w:p w14:paraId="5B1DE80B" w14:textId="77777777" w:rsidR="00722A01" w:rsidRPr="006E44A9" w:rsidRDefault="00722A01" w:rsidP="00722A01">
            <w:pPr>
              <w:spacing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5.475</w:t>
            </w:r>
          </w:p>
        </w:tc>
        <w:tc>
          <w:tcPr>
            <w:tcW w:w="824" w:type="dxa"/>
            <w:noWrap/>
            <w:hideMark/>
          </w:tcPr>
          <w:p w14:paraId="255BCC2F" w14:textId="77777777" w:rsidR="00722A01" w:rsidRPr="006E44A9" w:rsidRDefault="00722A01" w:rsidP="00722A01">
            <w:pPr>
              <w:spacing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1.586</w:t>
            </w:r>
          </w:p>
        </w:tc>
        <w:tc>
          <w:tcPr>
            <w:tcW w:w="946" w:type="dxa"/>
            <w:noWrap/>
            <w:hideMark/>
          </w:tcPr>
          <w:p w14:paraId="4DB4E6EA" w14:textId="77777777" w:rsidR="00722A01" w:rsidRPr="006E44A9" w:rsidRDefault="00722A01" w:rsidP="00722A01">
            <w:pPr>
              <w:spacing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5.098</w:t>
            </w:r>
          </w:p>
        </w:tc>
        <w:tc>
          <w:tcPr>
            <w:tcW w:w="824" w:type="dxa"/>
            <w:noWrap/>
            <w:hideMark/>
          </w:tcPr>
          <w:p w14:paraId="300B6F8F" w14:textId="77777777" w:rsidR="00722A01" w:rsidRPr="006E44A9" w:rsidRDefault="00722A01" w:rsidP="00722A01">
            <w:pPr>
              <w:spacing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1.953</w:t>
            </w:r>
          </w:p>
        </w:tc>
        <w:tc>
          <w:tcPr>
            <w:tcW w:w="946" w:type="dxa"/>
            <w:noWrap/>
            <w:hideMark/>
          </w:tcPr>
          <w:p w14:paraId="41C37E8A" w14:textId="77777777" w:rsidR="00722A01" w:rsidRPr="006E44A9" w:rsidRDefault="00722A01" w:rsidP="00722A01">
            <w:pPr>
              <w:spacing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5.992</w:t>
            </w:r>
          </w:p>
        </w:tc>
        <w:tc>
          <w:tcPr>
            <w:tcW w:w="954" w:type="dxa"/>
            <w:noWrap/>
            <w:hideMark/>
          </w:tcPr>
          <w:p w14:paraId="03DA59D1" w14:textId="77777777" w:rsidR="00722A01" w:rsidRPr="006E44A9" w:rsidRDefault="00722A01" w:rsidP="00722A01">
            <w:pPr>
              <w:spacing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1.992</w:t>
            </w:r>
          </w:p>
        </w:tc>
      </w:tr>
      <w:tr w:rsidR="00722A01" w:rsidRPr="006E44A9" w14:paraId="55E8739F" w14:textId="77777777" w:rsidTr="00B65EC2">
        <w:trPr>
          <w:cnfStyle w:val="000000100000" w:firstRow="0" w:lastRow="0" w:firstColumn="0" w:lastColumn="0" w:oddVBand="0" w:evenVBand="0" w:oddHBand="1" w:evenHBand="0" w:firstRowFirstColumn="0" w:firstRowLastColumn="0" w:lastRowFirstColumn="0" w:lastRowLastColumn="0"/>
          <w:trHeight w:val="205"/>
          <w:jc w:val="center"/>
        </w:trPr>
        <w:tc>
          <w:tcPr>
            <w:cnfStyle w:val="001000000000" w:firstRow="0" w:lastRow="0" w:firstColumn="1" w:lastColumn="0" w:oddVBand="0" w:evenVBand="0" w:oddHBand="0" w:evenHBand="0" w:firstRowFirstColumn="0" w:firstRowLastColumn="0" w:lastRowFirstColumn="0" w:lastRowLastColumn="0"/>
            <w:tcW w:w="1400" w:type="dxa"/>
            <w:noWrap/>
            <w:hideMark/>
          </w:tcPr>
          <w:p w14:paraId="2108F51B" w14:textId="77777777" w:rsidR="00722A01" w:rsidRPr="006E44A9" w:rsidRDefault="00722A01" w:rsidP="00722A01">
            <w:pPr>
              <w:spacing w:line="240" w:lineRule="auto"/>
              <w:jc w:val="center"/>
              <w:rPr>
                <w:rFonts w:ascii="Times New Roman" w:eastAsia="Times New Roman" w:hAnsi="Times New Roman"/>
                <w:color w:val="000000"/>
                <w:sz w:val="16"/>
              </w:rPr>
            </w:pPr>
            <w:r w:rsidRPr="006E44A9">
              <w:rPr>
                <w:rFonts w:ascii="Times New Roman" w:eastAsia="Times New Roman" w:hAnsi="Times New Roman"/>
                <w:color w:val="000000"/>
                <w:sz w:val="16"/>
              </w:rPr>
              <w:t>22</w:t>
            </w:r>
          </w:p>
        </w:tc>
        <w:tc>
          <w:tcPr>
            <w:tcW w:w="913" w:type="dxa"/>
            <w:noWrap/>
            <w:hideMark/>
          </w:tcPr>
          <w:p w14:paraId="6FAFC97F" w14:textId="77777777" w:rsidR="00722A01" w:rsidRPr="006E44A9" w:rsidRDefault="00722A01" w:rsidP="00722A01">
            <w:pPr>
              <w:spacing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3.010</w:t>
            </w:r>
          </w:p>
        </w:tc>
        <w:tc>
          <w:tcPr>
            <w:tcW w:w="797" w:type="dxa"/>
            <w:noWrap/>
            <w:hideMark/>
          </w:tcPr>
          <w:p w14:paraId="45D21249" w14:textId="77777777" w:rsidR="00722A01" w:rsidRPr="006E44A9" w:rsidRDefault="00722A01" w:rsidP="00722A01">
            <w:pPr>
              <w:spacing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0.939</w:t>
            </w:r>
          </w:p>
        </w:tc>
        <w:tc>
          <w:tcPr>
            <w:tcW w:w="946" w:type="dxa"/>
            <w:noWrap/>
            <w:hideMark/>
          </w:tcPr>
          <w:p w14:paraId="27144BD2" w14:textId="77777777" w:rsidR="00722A01" w:rsidRPr="006E44A9" w:rsidRDefault="00722A01" w:rsidP="00722A01">
            <w:pPr>
              <w:spacing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5.626</w:t>
            </w:r>
          </w:p>
        </w:tc>
        <w:tc>
          <w:tcPr>
            <w:tcW w:w="824" w:type="dxa"/>
            <w:noWrap/>
            <w:hideMark/>
          </w:tcPr>
          <w:p w14:paraId="50AD6DD6" w14:textId="77777777" w:rsidR="00722A01" w:rsidRPr="006E44A9" w:rsidRDefault="00722A01" w:rsidP="00722A01">
            <w:pPr>
              <w:spacing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1.775</w:t>
            </w:r>
          </w:p>
        </w:tc>
        <w:tc>
          <w:tcPr>
            <w:tcW w:w="946" w:type="dxa"/>
            <w:noWrap/>
            <w:hideMark/>
          </w:tcPr>
          <w:p w14:paraId="285B8D93" w14:textId="77777777" w:rsidR="00722A01" w:rsidRPr="006E44A9" w:rsidRDefault="00722A01" w:rsidP="00722A01">
            <w:pPr>
              <w:spacing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5.361</w:t>
            </w:r>
          </w:p>
        </w:tc>
        <w:tc>
          <w:tcPr>
            <w:tcW w:w="824" w:type="dxa"/>
            <w:noWrap/>
            <w:hideMark/>
          </w:tcPr>
          <w:p w14:paraId="5B530A48" w14:textId="77777777" w:rsidR="00722A01" w:rsidRPr="006E44A9" w:rsidRDefault="00722A01" w:rsidP="00722A01">
            <w:pPr>
              <w:spacing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2.142</w:t>
            </w:r>
          </w:p>
        </w:tc>
        <w:tc>
          <w:tcPr>
            <w:tcW w:w="946" w:type="dxa"/>
            <w:noWrap/>
            <w:hideMark/>
          </w:tcPr>
          <w:p w14:paraId="1BBE49BF" w14:textId="77777777" w:rsidR="00722A01" w:rsidRPr="006E44A9" w:rsidRDefault="00722A01" w:rsidP="00722A01">
            <w:pPr>
              <w:spacing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5.997</w:t>
            </w:r>
          </w:p>
        </w:tc>
        <w:tc>
          <w:tcPr>
            <w:tcW w:w="954" w:type="dxa"/>
            <w:noWrap/>
            <w:hideMark/>
          </w:tcPr>
          <w:p w14:paraId="6E1FD2D7" w14:textId="77777777" w:rsidR="00722A01" w:rsidRPr="006E44A9" w:rsidRDefault="00722A01" w:rsidP="00722A01">
            <w:pPr>
              <w:spacing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1.291</w:t>
            </w:r>
          </w:p>
        </w:tc>
      </w:tr>
      <w:tr w:rsidR="00722A01" w:rsidRPr="006E44A9" w14:paraId="45256183" w14:textId="77777777" w:rsidTr="00722A01">
        <w:trPr>
          <w:trHeight w:val="205"/>
          <w:jc w:val="center"/>
        </w:trPr>
        <w:tc>
          <w:tcPr>
            <w:cnfStyle w:val="001000000000" w:firstRow="0" w:lastRow="0" w:firstColumn="1" w:lastColumn="0" w:oddVBand="0" w:evenVBand="0" w:oddHBand="0" w:evenHBand="0" w:firstRowFirstColumn="0" w:firstRowLastColumn="0" w:lastRowFirstColumn="0" w:lastRowLastColumn="0"/>
            <w:tcW w:w="1400" w:type="dxa"/>
            <w:noWrap/>
            <w:hideMark/>
          </w:tcPr>
          <w:p w14:paraId="51A87BCB" w14:textId="77777777" w:rsidR="00722A01" w:rsidRPr="006E44A9" w:rsidRDefault="00722A01" w:rsidP="00722A01">
            <w:pPr>
              <w:spacing w:line="240" w:lineRule="auto"/>
              <w:jc w:val="center"/>
              <w:rPr>
                <w:rFonts w:ascii="Times New Roman" w:eastAsia="Times New Roman" w:hAnsi="Times New Roman"/>
                <w:color w:val="000000"/>
                <w:sz w:val="16"/>
              </w:rPr>
            </w:pPr>
            <w:r w:rsidRPr="006E44A9">
              <w:rPr>
                <w:rFonts w:ascii="Times New Roman" w:eastAsia="Times New Roman" w:hAnsi="Times New Roman"/>
                <w:color w:val="000000"/>
                <w:sz w:val="16"/>
              </w:rPr>
              <w:t>23</w:t>
            </w:r>
          </w:p>
        </w:tc>
        <w:tc>
          <w:tcPr>
            <w:tcW w:w="913" w:type="dxa"/>
            <w:noWrap/>
            <w:hideMark/>
          </w:tcPr>
          <w:p w14:paraId="47A1FD34" w14:textId="77777777" w:rsidR="00722A01" w:rsidRPr="006E44A9" w:rsidRDefault="00722A01" w:rsidP="00722A01">
            <w:pPr>
              <w:spacing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3.010</w:t>
            </w:r>
          </w:p>
        </w:tc>
        <w:tc>
          <w:tcPr>
            <w:tcW w:w="797" w:type="dxa"/>
            <w:noWrap/>
            <w:hideMark/>
          </w:tcPr>
          <w:p w14:paraId="2C7B814B" w14:textId="77777777" w:rsidR="00722A01" w:rsidRPr="006E44A9" w:rsidRDefault="00722A01" w:rsidP="00722A01">
            <w:pPr>
              <w:spacing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0.976</w:t>
            </w:r>
          </w:p>
        </w:tc>
        <w:tc>
          <w:tcPr>
            <w:tcW w:w="946" w:type="dxa"/>
            <w:noWrap/>
            <w:hideMark/>
          </w:tcPr>
          <w:p w14:paraId="191BE614" w14:textId="77777777" w:rsidR="00722A01" w:rsidRPr="006E44A9" w:rsidRDefault="00722A01" w:rsidP="00722A01">
            <w:pPr>
              <w:spacing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5.626</w:t>
            </w:r>
          </w:p>
        </w:tc>
        <w:tc>
          <w:tcPr>
            <w:tcW w:w="824" w:type="dxa"/>
            <w:noWrap/>
            <w:hideMark/>
          </w:tcPr>
          <w:p w14:paraId="5E5639D9" w14:textId="77777777" w:rsidR="00722A01" w:rsidRPr="006E44A9" w:rsidRDefault="00722A01" w:rsidP="00722A01">
            <w:pPr>
              <w:spacing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1.775</w:t>
            </w:r>
          </w:p>
        </w:tc>
        <w:tc>
          <w:tcPr>
            <w:tcW w:w="946" w:type="dxa"/>
            <w:noWrap/>
            <w:hideMark/>
          </w:tcPr>
          <w:p w14:paraId="2CF61698" w14:textId="77777777" w:rsidR="00722A01" w:rsidRPr="006E44A9" w:rsidRDefault="00722A01" w:rsidP="00722A01">
            <w:pPr>
              <w:spacing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5.361</w:t>
            </w:r>
          </w:p>
        </w:tc>
        <w:tc>
          <w:tcPr>
            <w:tcW w:w="824" w:type="dxa"/>
            <w:noWrap/>
            <w:hideMark/>
          </w:tcPr>
          <w:p w14:paraId="77CD9A1C" w14:textId="77777777" w:rsidR="00722A01" w:rsidRPr="006E44A9" w:rsidRDefault="00722A01" w:rsidP="00722A01">
            <w:pPr>
              <w:spacing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2.142</w:t>
            </w:r>
          </w:p>
        </w:tc>
        <w:tc>
          <w:tcPr>
            <w:tcW w:w="946" w:type="dxa"/>
            <w:noWrap/>
            <w:hideMark/>
          </w:tcPr>
          <w:p w14:paraId="259E1CA9" w14:textId="77777777" w:rsidR="00722A01" w:rsidRPr="006E44A9" w:rsidRDefault="00722A01" w:rsidP="00722A01">
            <w:pPr>
              <w:spacing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5.997</w:t>
            </w:r>
          </w:p>
        </w:tc>
        <w:tc>
          <w:tcPr>
            <w:tcW w:w="954" w:type="dxa"/>
            <w:noWrap/>
            <w:hideMark/>
          </w:tcPr>
          <w:p w14:paraId="3DBE35DE" w14:textId="77777777" w:rsidR="00722A01" w:rsidRPr="006E44A9" w:rsidRDefault="00722A01" w:rsidP="00722A01">
            <w:pPr>
              <w:spacing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1.291</w:t>
            </w:r>
          </w:p>
        </w:tc>
      </w:tr>
      <w:tr w:rsidR="00722A01" w:rsidRPr="006E44A9" w14:paraId="5083E929" w14:textId="77777777" w:rsidTr="00B65EC2">
        <w:trPr>
          <w:cnfStyle w:val="000000100000" w:firstRow="0" w:lastRow="0" w:firstColumn="0" w:lastColumn="0" w:oddVBand="0" w:evenVBand="0" w:oddHBand="1" w:evenHBand="0" w:firstRowFirstColumn="0" w:firstRowLastColumn="0" w:lastRowFirstColumn="0" w:lastRowLastColumn="0"/>
          <w:trHeight w:val="205"/>
          <w:jc w:val="center"/>
        </w:trPr>
        <w:tc>
          <w:tcPr>
            <w:cnfStyle w:val="001000000000" w:firstRow="0" w:lastRow="0" w:firstColumn="1" w:lastColumn="0" w:oddVBand="0" w:evenVBand="0" w:oddHBand="0" w:evenHBand="0" w:firstRowFirstColumn="0" w:firstRowLastColumn="0" w:lastRowFirstColumn="0" w:lastRowLastColumn="0"/>
            <w:tcW w:w="1400" w:type="dxa"/>
            <w:noWrap/>
            <w:hideMark/>
          </w:tcPr>
          <w:p w14:paraId="461AAC97" w14:textId="77777777" w:rsidR="00722A01" w:rsidRPr="006E44A9" w:rsidRDefault="00722A01" w:rsidP="00722A01">
            <w:pPr>
              <w:spacing w:line="240" w:lineRule="auto"/>
              <w:jc w:val="center"/>
              <w:rPr>
                <w:rFonts w:ascii="Times New Roman" w:eastAsia="Times New Roman" w:hAnsi="Times New Roman"/>
                <w:color w:val="000000"/>
                <w:sz w:val="16"/>
              </w:rPr>
            </w:pPr>
            <w:r w:rsidRPr="006E44A9">
              <w:rPr>
                <w:rFonts w:ascii="Times New Roman" w:eastAsia="Times New Roman" w:hAnsi="Times New Roman"/>
                <w:color w:val="000000"/>
                <w:sz w:val="16"/>
              </w:rPr>
              <w:t>24</w:t>
            </w:r>
          </w:p>
        </w:tc>
        <w:tc>
          <w:tcPr>
            <w:tcW w:w="913" w:type="dxa"/>
            <w:noWrap/>
            <w:hideMark/>
          </w:tcPr>
          <w:p w14:paraId="085BFA12" w14:textId="77777777" w:rsidR="00722A01" w:rsidRPr="006E44A9" w:rsidRDefault="00722A01" w:rsidP="00722A01">
            <w:pPr>
              <w:spacing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3.009</w:t>
            </w:r>
          </w:p>
        </w:tc>
        <w:tc>
          <w:tcPr>
            <w:tcW w:w="797" w:type="dxa"/>
            <w:noWrap/>
            <w:hideMark/>
          </w:tcPr>
          <w:p w14:paraId="4B953684" w14:textId="77777777" w:rsidR="00722A01" w:rsidRPr="006E44A9" w:rsidRDefault="00722A01" w:rsidP="00722A01">
            <w:pPr>
              <w:spacing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0.999</w:t>
            </w:r>
          </w:p>
        </w:tc>
        <w:tc>
          <w:tcPr>
            <w:tcW w:w="946" w:type="dxa"/>
            <w:noWrap/>
            <w:hideMark/>
          </w:tcPr>
          <w:p w14:paraId="365945B6" w14:textId="77777777" w:rsidR="00722A01" w:rsidRPr="006E44A9" w:rsidRDefault="00722A01" w:rsidP="00722A01">
            <w:pPr>
              <w:spacing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5.652</w:t>
            </w:r>
          </w:p>
        </w:tc>
        <w:tc>
          <w:tcPr>
            <w:tcW w:w="824" w:type="dxa"/>
            <w:noWrap/>
            <w:hideMark/>
          </w:tcPr>
          <w:p w14:paraId="19D43634" w14:textId="77777777" w:rsidR="00722A01" w:rsidRPr="006E44A9" w:rsidRDefault="00722A01" w:rsidP="00722A01">
            <w:pPr>
              <w:spacing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1.775</w:t>
            </w:r>
          </w:p>
        </w:tc>
        <w:tc>
          <w:tcPr>
            <w:tcW w:w="946" w:type="dxa"/>
            <w:noWrap/>
            <w:hideMark/>
          </w:tcPr>
          <w:p w14:paraId="7D302F9F" w14:textId="77777777" w:rsidR="00722A01" w:rsidRPr="006E44A9" w:rsidRDefault="00722A01" w:rsidP="00722A01">
            <w:pPr>
              <w:spacing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5.336</w:t>
            </w:r>
          </w:p>
        </w:tc>
        <w:tc>
          <w:tcPr>
            <w:tcW w:w="824" w:type="dxa"/>
            <w:noWrap/>
            <w:hideMark/>
          </w:tcPr>
          <w:p w14:paraId="3C9FD296" w14:textId="77777777" w:rsidR="00722A01" w:rsidRPr="006E44A9" w:rsidRDefault="00722A01" w:rsidP="00722A01">
            <w:pPr>
              <w:spacing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2.142</w:t>
            </w:r>
          </w:p>
        </w:tc>
        <w:tc>
          <w:tcPr>
            <w:tcW w:w="946" w:type="dxa"/>
            <w:noWrap/>
            <w:hideMark/>
          </w:tcPr>
          <w:p w14:paraId="5A5E86A7" w14:textId="77777777" w:rsidR="00722A01" w:rsidRPr="006E44A9" w:rsidRDefault="00722A01" w:rsidP="00722A01">
            <w:pPr>
              <w:spacing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6.017</w:t>
            </w:r>
          </w:p>
        </w:tc>
        <w:tc>
          <w:tcPr>
            <w:tcW w:w="954" w:type="dxa"/>
            <w:noWrap/>
            <w:hideMark/>
          </w:tcPr>
          <w:p w14:paraId="77609D6A" w14:textId="77777777" w:rsidR="00722A01" w:rsidRPr="006E44A9" w:rsidRDefault="00722A01" w:rsidP="00722A01">
            <w:pPr>
              <w:spacing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1.620</w:t>
            </w:r>
          </w:p>
        </w:tc>
      </w:tr>
      <w:tr w:rsidR="00722A01" w:rsidRPr="006E44A9" w14:paraId="1F378C1F" w14:textId="77777777" w:rsidTr="00722A01">
        <w:trPr>
          <w:trHeight w:val="205"/>
          <w:jc w:val="center"/>
        </w:trPr>
        <w:tc>
          <w:tcPr>
            <w:cnfStyle w:val="001000000000" w:firstRow="0" w:lastRow="0" w:firstColumn="1" w:lastColumn="0" w:oddVBand="0" w:evenVBand="0" w:oddHBand="0" w:evenHBand="0" w:firstRowFirstColumn="0" w:firstRowLastColumn="0" w:lastRowFirstColumn="0" w:lastRowLastColumn="0"/>
            <w:tcW w:w="1400" w:type="dxa"/>
            <w:noWrap/>
            <w:hideMark/>
          </w:tcPr>
          <w:p w14:paraId="6F94BB42" w14:textId="77777777" w:rsidR="00722A01" w:rsidRPr="006E44A9" w:rsidRDefault="00722A01" w:rsidP="00722A01">
            <w:pPr>
              <w:spacing w:line="240" w:lineRule="auto"/>
              <w:jc w:val="center"/>
              <w:rPr>
                <w:rFonts w:ascii="Times New Roman" w:eastAsia="Times New Roman" w:hAnsi="Times New Roman"/>
                <w:color w:val="000000"/>
                <w:sz w:val="16"/>
              </w:rPr>
            </w:pPr>
            <w:r w:rsidRPr="006E44A9">
              <w:rPr>
                <w:rFonts w:ascii="Times New Roman" w:eastAsia="Times New Roman" w:hAnsi="Times New Roman"/>
                <w:color w:val="000000"/>
                <w:sz w:val="16"/>
              </w:rPr>
              <w:t>25</w:t>
            </w:r>
          </w:p>
        </w:tc>
        <w:tc>
          <w:tcPr>
            <w:tcW w:w="913" w:type="dxa"/>
            <w:noWrap/>
            <w:hideMark/>
          </w:tcPr>
          <w:p w14:paraId="37E0CC5C" w14:textId="77777777" w:rsidR="00722A01" w:rsidRPr="006E44A9" w:rsidRDefault="00722A01" w:rsidP="00722A01">
            <w:pPr>
              <w:spacing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3.009</w:t>
            </w:r>
          </w:p>
        </w:tc>
        <w:tc>
          <w:tcPr>
            <w:tcW w:w="797" w:type="dxa"/>
            <w:noWrap/>
            <w:hideMark/>
          </w:tcPr>
          <w:p w14:paraId="460CC927" w14:textId="77777777" w:rsidR="00722A01" w:rsidRPr="006E44A9" w:rsidRDefault="00722A01" w:rsidP="00722A01">
            <w:pPr>
              <w:spacing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0.962</w:t>
            </w:r>
          </w:p>
        </w:tc>
        <w:tc>
          <w:tcPr>
            <w:tcW w:w="946" w:type="dxa"/>
            <w:noWrap/>
            <w:hideMark/>
          </w:tcPr>
          <w:p w14:paraId="738DADF0" w14:textId="77777777" w:rsidR="00722A01" w:rsidRPr="006E44A9" w:rsidRDefault="00722A01" w:rsidP="00722A01">
            <w:pPr>
              <w:spacing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5.614</w:t>
            </w:r>
          </w:p>
        </w:tc>
        <w:tc>
          <w:tcPr>
            <w:tcW w:w="824" w:type="dxa"/>
            <w:noWrap/>
            <w:hideMark/>
          </w:tcPr>
          <w:p w14:paraId="1D56C90D" w14:textId="77777777" w:rsidR="00722A01" w:rsidRPr="006E44A9" w:rsidRDefault="00722A01" w:rsidP="00722A01">
            <w:pPr>
              <w:spacing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1.764</w:t>
            </w:r>
          </w:p>
        </w:tc>
        <w:tc>
          <w:tcPr>
            <w:tcW w:w="946" w:type="dxa"/>
            <w:noWrap/>
            <w:hideMark/>
          </w:tcPr>
          <w:p w14:paraId="256BAAC0" w14:textId="77777777" w:rsidR="00722A01" w:rsidRPr="006E44A9" w:rsidRDefault="00722A01" w:rsidP="00722A01">
            <w:pPr>
              <w:spacing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5.322</w:t>
            </w:r>
          </w:p>
        </w:tc>
        <w:tc>
          <w:tcPr>
            <w:tcW w:w="824" w:type="dxa"/>
            <w:noWrap/>
            <w:hideMark/>
          </w:tcPr>
          <w:p w14:paraId="2E8255FA" w14:textId="77777777" w:rsidR="00722A01" w:rsidRPr="006E44A9" w:rsidRDefault="00722A01" w:rsidP="00722A01">
            <w:pPr>
              <w:spacing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2.130</w:t>
            </w:r>
          </w:p>
        </w:tc>
        <w:tc>
          <w:tcPr>
            <w:tcW w:w="946" w:type="dxa"/>
            <w:noWrap/>
            <w:hideMark/>
          </w:tcPr>
          <w:p w14:paraId="59292392" w14:textId="77777777" w:rsidR="00722A01" w:rsidRPr="006E44A9" w:rsidRDefault="00722A01" w:rsidP="00722A01">
            <w:pPr>
              <w:spacing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6.017</w:t>
            </w:r>
          </w:p>
        </w:tc>
        <w:tc>
          <w:tcPr>
            <w:tcW w:w="954" w:type="dxa"/>
            <w:noWrap/>
            <w:hideMark/>
          </w:tcPr>
          <w:p w14:paraId="1A468A62" w14:textId="77777777" w:rsidR="00722A01" w:rsidRPr="006E44A9" w:rsidRDefault="00722A01" w:rsidP="00722A01">
            <w:pPr>
              <w:spacing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1.620</w:t>
            </w:r>
          </w:p>
        </w:tc>
      </w:tr>
      <w:tr w:rsidR="00722A01" w:rsidRPr="006E44A9" w14:paraId="7F19F462" w14:textId="77777777" w:rsidTr="00B65EC2">
        <w:trPr>
          <w:cnfStyle w:val="000000100000" w:firstRow="0" w:lastRow="0" w:firstColumn="0" w:lastColumn="0" w:oddVBand="0" w:evenVBand="0" w:oddHBand="1" w:evenHBand="0" w:firstRowFirstColumn="0" w:firstRowLastColumn="0" w:lastRowFirstColumn="0" w:lastRowLastColumn="0"/>
          <w:trHeight w:val="205"/>
          <w:jc w:val="center"/>
        </w:trPr>
        <w:tc>
          <w:tcPr>
            <w:cnfStyle w:val="001000000000" w:firstRow="0" w:lastRow="0" w:firstColumn="1" w:lastColumn="0" w:oddVBand="0" w:evenVBand="0" w:oddHBand="0" w:evenHBand="0" w:firstRowFirstColumn="0" w:firstRowLastColumn="0" w:lastRowFirstColumn="0" w:lastRowLastColumn="0"/>
            <w:tcW w:w="1400" w:type="dxa"/>
            <w:noWrap/>
            <w:hideMark/>
          </w:tcPr>
          <w:p w14:paraId="310755C8" w14:textId="77777777" w:rsidR="00722A01" w:rsidRPr="006E44A9" w:rsidRDefault="00722A01" w:rsidP="00722A01">
            <w:pPr>
              <w:spacing w:line="240" w:lineRule="auto"/>
              <w:jc w:val="center"/>
              <w:rPr>
                <w:rFonts w:ascii="Times New Roman" w:eastAsia="Times New Roman" w:hAnsi="Times New Roman"/>
                <w:color w:val="000000"/>
                <w:sz w:val="16"/>
              </w:rPr>
            </w:pPr>
            <w:r w:rsidRPr="006E44A9">
              <w:rPr>
                <w:rFonts w:ascii="Times New Roman" w:eastAsia="Times New Roman" w:hAnsi="Times New Roman"/>
                <w:color w:val="000000"/>
                <w:sz w:val="16"/>
              </w:rPr>
              <w:t>26</w:t>
            </w:r>
          </w:p>
        </w:tc>
        <w:tc>
          <w:tcPr>
            <w:tcW w:w="913" w:type="dxa"/>
            <w:noWrap/>
            <w:hideMark/>
          </w:tcPr>
          <w:p w14:paraId="0172AF4E" w14:textId="77777777" w:rsidR="00722A01" w:rsidRPr="006E44A9" w:rsidRDefault="00722A01" w:rsidP="00722A01">
            <w:pPr>
              <w:spacing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3.010</w:t>
            </w:r>
          </w:p>
        </w:tc>
        <w:tc>
          <w:tcPr>
            <w:tcW w:w="797" w:type="dxa"/>
            <w:noWrap/>
            <w:hideMark/>
          </w:tcPr>
          <w:p w14:paraId="27BBE80D" w14:textId="77777777" w:rsidR="00722A01" w:rsidRPr="006E44A9" w:rsidRDefault="00722A01" w:rsidP="00722A01">
            <w:pPr>
              <w:spacing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0.990</w:t>
            </w:r>
          </w:p>
        </w:tc>
        <w:tc>
          <w:tcPr>
            <w:tcW w:w="946" w:type="dxa"/>
            <w:noWrap/>
            <w:hideMark/>
          </w:tcPr>
          <w:p w14:paraId="6EC214B6" w14:textId="77777777" w:rsidR="00722A01" w:rsidRPr="006E44A9" w:rsidRDefault="00722A01" w:rsidP="00722A01">
            <w:pPr>
              <w:spacing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5.731</w:t>
            </w:r>
          </w:p>
        </w:tc>
        <w:tc>
          <w:tcPr>
            <w:tcW w:w="824" w:type="dxa"/>
            <w:noWrap/>
            <w:hideMark/>
          </w:tcPr>
          <w:p w14:paraId="26A1753B" w14:textId="77777777" w:rsidR="00722A01" w:rsidRPr="006E44A9" w:rsidRDefault="00722A01" w:rsidP="00722A01">
            <w:pPr>
              <w:spacing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1.764</w:t>
            </w:r>
          </w:p>
        </w:tc>
        <w:tc>
          <w:tcPr>
            <w:tcW w:w="946" w:type="dxa"/>
            <w:noWrap/>
            <w:hideMark/>
          </w:tcPr>
          <w:p w14:paraId="1B1B11E8" w14:textId="77777777" w:rsidR="00722A01" w:rsidRPr="006E44A9" w:rsidRDefault="00722A01" w:rsidP="00722A01">
            <w:pPr>
              <w:spacing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5.322</w:t>
            </w:r>
          </w:p>
        </w:tc>
        <w:tc>
          <w:tcPr>
            <w:tcW w:w="824" w:type="dxa"/>
            <w:noWrap/>
            <w:hideMark/>
          </w:tcPr>
          <w:p w14:paraId="788AB0F8" w14:textId="77777777" w:rsidR="00722A01" w:rsidRPr="006E44A9" w:rsidRDefault="00722A01" w:rsidP="00722A01">
            <w:pPr>
              <w:spacing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2.130</w:t>
            </w:r>
          </w:p>
        </w:tc>
        <w:tc>
          <w:tcPr>
            <w:tcW w:w="946" w:type="dxa"/>
            <w:noWrap/>
            <w:hideMark/>
          </w:tcPr>
          <w:p w14:paraId="7BB40311" w14:textId="77777777" w:rsidR="00722A01" w:rsidRPr="006E44A9" w:rsidRDefault="00722A01" w:rsidP="00722A01">
            <w:pPr>
              <w:spacing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6.037</w:t>
            </w:r>
          </w:p>
        </w:tc>
        <w:tc>
          <w:tcPr>
            <w:tcW w:w="954" w:type="dxa"/>
            <w:noWrap/>
            <w:hideMark/>
          </w:tcPr>
          <w:p w14:paraId="43E68F72" w14:textId="77777777" w:rsidR="00722A01" w:rsidRPr="006E44A9" w:rsidRDefault="00722A01" w:rsidP="00722A01">
            <w:pPr>
              <w:spacing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1.542</w:t>
            </w:r>
          </w:p>
        </w:tc>
      </w:tr>
      <w:tr w:rsidR="00722A01" w:rsidRPr="006E44A9" w14:paraId="6C26EDFB" w14:textId="77777777" w:rsidTr="00722A01">
        <w:trPr>
          <w:trHeight w:val="205"/>
          <w:jc w:val="center"/>
        </w:trPr>
        <w:tc>
          <w:tcPr>
            <w:cnfStyle w:val="001000000000" w:firstRow="0" w:lastRow="0" w:firstColumn="1" w:lastColumn="0" w:oddVBand="0" w:evenVBand="0" w:oddHBand="0" w:evenHBand="0" w:firstRowFirstColumn="0" w:firstRowLastColumn="0" w:lastRowFirstColumn="0" w:lastRowLastColumn="0"/>
            <w:tcW w:w="1400" w:type="dxa"/>
            <w:noWrap/>
            <w:hideMark/>
          </w:tcPr>
          <w:p w14:paraId="21C149FE" w14:textId="77777777" w:rsidR="00722A01" w:rsidRPr="006E44A9" w:rsidRDefault="00722A01" w:rsidP="00722A01">
            <w:pPr>
              <w:spacing w:line="240" w:lineRule="auto"/>
              <w:jc w:val="center"/>
              <w:rPr>
                <w:rFonts w:ascii="Times New Roman" w:eastAsia="Times New Roman" w:hAnsi="Times New Roman"/>
                <w:color w:val="000000"/>
                <w:sz w:val="16"/>
              </w:rPr>
            </w:pPr>
            <w:r w:rsidRPr="006E44A9">
              <w:rPr>
                <w:rFonts w:ascii="Times New Roman" w:eastAsia="Times New Roman" w:hAnsi="Times New Roman"/>
                <w:color w:val="000000"/>
                <w:sz w:val="16"/>
              </w:rPr>
              <w:t>27</w:t>
            </w:r>
          </w:p>
        </w:tc>
        <w:tc>
          <w:tcPr>
            <w:tcW w:w="913" w:type="dxa"/>
            <w:noWrap/>
            <w:hideMark/>
          </w:tcPr>
          <w:p w14:paraId="0F404874" w14:textId="77777777" w:rsidR="00722A01" w:rsidRPr="006E44A9" w:rsidRDefault="00722A01" w:rsidP="00722A01">
            <w:pPr>
              <w:spacing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3.009</w:t>
            </w:r>
          </w:p>
        </w:tc>
        <w:tc>
          <w:tcPr>
            <w:tcW w:w="797" w:type="dxa"/>
            <w:noWrap/>
            <w:hideMark/>
          </w:tcPr>
          <w:p w14:paraId="30283FF1" w14:textId="77777777" w:rsidR="00722A01" w:rsidRPr="006E44A9" w:rsidRDefault="00722A01" w:rsidP="00722A01">
            <w:pPr>
              <w:spacing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0.953</w:t>
            </w:r>
          </w:p>
        </w:tc>
        <w:tc>
          <w:tcPr>
            <w:tcW w:w="946" w:type="dxa"/>
            <w:noWrap/>
            <w:hideMark/>
          </w:tcPr>
          <w:p w14:paraId="1329C410" w14:textId="77777777" w:rsidR="00722A01" w:rsidRPr="006E44A9" w:rsidRDefault="00722A01" w:rsidP="00722A01">
            <w:pPr>
              <w:spacing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5.694</w:t>
            </w:r>
          </w:p>
        </w:tc>
        <w:tc>
          <w:tcPr>
            <w:tcW w:w="824" w:type="dxa"/>
            <w:noWrap/>
            <w:hideMark/>
          </w:tcPr>
          <w:p w14:paraId="4453668A" w14:textId="77777777" w:rsidR="00722A01" w:rsidRPr="006E44A9" w:rsidRDefault="00722A01" w:rsidP="00722A01">
            <w:pPr>
              <w:spacing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1.621</w:t>
            </w:r>
          </w:p>
        </w:tc>
        <w:tc>
          <w:tcPr>
            <w:tcW w:w="946" w:type="dxa"/>
            <w:noWrap/>
            <w:hideMark/>
          </w:tcPr>
          <w:p w14:paraId="4E9195F9" w14:textId="77777777" w:rsidR="00722A01" w:rsidRPr="006E44A9" w:rsidRDefault="00722A01" w:rsidP="00722A01">
            <w:pPr>
              <w:spacing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5.364</w:t>
            </w:r>
          </w:p>
        </w:tc>
        <w:tc>
          <w:tcPr>
            <w:tcW w:w="824" w:type="dxa"/>
            <w:noWrap/>
            <w:hideMark/>
          </w:tcPr>
          <w:p w14:paraId="42334321" w14:textId="77777777" w:rsidR="00722A01" w:rsidRPr="006E44A9" w:rsidRDefault="00722A01" w:rsidP="00722A01">
            <w:pPr>
              <w:spacing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1.988</w:t>
            </w:r>
          </w:p>
        </w:tc>
        <w:tc>
          <w:tcPr>
            <w:tcW w:w="946" w:type="dxa"/>
            <w:noWrap/>
            <w:hideMark/>
          </w:tcPr>
          <w:p w14:paraId="43A32261" w14:textId="77777777" w:rsidR="00722A01" w:rsidRPr="006E44A9" w:rsidRDefault="00722A01" w:rsidP="00722A01">
            <w:pPr>
              <w:spacing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6.037</w:t>
            </w:r>
          </w:p>
        </w:tc>
        <w:tc>
          <w:tcPr>
            <w:tcW w:w="954" w:type="dxa"/>
            <w:noWrap/>
            <w:hideMark/>
          </w:tcPr>
          <w:p w14:paraId="646AB176" w14:textId="77777777" w:rsidR="00722A01" w:rsidRPr="006E44A9" w:rsidRDefault="00722A01" w:rsidP="00722A01">
            <w:pPr>
              <w:spacing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1.542</w:t>
            </w:r>
          </w:p>
        </w:tc>
      </w:tr>
      <w:tr w:rsidR="00722A01" w:rsidRPr="006E44A9" w14:paraId="1FC3B2F9" w14:textId="77777777" w:rsidTr="00B65EC2">
        <w:trPr>
          <w:cnfStyle w:val="000000100000" w:firstRow="0" w:lastRow="0" w:firstColumn="0" w:lastColumn="0" w:oddVBand="0" w:evenVBand="0" w:oddHBand="1" w:evenHBand="0" w:firstRowFirstColumn="0" w:firstRowLastColumn="0" w:lastRowFirstColumn="0" w:lastRowLastColumn="0"/>
          <w:trHeight w:val="205"/>
          <w:jc w:val="center"/>
        </w:trPr>
        <w:tc>
          <w:tcPr>
            <w:cnfStyle w:val="001000000000" w:firstRow="0" w:lastRow="0" w:firstColumn="1" w:lastColumn="0" w:oddVBand="0" w:evenVBand="0" w:oddHBand="0" w:evenHBand="0" w:firstRowFirstColumn="0" w:firstRowLastColumn="0" w:lastRowFirstColumn="0" w:lastRowLastColumn="0"/>
            <w:tcW w:w="1400" w:type="dxa"/>
            <w:noWrap/>
            <w:hideMark/>
          </w:tcPr>
          <w:p w14:paraId="2C84A887" w14:textId="77777777" w:rsidR="00722A01" w:rsidRPr="006E44A9" w:rsidRDefault="00722A01" w:rsidP="00722A01">
            <w:pPr>
              <w:spacing w:line="240" w:lineRule="auto"/>
              <w:jc w:val="center"/>
              <w:rPr>
                <w:rFonts w:ascii="Times New Roman" w:eastAsia="Times New Roman" w:hAnsi="Times New Roman"/>
                <w:color w:val="000000"/>
                <w:sz w:val="16"/>
              </w:rPr>
            </w:pPr>
            <w:r w:rsidRPr="006E44A9">
              <w:rPr>
                <w:rFonts w:ascii="Times New Roman" w:eastAsia="Times New Roman" w:hAnsi="Times New Roman"/>
                <w:color w:val="000000"/>
                <w:sz w:val="16"/>
              </w:rPr>
              <w:t>28</w:t>
            </w:r>
          </w:p>
        </w:tc>
        <w:tc>
          <w:tcPr>
            <w:tcW w:w="913" w:type="dxa"/>
            <w:noWrap/>
            <w:hideMark/>
          </w:tcPr>
          <w:p w14:paraId="7841FDB5" w14:textId="77777777" w:rsidR="00722A01" w:rsidRPr="006E44A9" w:rsidRDefault="00722A01" w:rsidP="00722A01">
            <w:pPr>
              <w:spacing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3.009</w:t>
            </w:r>
          </w:p>
        </w:tc>
        <w:tc>
          <w:tcPr>
            <w:tcW w:w="797" w:type="dxa"/>
            <w:noWrap/>
            <w:hideMark/>
          </w:tcPr>
          <w:p w14:paraId="16AF1193" w14:textId="77777777" w:rsidR="00722A01" w:rsidRPr="006E44A9" w:rsidRDefault="00722A01" w:rsidP="00722A01">
            <w:pPr>
              <w:spacing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0.957</w:t>
            </w:r>
          </w:p>
        </w:tc>
        <w:tc>
          <w:tcPr>
            <w:tcW w:w="946" w:type="dxa"/>
            <w:noWrap/>
            <w:hideMark/>
          </w:tcPr>
          <w:p w14:paraId="554201F4" w14:textId="77777777" w:rsidR="00722A01" w:rsidRPr="006E44A9" w:rsidRDefault="00722A01" w:rsidP="00722A01">
            <w:pPr>
              <w:spacing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5.668</w:t>
            </w:r>
          </w:p>
        </w:tc>
        <w:tc>
          <w:tcPr>
            <w:tcW w:w="824" w:type="dxa"/>
            <w:noWrap/>
            <w:hideMark/>
          </w:tcPr>
          <w:p w14:paraId="6051C767" w14:textId="77777777" w:rsidR="00722A01" w:rsidRPr="006E44A9" w:rsidRDefault="00722A01" w:rsidP="00722A01">
            <w:pPr>
              <w:spacing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1.753</w:t>
            </w:r>
          </w:p>
        </w:tc>
        <w:tc>
          <w:tcPr>
            <w:tcW w:w="946" w:type="dxa"/>
            <w:noWrap/>
            <w:hideMark/>
          </w:tcPr>
          <w:p w14:paraId="3C5BAB7C" w14:textId="77777777" w:rsidR="00722A01" w:rsidRPr="006E44A9" w:rsidRDefault="00722A01" w:rsidP="00722A01">
            <w:pPr>
              <w:spacing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5.367</w:t>
            </w:r>
          </w:p>
        </w:tc>
        <w:tc>
          <w:tcPr>
            <w:tcW w:w="824" w:type="dxa"/>
            <w:noWrap/>
            <w:hideMark/>
          </w:tcPr>
          <w:p w14:paraId="23CE918F" w14:textId="77777777" w:rsidR="00722A01" w:rsidRPr="006E44A9" w:rsidRDefault="00722A01" w:rsidP="00722A01">
            <w:pPr>
              <w:spacing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2.138</w:t>
            </w:r>
          </w:p>
        </w:tc>
        <w:tc>
          <w:tcPr>
            <w:tcW w:w="946" w:type="dxa"/>
            <w:noWrap/>
            <w:hideMark/>
          </w:tcPr>
          <w:p w14:paraId="46B2E8CD" w14:textId="77777777" w:rsidR="00722A01" w:rsidRPr="006E44A9" w:rsidRDefault="00722A01" w:rsidP="00722A01">
            <w:pPr>
              <w:spacing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6.092</w:t>
            </w:r>
          </w:p>
        </w:tc>
        <w:tc>
          <w:tcPr>
            <w:tcW w:w="954" w:type="dxa"/>
            <w:noWrap/>
            <w:hideMark/>
          </w:tcPr>
          <w:p w14:paraId="5899CFBF" w14:textId="77777777" w:rsidR="00722A01" w:rsidRPr="006E44A9" w:rsidRDefault="00722A01" w:rsidP="00722A01">
            <w:pPr>
              <w:spacing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2.193</w:t>
            </w:r>
          </w:p>
        </w:tc>
      </w:tr>
      <w:tr w:rsidR="00722A01" w:rsidRPr="006E44A9" w14:paraId="20DD472E" w14:textId="77777777" w:rsidTr="00722A01">
        <w:trPr>
          <w:trHeight w:val="205"/>
          <w:jc w:val="center"/>
        </w:trPr>
        <w:tc>
          <w:tcPr>
            <w:cnfStyle w:val="001000000000" w:firstRow="0" w:lastRow="0" w:firstColumn="1" w:lastColumn="0" w:oddVBand="0" w:evenVBand="0" w:oddHBand="0" w:evenHBand="0" w:firstRowFirstColumn="0" w:firstRowLastColumn="0" w:lastRowFirstColumn="0" w:lastRowLastColumn="0"/>
            <w:tcW w:w="1400" w:type="dxa"/>
            <w:noWrap/>
            <w:hideMark/>
          </w:tcPr>
          <w:p w14:paraId="31B5B31B" w14:textId="77777777" w:rsidR="00722A01" w:rsidRPr="006E44A9" w:rsidRDefault="00722A01" w:rsidP="00722A01">
            <w:pPr>
              <w:spacing w:line="240" w:lineRule="auto"/>
              <w:jc w:val="center"/>
              <w:rPr>
                <w:rFonts w:ascii="Times New Roman" w:eastAsia="Times New Roman" w:hAnsi="Times New Roman"/>
                <w:color w:val="000000"/>
                <w:sz w:val="16"/>
              </w:rPr>
            </w:pPr>
            <w:r w:rsidRPr="006E44A9">
              <w:rPr>
                <w:rFonts w:ascii="Times New Roman" w:eastAsia="Times New Roman" w:hAnsi="Times New Roman"/>
                <w:color w:val="000000"/>
                <w:sz w:val="16"/>
              </w:rPr>
              <w:t>29</w:t>
            </w:r>
          </w:p>
        </w:tc>
        <w:tc>
          <w:tcPr>
            <w:tcW w:w="913" w:type="dxa"/>
            <w:noWrap/>
            <w:hideMark/>
          </w:tcPr>
          <w:p w14:paraId="22A4D293" w14:textId="77777777" w:rsidR="00722A01" w:rsidRPr="006E44A9" w:rsidRDefault="00722A01" w:rsidP="00722A01">
            <w:pPr>
              <w:spacing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3.008</w:t>
            </w:r>
          </w:p>
        </w:tc>
        <w:tc>
          <w:tcPr>
            <w:tcW w:w="797" w:type="dxa"/>
            <w:noWrap/>
            <w:hideMark/>
          </w:tcPr>
          <w:p w14:paraId="282F1AFC" w14:textId="77777777" w:rsidR="00722A01" w:rsidRPr="006E44A9" w:rsidRDefault="00722A01" w:rsidP="00722A01">
            <w:pPr>
              <w:spacing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0.957</w:t>
            </w:r>
          </w:p>
        </w:tc>
        <w:tc>
          <w:tcPr>
            <w:tcW w:w="946" w:type="dxa"/>
            <w:noWrap/>
            <w:hideMark/>
          </w:tcPr>
          <w:p w14:paraId="322AF743" w14:textId="77777777" w:rsidR="00722A01" w:rsidRPr="006E44A9" w:rsidRDefault="00722A01" w:rsidP="00722A01">
            <w:pPr>
              <w:spacing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5.668</w:t>
            </w:r>
          </w:p>
        </w:tc>
        <w:tc>
          <w:tcPr>
            <w:tcW w:w="824" w:type="dxa"/>
            <w:noWrap/>
            <w:hideMark/>
          </w:tcPr>
          <w:p w14:paraId="355C8448" w14:textId="77777777" w:rsidR="00722A01" w:rsidRPr="006E44A9" w:rsidRDefault="00722A01" w:rsidP="00722A01">
            <w:pPr>
              <w:spacing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1.753</w:t>
            </w:r>
          </w:p>
        </w:tc>
        <w:tc>
          <w:tcPr>
            <w:tcW w:w="946" w:type="dxa"/>
            <w:noWrap/>
            <w:hideMark/>
          </w:tcPr>
          <w:p w14:paraId="394B87D0" w14:textId="77777777" w:rsidR="00722A01" w:rsidRPr="006E44A9" w:rsidRDefault="00722A01" w:rsidP="00722A01">
            <w:pPr>
              <w:spacing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5.367</w:t>
            </w:r>
          </w:p>
        </w:tc>
        <w:tc>
          <w:tcPr>
            <w:tcW w:w="824" w:type="dxa"/>
            <w:noWrap/>
            <w:hideMark/>
          </w:tcPr>
          <w:p w14:paraId="21A5FF3F" w14:textId="77777777" w:rsidR="00722A01" w:rsidRPr="006E44A9" w:rsidRDefault="00722A01" w:rsidP="00722A01">
            <w:pPr>
              <w:spacing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2.138</w:t>
            </w:r>
          </w:p>
        </w:tc>
        <w:tc>
          <w:tcPr>
            <w:tcW w:w="946" w:type="dxa"/>
            <w:noWrap/>
            <w:hideMark/>
          </w:tcPr>
          <w:p w14:paraId="783DCEB4" w14:textId="77777777" w:rsidR="00722A01" w:rsidRPr="006E44A9" w:rsidRDefault="00722A01" w:rsidP="00722A01">
            <w:pPr>
              <w:spacing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6.092</w:t>
            </w:r>
          </w:p>
        </w:tc>
        <w:tc>
          <w:tcPr>
            <w:tcW w:w="954" w:type="dxa"/>
            <w:noWrap/>
            <w:hideMark/>
          </w:tcPr>
          <w:p w14:paraId="762FBFC8" w14:textId="77777777" w:rsidR="00722A01" w:rsidRPr="006E44A9" w:rsidRDefault="00722A01" w:rsidP="00722A01">
            <w:pPr>
              <w:spacing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2.193</w:t>
            </w:r>
          </w:p>
        </w:tc>
      </w:tr>
    </w:tbl>
    <w:p w14:paraId="01AFCEA9" w14:textId="77777777" w:rsidR="00722A01" w:rsidRPr="006E44A9" w:rsidRDefault="00722A01" w:rsidP="00722A01">
      <w:pPr>
        <w:overflowPunct w:val="0"/>
        <w:autoSpaceDE w:val="0"/>
        <w:autoSpaceDN w:val="0"/>
        <w:adjustRightInd w:val="0"/>
        <w:spacing w:after="120" w:line="240" w:lineRule="auto"/>
        <w:jc w:val="both"/>
        <w:textAlignment w:val="baseline"/>
        <w:rPr>
          <w:rFonts w:ascii="Times New Roman" w:eastAsia="SimSun" w:hAnsi="Times New Roman"/>
          <w:lang w:val="en-GB"/>
        </w:rPr>
      </w:pPr>
    </w:p>
    <w:p w14:paraId="5097D8D3" w14:textId="449039BF" w:rsidR="00722A01" w:rsidRPr="006E44A9" w:rsidRDefault="00722A01" w:rsidP="00722A01">
      <w:pPr>
        <w:overflowPunct w:val="0"/>
        <w:autoSpaceDE w:val="0"/>
        <w:autoSpaceDN w:val="0"/>
        <w:adjustRightInd w:val="0"/>
        <w:spacing w:after="120" w:line="240" w:lineRule="auto"/>
        <w:jc w:val="both"/>
        <w:textAlignment w:val="baseline"/>
        <w:rPr>
          <w:rFonts w:ascii="Times New Roman" w:eastAsia="SimSun" w:hAnsi="Times New Roman"/>
          <w:lang w:val="en-GB"/>
        </w:rPr>
      </w:pPr>
      <w:r w:rsidRPr="006E44A9">
        <w:rPr>
          <w:rFonts w:ascii="Times New Roman" w:eastAsia="SimSun" w:hAnsi="Times New Roman"/>
          <w:lang w:val="en-GB"/>
        </w:rPr>
        <w:t>Based on results above, we have the following proposal:</w:t>
      </w:r>
    </w:p>
    <w:p w14:paraId="6C65EFAB" w14:textId="6D87BE8A" w:rsidR="00722A01" w:rsidRPr="006E44A9" w:rsidRDefault="00722A01" w:rsidP="009C45A3">
      <w:pPr>
        <w:overflowPunct w:val="0"/>
        <w:autoSpaceDE w:val="0"/>
        <w:autoSpaceDN w:val="0"/>
        <w:adjustRightInd w:val="0"/>
        <w:spacing w:before="240" w:line="240" w:lineRule="auto"/>
        <w:jc w:val="both"/>
        <w:textAlignment w:val="baseline"/>
        <w:rPr>
          <w:rFonts w:ascii="Times New Roman" w:eastAsia="SimSun" w:hAnsi="Times New Roman"/>
          <w:b/>
          <w:i/>
          <w:u w:val="single"/>
          <w:lang w:val="en-GB" w:eastAsia="sv-SE"/>
        </w:rPr>
      </w:pPr>
      <w:r w:rsidRPr="006E44A9">
        <w:rPr>
          <w:rFonts w:ascii="Times New Roman" w:eastAsia="SimSun" w:hAnsi="Times New Roman"/>
          <w:b/>
          <w:i/>
          <w:u w:val="single"/>
          <w:lang w:val="en-GB" w:eastAsia="sv-SE"/>
        </w:rPr>
        <w:t xml:space="preserve">Proposal </w:t>
      </w:r>
      <w:r w:rsidR="003F6333">
        <w:rPr>
          <w:rFonts w:ascii="Times New Roman" w:eastAsia="SimSun" w:hAnsi="Times New Roman"/>
          <w:b/>
          <w:i/>
          <w:u w:val="single"/>
          <w:lang w:val="en-GB" w:eastAsia="sv-SE"/>
        </w:rPr>
        <w:t>2</w:t>
      </w:r>
      <w:r w:rsidRPr="006E44A9">
        <w:rPr>
          <w:rFonts w:ascii="Times New Roman" w:eastAsia="SimSun" w:hAnsi="Times New Roman"/>
          <w:i/>
          <w:u w:val="single"/>
          <w:lang w:val="en-GB" w:eastAsia="sv-SE"/>
        </w:rPr>
        <w:t>:</w:t>
      </w:r>
      <w:r w:rsidRPr="006E44A9">
        <w:rPr>
          <w:rFonts w:ascii="Times New Roman" w:eastAsia="SimSun" w:hAnsi="Times New Roman"/>
          <w:i/>
          <w:lang w:val="en-GB" w:eastAsia="sv-SE"/>
        </w:rPr>
        <w:t xml:space="preserve"> Interlaced Short PUCCH design should be based on the sets of QPSK sequences which maintain the PAPR of Short PUCCH signals less than or equal to </w:t>
      </w:r>
      <w:r w:rsidR="00127819">
        <w:rPr>
          <w:rFonts w:ascii="Times New Roman" w:eastAsia="SimSun" w:hAnsi="Times New Roman"/>
          <w:i/>
          <w:lang w:val="en-GB" w:eastAsia="sv-SE"/>
        </w:rPr>
        <w:t>3dB</w:t>
      </w:r>
      <w:r w:rsidR="00E67B3B" w:rsidRPr="006E44A9">
        <w:rPr>
          <w:rFonts w:ascii="Times New Roman" w:eastAsia="SimSun" w:hAnsi="Times New Roman"/>
          <w:i/>
          <w:lang w:val="en-GB" w:eastAsia="sv-SE"/>
        </w:rPr>
        <w:t>.</w:t>
      </w:r>
    </w:p>
    <w:p w14:paraId="68301450" w14:textId="505B2C45" w:rsidR="00ED43FE" w:rsidRPr="006E44A9" w:rsidRDefault="0011104A" w:rsidP="00ED43FE">
      <w:pPr>
        <w:pStyle w:val="Heading1"/>
        <w:rPr>
          <w:rFonts w:ascii="Times New Roman" w:hAnsi="Times New Roman"/>
          <w:b/>
          <w:sz w:val="32"/>
        </w:rPr>
      </w:pPr>
      <w:r w:rsidRPr="006E44A9">
        <w:rPr>
          <w:rFonts w:ascii="Times New Roman" w:hAnsi="Times New Roman"/>
          <w:b/>
          <w:sz w:val="32"/>
        </w:rPr>
        <w:t>PRACH D</w:t>
      </w:r>
      <w:r w:rsidR="00ED43FE" w:rsidRPr="006E44A9">
        <w:rPr>
          <w:rFonts w:ascii="Times New Roman" w:hAnsi="Times New Roman"/>
          <w:b/>
          <w:sz w:val="32"/>
        </w:rPr>
        <w:t>esign</w:t>
      </w:r>
    </w:p>
    <w:p w14:paraId="0A2622E9" w14:textId="757125FB" w:rsidR="00626771" w:rsidRDefault="009359F2" w:rsidP="004E62BB">
      <w:pPr>
        <w:jc w:val="both"/>
        <w:rPr>
          <w:rFonts w:ascii="Times New Roman" w:hAnsi="Times New Roman"/>
          <w:lang w:val="en-GB"/>
        </w:rPr>
      </w:pPr>
      <w:r w:rsidRPr="006E44A9">
        <w:rPr>
          <w:rFonts w:ascii="Times New Roman" w:hAnsi="Times New Roman"/>
          <w:lang w:val="en-GB"/>
        </w:rPr>
        <w:t>In NR, th</w:t>
      </w:r>
      <w:r w:rsidR="009A1E56" w:rsidRPr="006E44A9">
        <w:rPr>
          <w:rFonts w:ascii="Times New Roman" w:hAnsi="Times New Roman"/>
          <w:lang w:val="en-GB"/>
        </w:rPr>
        <w:t xml:space="preserve">e </w:t>
      </w:r>
      <w:r w:rsidR="004E62BB">
        <w:rPr>
          <w:rFonts w:ascii="Times New Roman" w:hAnsi="Times New Roman"/>
          <w:lang w:val="en-GB"/>
        </w:rPr>
        <w:t xml:space="preserve">set of </w:t>
      </w:r>
      <w:r w:rsidR="009A1E56" w:rsidRPr="006E44A9">
        <w:rPr>
          <w:rFonts w:ascii="Times New Roman" w:hAnsi="Times New Roman"/>
          <w:lang w:val="en-GB"/>
        </w:rPr>
        <w:t xml:space="preserve">random-access </w:t>
      </w:r>
      <w:r w:rsidR="004E62BB" w:rsidRPr="006E44A9">
        <w:rPr>
          <w:rFonts w:ascii="Times New Roman" w:hAnsi="Times New Roman"/>
          <w:lang w:val="en-GB"/>
        </w:rPr>
        <w:t>sequences</w:t>
      </w:r>
      <w:r w:rsidRPr="006E44A9">
        <w:rPr>
          <w:rFonts w:ascii="Times New Roman" w:hAnsi="Times New Roman"/>
          <w:lang w:val="en-GB"/>
        </w:rPr>
        <w:t xml:space="preserve"> are</w:t>
      </w:r>
      <w:r w:rsidR="004E62BB">
        <w:rPr>
          <w:rFonts w:ascii="Times New Roman" w:hAnsi="Times New Roman"/>
          <w:lang w:val="en-GB"/>
        </w:rPr>
        <w:t xml:space="preserve"> in fact</w:t>
      </w:r>
      <w:r w:rsidRPr="006E44A9">
        <w:rPr>
          <w:rFonts w:ascii="Times New Roman" w:hAnsi="Times New Roman"/>
          <w:lang w:val="en-GB"/>
        </w:rPr>
        <w:t xml:space="preserve"> Zadoff-Chu sequences </w:t>
      </w:r>
      <w:r w:rsidR="004D27E0">
        <w:rPr>
          <w:rFonts w:ascii="Times New Roman" w:hAnsi="Times New Roman"/>
          <w:lang w:val="en-GB"/>
        </w:rPr>
        <w:t xml:space="preserve">with a length of 839 or 139 </w:t>
      </w:r>
      <w:r w:rsidR="004E62BB">
        <w:rPr>
          <w:rFonts w:ascii="Times New Roman" w:hAnsi="Times New Roman"/>
          <w:lang w:val="en-GB"/>
        </w:rPr>
        <w:t xml:space="preserve">which </w:t>
      </w:r>
      <w:r w:rsidRPr="006E44A9">
        <w:rPr>
          <w:rFonts w:ascii="Times New Roman" w:hAnsi="Times New Roman"/>
          <w:lang w:val="en-GB"/>
        </w:rPr>
        <w:t xml:space="preserve">are </w:t>
      </w:r>
      <w:r w:rsidR="004E62BB">
        <w:rPr>
          <w:rFonts w:ascii="Times New Roman" w:hAnsi="Times New Roman"/>
          <w:lang w:val="en-GB"/>
        </w:rPr>
        <w:t>m</w:t>
      </w:r>
      <w:r w:rsidRPr="006E44A9">
        <w:rPr>
          <w:rFonts w:ascii="Times New Roman" w:hAnsi="Times New Roman"/>
          <w:lang w:val="en-GB"/>
        </w:rPr>
        <w:t xml:space="preserve">apped </w:t>
      </w:r>
      <w:r w:rsidR="0088795D" w:rsidRPr="006E44A9">
        <w:rPr>
          <w:rFonts w:ascii="Times New Roman" w:hAnsi="Times New Roman"/>
          <w:lang w:val="en-GB"/>
        </w:rPr>
        <w:t xml:space="preserve">to </w:t>
      </w:r>
      <w:r w:rsidRPr="006E44A9">
        <w:rPr>
          <w:rFonts w:ascii="Times New Roman" w:hAnsi="Times New Roman"/>
          <w:lang w:val="en-GB"/>
        </w:rPr>
        <w:t xml:space="preserve">a </w:t>
      </w:r>
      <w:r w:rsidR="009A1BC6" w:rsidRPr="006E44A9">
        <w:rPr>
          <w:rFonts w:ascii="Times New Roman" w:hAnsi="Times New Roman"/>
          <w:lang w:val="en-GB"/>
        </w:rPr>
        <w:t xml:space="preserve">block of contiguous subcarriers to generate the OFDM symbol. One </w:t>
      </w:r>
      <w:r w:rsidR="004E10F3" w:rsidRPr="006E44A9">
        <w:rPr>
          <w:rFonts w:ascii="Times New Roman" w:hAnsi="Times New Roman"/>
          <w:lang w:val="en-GB"/>
        </w:rPr>
        <w:t>or</w:t>
      </w:r>
      <w:r w:rsidR="009A1BC6" w:rsidRPr="006E44A9">
        <w:rPr>
          <w:rFonts w:ascii="Times New Roman" w:hAnsi="Times New Roman"/>
          <w:lang w:val="en-GB"/>
        </w:rPr>
        <w:t xml:space="preserve"> more OFDM symbols, together with a cyclic prefix and a guard interval, constitute the </w:t>
      </w:r>
      <w:r w:rsidR="00570DB2" w:rsidRPr="006E44A9">
        <w:rPr>
          <w:rFonts w:ascii="Times New Roman" w:hAnsi="Times New Roman"/>
          <w:lang w:val="en-GB"/>
        </w:rPr>
        <w:t>P</w:t>
      </w:r>
      <w:r w:rsidR="004E62BB">
        <w:rPr>
          <w:rFonts w:ascii="Times New Roman" w:hAnsi="Times New Roman"/>
          <w:lang w:val="en-GB"/>
        </w:rPr>
        <w:t xml:space="preserve">RACH preamble format </w:t>
      </w:r>
      <w:r w:rsidR="004E62BB" w:rsidRPr="006E44A9">
        <w:rPr>
          <w:rFonts w:ascii="Times New Roman" w:hAnsi="Times New Roman"/>
          <w:lang w:val="en-GB"/>
        </w:rPr>
        <w:fldChar w:fldCharType="begin"/>
      </w:r>
      <w:r w:rsidR="004E62BB" w:rsidRPr="006E44A9">
        <w:rPr>
          <w:rFonts w:ascii="Times New Roman" w:hAnsi="Times New Roman"/>
          <w:lang w:val="en-GB"/>
        </w:rPr>
        <w:instrText xml:space="preserve"> REF _Ref510594952 \r \h </w:instrText>
      </w:r>
      <w:r w:rsidR="004E62BB">
        <w:rPr>
          <w:rFonts w:ascii="Times New Roman" w:hAnsi="Times New Roman"/>
          <w:lang w:val="en-GB"/>
        </w:rPr>
        <w:instrText xml:space="preserve"> \* MERGEFORMAT </w:instrText>
      </w:r>
      <w:r w:rsidR="004E62BB" w:rsidRPr="006E44A9">
        <w:rPr>
          <w:rFonts w:ascii="Times New Roman" w:hAnsi="Times New Roman"/>
          <w:lang w:val="en-GB"/>
        </w:rPr>
      </w:r>
      <w:r w:rsidR="004E62BB" w:rsidRPr="006E44A9">
        <w:rPr>
          <w:rFonts w:ascii="Times New Roman" w:hAnsi="Times New Roman"/>
          <w:lang w:val="en-GB"/>
        </w:rPr>
        <w:fldChar w:fldCharType="separate"/>
      </w:r>
      <w:r w:rsidR="004E62BB" w:rsidRPr="006E44A9">
        <w:rPr>
          <w:rFonts w:ascii="Times New Roman" w:hAnsi="Times New Roman"/>
          <w:lang w:val="en-GB"/>
        </w:rPr>
        <w:t>[5]</w:t>
      </w:r>
      <w:r w:rsidR="004E62BB" w:rsidRPr="006E44A9">
        <w:rPr>
          <w:rFonts w:ascii="Times New Roman" w:hAnsi="Times New Roman"/>
          <w:lang w:val="en-GB"/>
        </w:rPr>
        <w:fldChar w:fldCharType="end"/>
      </w:r>
      <w:r w:rsidR="00B60490">
        <w:rPr>
          <w:rFonts w:ascii="Times New Roman" w:hAnsi="Times New Roman"/>
          <w:lang w:val="en-GB"/>
        </w:rPr>
        <w:t>.</w:t>
      </w:r>
      <w:r w:rsidR="00652A6D">
        <w:rPr>
          <w:rFonts w:ascii="Times New Roman" w:hAnsi="Times New Roman"/>
          <w:lang w:val="en-GB"/>
        </w:rPr>
        <w:t xml:space="preserve"> </w:t>
      </w:r>
      <w:r w:rsidR="00CA6E0D">
        <w:rPr>
          <w:rFonts w:ascii="Times New Roman" w:hAnsi="Times New Roman"/>
          <w:lang w:val="en-GB"/>
        </w:rPr>
        <w:t xml:space="preserve">In NR-U, </w:t>
      </w:r>
      <w:r w:rsidR="00626771">
        <w:rPr>
          <w:rFonts w:ascii="Times New Roman" w:hAnsi="Times New Roman"/>
          <w:lang w:val="en-GB"/>
        </w:rPr>
        <w:t xml:space="preserve">the </w:t>
      </w:r>
      <w:r w:rsidR="00CA6E0D">
        <w:rPr>
          <w:rFonts w:ascii="Times New Roman" w:hAnsi="Times New Roman"/>
          <w:lang w:val="en-GB"/>
        </w:rPr>
        <w:t xml:space="preserve">PRACH </w:t>
      </w:r>
      <w:r w:rsidR="00626771">
        <w:rPr>
          <w:rFonts w:ascii="Times New Roman" w:hAnsi="Times New Roman"/>
          <w:lang w:val="en-GB"/>
        </w:rPr>
        <w:t>sequence may be transmitted using the B-IFDMA approach or by mapping the sequenc</w:t>
      </w:r>
      <w:r w:rsidR="00F62929">
        <w:rPr>
          <w:rFonts w:ascii="Times New Roman" w:hAnsi="Times New Roman"/>
          <w:lang w:val="en-GB"/>
        </w:rPr>
        <w:t xml:space="preserve">e to a set of subcarriers within one cluster. </w:t>
      </w:r>
      <w:r w:rsidR="00626771">
        <w:rPr>
          <w:rFonts w:ascii="Times New Roman" w:hAnsi="Times New Roman"/>
          <w:lang w:val="en-GB"/>
        </w:rPr>
        <w:t>These two approaches are compared below:</w:t>
      </w:r>
    </w:p>
    <w:p w14:paraId="08839E75" w14:textId="77777777" w:rsidR="00626771" w:rsidRDefault="00626771" w:rsidP="0011104A">
      <w:pPr>
        <w:jc w:val="both"/>
        <w:rPr>
          <w:rFonts w:ascii="Times New Roman" w:hAnsi="Times New Roman"/>
          <w:lang w:val="en-GB"/>
        </w:rPr>
      </w:pPr>
    </w:p>
    <w:p w14:paraId="592B514F" w14:textId="59EB1F4A" w:rsidR="00626771" w:rsidRPr="009C45A3" w:rsidRDefault="00626771" w:rsidP="0011104A">
      <w:pPr>
        <w:jc w:val="both"/>
        <w:rPr>
          <w:rFonts w:ascii="Times New Roman" w:hAnsi="Times New Roman"/>
          <w:b/>
          <w:u w:val="single"/>
          <w:lang w:val="en-GB"/>
        </w:rPr>
      </w:pPr>
      <w:r w:rsidRPr="009C45A3">
        <w:rPr>
          <w:rFonts w:ascii="Times New Roman" w:hAnsi="Times New Roman"/>
          <w:b/>
          <w:u w:val="single"/>
          <w:lang w:val="en-GB"/>
        </w:rPr>
        <w:t xml:space="preserve">PRACH using </w:t>
      </w:r>
      <w:r w:rsidR="00CA6E0D" w:rsidRPr="009C45A3">
        <w:rPr>
          <w:rFonts w:ascii="Times New Roman" w:hAnsi="Times New Roman"/>
          <w:b/>
          <w:u w:val="single"/>
          <w:lang w:val="en-GB"/>
        </w:rPr>
        <w:t>B-IFDMA:</w:t>
      </w:r>
    </w:p>
    <w:p w14:paraId="268ED215" w14:textId="725013F0" w:rsidR="00625BAB" w:rsidRPr="00625BAB" w:rsidRDefault="00626771" w:rsidP="0011104A">
      <w:pPr>
        <w:jc w:val="both"/>
        <w:rPr>
          <w:rFonts w:ascii="Times New Roman" w:hAnsi="Times New Roman"/>
          <w:i/>
          <w:lang w:val="en-GB"/>
        </w:rPr>
      </w:pPr>
      <w:r w:rsidRPr="00626771">
        <w:rPr>
          <w:rFonts w:ascii="Times New Roman" w:hAnsi="Times New Roman"/>
          <w:lang w:val="en-GB"/>
        </w:rPr>
        <w:t xml:space="preserve">In this approach, </w:t>
      </w:r>
      <w:r>
        <w:rPr>
          <w:rFonts w:ascii="Times New Roman" w:hAnsi="Times New Roman"/>
          <w:lang w:val="en-GB"/>
        </w:rPr>
        <w:t xml:space="preserve">the sequence is </w:t>
      </w:r>
      <w:r w:rsidR="00652A6D">
        <w:rPr>
          <w:rFonts w:ascii="Times New Roman" w:hAnsi="Times New Roman"/>
          <w:lang w:val="en-GB"/>
        </w:rPr>
        <w:t>mapped to an interlace and has the following p</w:t>
      </w:r>
      <w:r w:rsidR="00625BAB" w:rsidRPr="00652A6D">
        <w:rPr>
          <w:rFonts w:ascii="Times New Roman" w:hAnsi="Times New Roman"/>
          <w:lang w:val="en-GB"/>
        </w:rPr>
        <w:t>roperties</w:t>
      </w:r>
      <w:r w:rsidR="00625BAB" w:rsidRPr="00625BAB">
        <w:rPr>
          <w:rFonts w:ascii="Times New Roman" w:hAnsi="Times New Roman"/>
          <w:i/>
          <w:lang w:val="en-GB"/>
        </w:rPr>
        <w:t>:</w:t>
      </w:r>
    </w:p>
    <w:p w14:paraId="72DA7DFE" w14:textId="35BBA0E4" w:rsidR="00CA6E0D" w:rsidRPr="00CA6E0D" w:rsidRDefault="00CA6E0D" w:rsidP="00625BAB">
      <w:pPr>
        <w:pStyle w:val="ListParagraph"/>
        <w:numPr>
          <w:ilvl w:val="0"/>
          <w:numId w:val="27"/>
        </w:numPr>
        <w:ind w:left="360"/>
        <w:jc w:val="both"/>
        <w:rPr>
          <w:rFonts w:ascii="Times New Roman" w:hAnsi="Times New Roman"/>
          <w:lang w:val="en-GB"/>
        </w:rPr>
      </w:pPr>
      <w:r w:rsidRPr="00CA6E0D">
        <w:rPr>
          <w:rFonts w:ascii="Times New Roman" w:hAnsi="Times New Roman"/>
          <w:lang w:val="en-GB"/>
        </w:rPr>
        <w:t>Maximum transmit power can be utilized</w:t>
      </w:r>
      <w:r w:rsidR="004563AD">
        <w:rPr>
          <w:rFonts w:ascii="Times New Roman" w:hAnsi="Times New Roman"/>
          <w:lang w:val="en-GB"/>
        </w:rPr>
        <w:t xml:space="preserve"> due to the wideband transmission.</w:t>
      </w:r>
    </w:p>
    <w:p w14:paraId="17B2B40B" w14:textId="7EEB88F6" w:rsidR="00CA6E0D" w:rsidRDefault="00626771" w:rsidP="00625BAB">
      <w:pPr>
        <w:pStyle w:val="ListParagraph"/>
        <w:numPr>
          <w:ilvl w:val="0"/>
          <w:numId w:val="14"/>
        </w:numPr>
        <w:ind w:left="360"/>
        <w:jc w:val="both"/>
        <w:rPr>
          <w:rFonts w:ascii="Times New Roman" w:hAnsi="Times New Roman"/>
          <w:lang w:val="en-GB"/>
        </w:rPr>
      </w:pPr>
      <w:r>
        <w:rPr>
          <w:rFonts w:ascii="Times New Roman" w:hAnsi="Times New Roman"/>
          <w:lang w:val="en-GB"/>
        </w:rPr>
        <w:t>Since</w:t>
      </w:r>
      <w:r w:rsidR="00CA6E0D" w:rsidRPr="006E44A9">
        <w:rPr>
          <w:rFonts w:ascii="Times New Roman" w:hAnsi="Times New Roman"/>
          <w:lang w:val="en-GB"/>
        </w:rPr>
        <w:t xml:space="preserve"> PRACH and PUSCH follow the same resource allocation methodology</w:t>
      </w:r>
      <w:r>
        <w:rPr>
          <w:rFonts w:ascii="Times New Roman" w:hAnsi="Times New Roman"/>
          <w:lang w:val="en-GB"/>
        </w:rPr>
        <w:t xml:space="preserve">, </w:t>
      </w:r>
      <w:r w:rsidR="00CA6E0D" w:rsidRPr="006E44A9">
        <w:rPr>
          <w:rFonts w:ascii="Times New Roman" w:hAnsi="Times New Roman"/>
          <w:lang w:val="en-GB"/>
        </w:rPr>
        <w:t>efficient and simple scheduling can be achieved.</w:t>
      </w:r>
    </w:p>
    <w:p w14:paraId="7A4AA953" w14:textId="624DEE46" w:rsidR="00CA6E0D" w:rsidRDefault="00CA6E0D" w:rsidP="00625BAB">
      <w:pPr>
        <w:pStyle w:val="ListParagraph"/>
        <w:numPr>
          <w:ilvl w:val="0"/>
          <w:numId w:val="14"/>
        </w:numPr>
        <w:ind w:left="360"/>
        <w:jc w:val="both"/>
        <w:rPr>
          <w:rFonts w:ascii="Times New Roman" w:hAnsi="Times New Roman"/>
          <w:lang w:val="en-GB"/>
        </w:rPr>
      </w:pPr>
      <w:r>
        <w:rPr>
          <w:rFonts w:ascii="Times New Roman" w:hAnsi="Times New Roman"/>
          <w:lang w:val="en-GB"/>
        </w:rPr>
        <w:t>Simultaneous transmission of PUSCH and PRACH with different n</w:t>
      </w:r>
      <w:r w:rsidR="004563AD">
        <w:rPr>
          <w:rFonts w:ascii="Times New Roman" w:hAnsi="Times New Roman"/>
          <w:lang w:val="en-GB"/>
        </w:rPr>
        <w:t>umerologies</w:t>
      </w:r>
      <w:r>
        <w:rPr>
          <w:rFonts w:ascii="Times New Roman" w:hAnsi="Times New Roman"/>
          <w:lang w:val="en-GB"/>
        </w:rPr>
        <w:t xml:space="preserve"> may not be possible due to the large overhead incurred by the necessity of introducing </w:t>
      </w:r>
      <w:r w:rsidR="00626771">
        <w:rPr>
          <w:rFonts w:ascii="Times New Roman" w:hAnsi="Times New Roman"/>
          <w:lang w:val="en-GB"/>
        </w:rPr>
        <w:t>guard bands within the interlace.</w:t>
      </w:r>
    </w:p>
    <w:p w14:paraId="43266128" w14:textId="17447D82" w:rsidR="00680578" w:rsidRDefault="00680578" w:rsidP="00625BAB">
      <w:pPr>
        <w:pStyle w:val="ListParagraph"/>
        <w:numPr>
          <w:ilvl w:val="0"/>
          <w:numId w:val="14"/>
        </w:numPr>
        <w:ind w:left="360"/>
        <w:jc w:val="both"/>
        <w:rPr>
          <w:rFonts w:ascii="Times New Roman" w:hAnsi="Times New Roman"/>
          <w:lang w:val="en-GB"/>
        </w:rPr>
      </w:pPr>
      <w:r>
        <w:rPr>
          <w:rFonts w:ascii="Times New Roman" w:hAnsi="Times New Roman"/>
          <w:lang w:val="en-GB"/>
        </w:rPr>
        <w:t>Correlation properties of the</w:t>
      </w:r>
      <w:r w:rsidR="004563AD">
        <w:rPr>
          <w:rFonts w:ascii="Times New Roman" w:hAnsi="Times New Roman"/>
          <w:lang w:val="en-GB"/>
        </w:rPr>
        <w:t xml:space="preserve"> PRACH preamble degrades.</w:t>
      </w:r>
    </w:p>
    <w:p w14:paraId="58833432" w14:textId="398FACD5" w:rsidR="00680578" w:rsidRPr="006E44A9" w:rsidRDefault="00680578" w:rsidP="00625BAB">
      <w:pPr>
        <w:pStyle w:val="ListParagraph"/>
        <w:numPr>
          <w:ilvl w:val="0"/>
          <w:numId w:val="14"/>
        </w:numPr>
        <w:ind w:left="360"/>
        <w:jc w:val="both"/>
        <w:rPr>
          <w:rFonts w:ascii="Times New Roman" w:hAnsi="Times New Roman"/>
          <w:lang w:val="en-GB"/>
        </w:rPr>
      </w:pPr>
      <w:r>
        <w:rPr>
          <w:rFonts w:ascii="Times New Roman" w:hAnsi="Times New Roman"/>
          <w:lang w:val="en-GB"/>
        </w:rPr>
        <w:t>PAPR of the</w:t>
      </w:r>
      <w:r w:rsidR="00626771">
        <w:rPr>
          <w:rFonts w:ascii="Times New Roman" w:hAnsi="Times New Roman"/>
          <w:lang w:val="en-GB"/>
        </w:rPr>
        <w:t xml:space="preserve"> PRACH sequence increases</w:t>
      </w:r>
      <w:r w:rsidR="004563AD">
        <w:rPr>
          <w:rFonts w:ascii="Times New Roman" w:hAnsi="Times New Roman"/>
          <w:lang w:val="en-GB"/>
        </w:rPr>
        <w:t>.</w:t>
      </w:r>
    </w:p>
    <w:p w14:paraId="00F38F7B" w14:textId="77777777" w:rsidR="00680578" w:rsidRDefault="00680578" w:rsidP="0011104A">
      <w:pPr>
        <w:jc w:val="both"/>
        <w:rPr>
          <w:rFonts w:ascii="Times New Roman" w:hAnsi="Times New Roman"/>
          <w:u w:val="single"/>
          <w:lang w:val="en-GB"/>
        </w:rPr>
      </w:pPr>
    </w:p>
    <w:p w14:paraId="4AB83414" w14:textId="50587901" w:rsidR="00CA6E0D" w:rsidRPr="009C45A3" w:rsidRDefault="00307237" w:rsidP="0011104A">
      <w:pPr>
        <w:jc w:val="both"/>
        <w:rPr>
          <w:rFonts w:ascii="Times New Roman" w:hAnsi="Times New Roman"/>
          <w:b/>
          <w:u w:val="single"/>
          <w:lang w:val="en-GB"/>
        </w:rPr>
      </w:pPr>
      <w:r w:rsidRPr="009C45A3">
        <w:rPr>
          <w:rFonts w:ascii="Times New Roman" w:hAnsi="Times New Roman"/>
          <w:b/>
          <w:u w:val="single"/>
          <w:lang w:val="en-GB"/>
        </w:rPr>
        <w:t>PRACH using a single cluster:</w:t>
      </w:r>
    </w:p>
    <w:p w14:paraId="791FFF02" w14:textId="53CF37C2" w:rsidR="00307237" w:rsidRDefault="00307237" w:rsidP="00307237">
      <w:pPr>
        <w:jc w:val="both"/>
        <w:rPr>
          <w:rFonts w:ascii="Times New Roman" w:hAnsi="Times New Roman"/>
          <w:lang w:val="en-GB"/>
        </w:rPr>
      </w:pPr>
      <w:r w:rsidRPr="00626771">
        <w:rPr>
          <w:rFonts w:ascii="Times New Roman" w:hAnsi="Times New Roman"/>
          <w:lang w:val="en-GB"/>
        </w:rPr>
        <w:t xml:space="preserve">In this approach, </w:t>
      </w:r>
      <w:r>
        <w:rPr>
          <w:rFonts w:ascii="Times New Roman" w:hAnsi="Times New Roman"/>
          <w:lang w:val="en-GB"/>
        </w:rPr>
        <w:t xml:space="preserve">the sequence is mapped to </w:t>
      </w:r>
      <w:r w:rsidR="00206FB0">
        <w:rPr>
          <w:rFonts w:ascii="Times New Roman" w:hAnsi="Times New Roman"/>
          <w:lang w:val="en-GB"/>
        </w:rPr>
        <w:t>a set of subcarriers within a single cluster</w:t>
      </w:r>
      <w:r w:rsidR="0030635D" w:rsidRPr="0030635D">
        <w:rPr>
          <w:rFonts w:ascii="Times New Roman" w:hAnsi="Times New Roman"/>
          <w:lang w:val="en-GB"/>
        </w:rPr>
        <w:t xml:space="preserve"> </w:t>
      </w:r>
      <w:r w:rsidR="0030635D">
        <w:rPr>
          <w:rFonts w:ascii="Times New Roman" w:hAnsi="Times New Roman"/>
          <w:lang w:val="en-GB"/>
        </w:rPr>
        <w:t>and has the following p</w:t>
      </w:r>
      <w:r w:rsidR="0030635D" w:rsidRPr="00652A6D">
        <w:rPr>
          <w:rFonts w:ascii="Times New Roman" w:hAnsi="Times New Roman"/>
          <w:lang w:val="en-GB"/>
        </w:rPr>
        <w:t>roperties</w:t>
      </w:r>
      <w:r w:rsidR="0030635D" w:rsidRPr="00625BAB">
        <w:rPr>
          <w:rFonts w:ascii="Times New Roman" w:hAnsi="Times New Roman"/>
          <w:i/>
          <w:lang w:val="en-GB"/>
        </w:rPr>
        <w:t>:</w:t>
      </w:r>
    </w:p>
    <w:p w14:paraId="1E45DC45" w14:textId="7C0274CA" w:rsidR="00307237" w:rsidRPr="00625BAB" w:rsidRDefault="00307237" w:rsidP="00625BAB">
      <w:pPr>
        <w:pStyle w:val="ListParagraph"/>
        <w:numPr>
          <w:ilvl w:val="0"/>
          <w:numId w:val="29"/>
        </w:numPr>
        <w:ind w:left="360"/>
        <w:jc w:val="both"/>
        <w:rPr>
          <w:rFonts w:ascii="Times New Roman" w:hAnsi="Times New Roman"/>
          <w:lang w:val="en-GB"/>
        </w:rPr>
      </w:pPr>
      <w:r w:rsidRPr="00625BAB">
        <w:rPr>
          <w:rFonts w:ascii="Times New Roman" w:hAnsi="Times New Roman"/>
          <w:lang w:val="en-GB"/>
        </w:rPr>
        <w:t xml:space="preserve">The correlation and PAPR properties of the </w:t>
      </w:r>
      <w:r w:rsidR="00383FF3">
        <w:rPr>
          <w:rFonts w:ascii="Times New Roman" w:hAnsi="Times New Roman"/>
          <w:lang w:val="en-GB"/>
        </w:rPr>
        <w:t>PRACH preamble</w:t>
      </w:r>
      <w:r w:rsidR="004740CF">
        <w:rPr>
          <w:rFonts w:ascii="Times New Roman" w:hAnsi="Times New Roman"/>
          <w:lang w:val="en-GB"/>
        </w:rPr>
        <w:t>s</w:t>
      </w:r>
      <w:r w:rsidR="00383FF3">
        <w:rPr>
          <w:rFonts w:ascii="Times New Roman" w:hAnsi="Times New Roman"/>
          <w:lang w:val="en-GB"/>
        </w:rPr>
        <w:t xml:space="preserve"> are </w:t>
      </w:r>
      <w:r w:rsidR="004740CF">
        <w:rPr>
          <w:rFonts w:ascii="Times New Roman" w:hAnsi="Times New Roman"/>
          <w:lang w:val="en-GB"/>
        </w:rPr>
        <w:t xml:space="preserve">the </w:t>
      </w:r>
      <w:r w:rsidR="00383FF3">
        <w:rPr>
          <w:rFonts w:ascii="Times New Roman" w:hAnsi="Times New Roman"/>
          <w:lang w:val="en-GB"/>
        </w:rPr>
        <w:t>same as</w:t>
      </w:r>
      <w:r w:rsidR="004740CF">
        <w:rPr>
          <w:rFonts w:ascii="Times New Roman" w:hAnsi="Times New Roman"/>
          <w:lang w:val="en-GB"/>
        </w:rPr>
        <w:t xml:space="preserve"> those</w:t>
      </w:r>
      <w:r w:rsidR="00383FF3">
        <w:rPr>
          <w:rFonts w:ascii="Times New Roman" w:hAnsi="Times New Roman"/>
          <w:lang w:val="en-GB"/>
        </w:rPr>
        <w:t xml:space="preserve"> in NR.</w:t>
      </w:r>
    </w:p>
    <w:p w14:paraId="01CCA365" w14:textId="3E61BC49" w:rsidR="00307237" w:rsidRDefault="00307237" w:rsidP="00625BAB">
      <w:pPr>
        <w:pStyle w:val="ListParagraph"/>
        <w:numPr>
          <w:ilvl w:val="0"/>
          <w:numId w:val="28"/>
        </w:numPr>
        <w:ind w:left="360"/>
        <w:jc w:val="both"/>
        <w:rPr>
          <w:rFonts w:ascii="Times New Roman" w:hAnsi="Times New Roman"/>
          <w:lang w:val="en-GB"/>
        </w:rPr>
      </w:pPr>
      <w:r>
        <w:rPr>
          <w:rFonts w:ascii="Times New Roman" w:hAnsi="Times New Roman"/>
          <w:lang w:val="en-GB"/>
        </w:rPr>
        <w:t>If the bandwidth of the cluster is not large enough, transmit power may be limited</w:t>
      </w:r>
      <w:r w:rsidR="008D543C">
        <w:rPr>
          <w:rFonts w:ascii="Times New Roman" w:hAnsi="Times New Roman"/>
          <w:lang w:val="en-GB"/>
        </w:rPr>
        <w:t xml:space="preserve"> due to the PSD regulation</w:t>
      </w:r>
      <w:r>
        <w:rPr>
          <w:rFonts w:ascii="Times New Roman" w:hAnsi="Times New Roman"/>
          <w:lang w:val="en-GB"/>
        </w:rPr>
        <w:t>. However, this limitation may easily be mitigated by utiliz</w:t>
      </w:r>
      <w:r w:rsidR="008D543C">
        <w:rPr>
          <w:rFonts w:ascii="Times New Roman" w:hAnsi="Times New Roman"/>
          <w:lang w:val="en-GB"/>
        </w:rPr>
        <w:t>ing a cluster with relatively large bandwidth</w:t>
      </w:r>
      <w:r>
        <w:rPr>
          <w:rFonts w:ascii="Times New Roman" w:hAnsi="Times New Roman"/>
          <w:lang w:val="en-GB"/>
        </w:rPr>
        <w:t>. For example, with 60 kHz subcarrier spacing and a PRACH sequence length of 139, a PRACH bandwi</w:t>
      </w:r>
      <w:r w:rsidR="008D543C">
        <w:rPr>
          <w:rFonts w:ascii="Times New Roman" w:hAnsi="Times New Roman"/>
          <w:lang w:val="en-GB"/>
        </w:rPr>
        <w:t xml:space="preserve">dth of about 8 MHz is achieved, which is </w:t>
      </w:r>
      <w:r>
        <w:rPr>
          <w:rFonts w:ascii="Times New Roman" w:hAnsi="Times New Roman"/>
          <w:lang w:val="en-GB"/>
        </w:rPr>
        <w:t xml:space="preserve">sufficient to </w:t>
      </w:r>
      <w:r w:rsidR="003A5A89">
        <w:rPr>
          <w:rFonts w:ascii="Times New Roman" w:hAnsi="Times New Roman"/>
          <w:lang w:val="en-GB"/>
        </w:rPr>
        <w:t xml:space="preserve">almost utilize </w:t>
      </w:r>
      <w:r>
        <w:rPr>
          <w:rFonts w:ascii="Times New Roman" w:hAnsi="Times New Roman"/>
          <w:lang w:val="en-GB"/>
        </w:rPr>
        <w:t>the maximum transmit power.</w:t>
      </w:r>
    </w:p>
    <w:p w14:paraId="1B97F600" w14:textId="1595EB79" w:rsidR="00DB6517" w:rsidRDefault="003A5A89" w:rsidP="00414675">
      <w:pPr>
        <w:ind w:left="360"/>
        <w:jc w:val="both"/>
        <w:rPr>
          <w:rFonts w:ascii="Times New Roman" w:hAnsi="Times New Roman"/>
          <w:lang w:val="en-GB"/>
        </w:rPr>
      </w:pPr>
      <w:r>
        <w:rPr>
          <w:rFonts w:ascii="Times New Roman" w:hAnsi="Times New Roman"/>
          <w:lang w:val="en-GB"/>
        </w:rPr>
        <w:t>T</w:t>
      </w:r>
      <w:r w:rsidR="00307237">
        <w:rPr>
          <w:rFonts w:ascii="Times New Roman" w:hAnsi="Times New Roman"/>
          <w:lang w:val="en-GB"/>
        </w:rPr>
        <w:t>he same PRACH</w:t>
      </w:r>
      <w:r w:rsidR="00DB6517">
        <w:rPr>
          <w:rFonts w:ascii="Times New Roman" w:hAnsi="Times New Roman"/>
          <w:lang w:val="en-GB"/>
        </w:rPr>
        <w:t xml:space="preserve"> bandwidth may </w:t>
      </w:r>
      <w:r>
        <w:rPr>
          <w:rFonts w:ascii="Times New Roman" w:hAnsi="Times New Roman"/>
          <w:lang w:val="en-GB"/>
        </w:rPr>
        <w:t xml:space="preserve">also </w:t>
      </w:r>
      <w:r w:rsidR="00DB6517">
        <w:rPr>
          <w:rFonts w:ascii="Times New Roman" w:hAnsi="Times New Roman"/>
          <w:lang w:val="en-GB"/>
        </w:rPr>
        <w:t>be achieved by using a smaller su</w:t>
      </w:r>
      <w:r w:rsidR="00414675">
        <w:rPr>
          <w:rFonts w:ascii="Times New Roman" w:hAnsi="Times New Roman"/>
          <w:lang w:val="en-GB"/>
        </w:rPr>
        <w:t xml:space="preserve">bcarrier spacing while </w:t>
      </w:r>
      <w:r w:rsidR="0021006E">
        <w:rPr>
          <w:rFonts w:ascii="Times New Roman" w:hAnsi="Times New Roman"/>
          <w:lang w:val="en-GB"/>
        </w:rPr>
        <w:t xml:space="preserve">mapping </w:t>
      </w:r>
      <w:r w:rsidR="00DB6517">
        <w:rPr>
          <w:rFonts w:ascii="Times New Roman" w:hAnsi="Times New Roman"/>
          <w:lang w:val="en-GB"/>
        </w:rPr>
        <w:t xml:space="preserve">the sequence in </w:t>
      </w:r>
      <w:r w:rsidR="00414675">
        <w:rPr>
          <w:rFonts w:ascii="Times New Roman" w:hAnsi="Times New Roman"/>
          <w:lang w:val="en-GB"/>
        </w:rPr>
        <w:t>an interleaved fashion to the subcarriers within the cluster</w:t>
      </w:r>
      <w:r w:rsidR="00DB6517">
        <w:rPr>
          <w:rFonts w:ascii="Times New Roman" w:hAnsi="Times New Roman"/>
          <w:lang w:val="en-GB"/>
        </w:rPr>
        <w:t>.</w:t>
      </w:r>
      <w:r w:rsidR="00427AE1">
        <w:rPr>
          <w:rFonts w:ascii="Times New Roman" w:hAnsi="Times New Roman"/>
          <w:lang w:val="en-GB"/>
        </w:rPr>
        <w:t xml:space="preserve"> A </w:t>
      </w:r>
      <w:r w:rsidR="00DB6517">
        <w:rPr>
          <w:rFonts w:ascii="Times New Roman" w:hAnsi="Times New Roman"/>
          <w:lang w:val="en-GB"/>
        </w:rPr>
        <w:t>sample illustration is shown in</w:t>
      </w:r>
      <w:r w:rsidR="00DB6517" w:rsidRPr="00F50D79">
        <w:rPr>
          <w:rFonts w:ascii="Times New Roman" w:hAnsi="Times New Roman"/>
          <w:lang w:val="en-GB"/>
        </w:rPr>
        <w:t xml:space="preserve"> </w:t>
      </w:r>
      <w:r w:rsidR="00F50D79" w:rsidRPr="00F50D79">
        <w:rPr>
          <w:rFonts w:ascii="Times New Roman" w:hAnsi="Times New Roman"/>
          <w:lang w:val="en-GB"/>
        </w:rPr>
        <w:fldChar w:fldCharType="begin"/>
      </w:r>
      <w:r w:rsidR="00F50D79" w:rsidRPr="00F50D79">
        <w:rPr>
          <w:rFonts w:ascii="Times New Roman" w:hAnsi="Times New Roman"/>
          <w:lang w:val="en-GB"/>
        </w:rPr>
        <w:instrText xml:space="preserve"> REF _Ref513627826 \h </w:instrText>
      </w:r>
      <w:r w:rsidR="00F50D79">
        <w:rPr>
          <w:rFonts w:ascii="Times New Roman" w:hAnsi="Times New Roman"/>
          <w:lang w:val="en-GB"/>
        </w:rPr>
        <w:instrText xml:space="preserve"> \* MERGEFORMAT </w:instrText>
      </w:r>
      <w:r w:rsidR="00F50D79" w:rsidRPr="00F50D79">
        <w:rPr>
          <w:rFonts w:ascii="Times New Roman" w:hAnsi="Times New Roman"/>
          <w:lang w:val="en-GB"/>
        </w:rPr>
      </w:r>
      <w:r w:rsidR="00F50D79" w:rsidRPr="00F50D79">
        <w:rPr>
          <w:rFonts w:ascii="Times New Roman" w:hAnsi="Times New Roman"/>
          <w:lang w:val="en-GB"/>
        </w:rPr>
        <w:fldChar w:fldCharType="separate"/>
      </w:r>
      <w:r w:rsidR="00F50D79" w:rsidRPr="00F50D79">
        <w:rPr>
          <w:rFonts w:ascii="Times New Roman" w:hAnsi="Times New Roman"/>
        </w:rPr>
        <w:t xml:space="preserve">Figure </w:t>
      </w:r>
      <w:r w:rsidR="00F50D79" w:rsidRPr="00F50D79">
        <w:rPr>
          <w:rFonts w:ascii="Times New Roman" w:hAnsi="Times New Roman"/>
          <w:noProof/>
        </w:rPr>
        <w:t>5</w:t>
      </w:r>
      <w:r w:rsidR="00F50D79" w:rsidRPr="00F50D79">
        <w:rPr>
          <w:rFonts w:ascii="Times New Roman" w:hAnsi="Times New Roman"/>
        </w:rPr>
        <w:noBreakHyphen/>
      </w:r>
      <w:r w:rsidR="00F50D79" w:rsidRPr="00F50D79">
        <w:rPr>
          <w:rFonts w:ascii="Times New Roman" w:hAnsi="Times New Roman"/>
          <w:noProof/>
        </w:rPr>
        <w:t>1</w:t>
      </w:r>
      <w:r w:rsidR="00F50D79" w:rsidRPr="00F50D79">
        <w:rPr>
          <w:rFonts w:ascii="Times New Roman" w:hAnsi="Times New Roman"/>
          <w:lang w:val="en-GB"/>
        </w:rPr>
        <w:fldChar w:fldCharType="end"/>
      </w:r>
      <w:r w:rsidR="00F50D79">
        <w:rPr>
          <w:rFonts w:ascii="Times New Roman" w:hAnsi="Times New Roman"/>
          <w:lang w:val="en-GB"/>
        </w:rPr>
        <w:t xml:space="preserve">. </w:t>
      </w:r>
      <w:r w:rsidR="00414675">
        <w:rPr>
          <w:rFonts w:ascii="Times New Roman" w:hAnsi="Times New Roman"/>
          <w:lang w:val="en-GB"/>
        </w:rPr>
        <w:t>As an example</w:t>
      </w:r>
      <w:r w:rsidR="00F50D79">
        <w:rPr>
          <w:rFonts w:ascii="Times New Roman" w:hAnsi="Times New Roman"/>
          <w:lang w:val="en-GB"/>
        </w:rPr>
        <w:t xml:space="preserve">, </w:t>
      </w:r>
      <w:r w:rsidR="00414675">
        <w:rPr>
          <w:rFonts w:ascii="Times New Roman" w:hAnsi="Times New Roman"/>
          <w:lang w:val="en-GB"/>
        </w:rPr>
        <w:t xml:space="preserve">in Option (a), </w:t>
      </w:r>
      <w:r w:rsidR="00F50D79">
        <w:rPr>
          <w:rFonts w:ascii="Times New Roman" w:hAnsi="Times New Roman"/>
          <w:lang w:val="en-GB"/>
        </w:rPr>
        <w:t xml:space="preserve">if </w:t>
      </w:r>
      <w:r w:rsidR="00F50D79" w:rsidRPr="00414675">
        <w:rPr>
          <w:rFonts w:ascii="Times New Roman" w:hAnsi="Times New Roman"/>
          <w:i/>
          <w:lang w:val="en-GB"/>
        </w:rPr>
        <w:t>L</w:t>
      </w:r>
      <w:r w:rsidR="00F50D79">
        <w:rPr>
          <w:rFonts w:ascii="Times New Roman" w:hAnsi="Times New Roman"/>
          <w:lang w:val="en-GB"/>
        </w:rPr>
        <w:t xml:space="preserve"> (sequence length) = 139, and Δf = 60 kHz, we have a PRACH BW of 8.340 MHz. </w:t>
      </w:r>
      <w:r w:rsidR="00414675">
        <w:rPr>
          <w:rFonts w:ascii="Times New Roman" w:hAnsi="Times New Roman"/>
          <w:lang w:val="en-GB"/>
        </w:rPr>
        <w:t>With 15 kHz subcarrier spacing (</w:t>
      </w:r>
      <w:r w:rsidR="00414675" w:rsidRPr="00414675">
        <w:rPr>
          <w:rFonts w:ascii="Times New Roman" w:hAnsi="Times New Roman"/>
          <w:i/>
          <w:lang w:val="en-GB"/>
        </w:rPr>
        <w:t>m</w:t>
      </w:r>
      <w:r w:rsidR="00414675">
        <w:rPr>
          <w:rFonts w:ascii="Times New Roman" w:hAnsi="Times New Roman"/>
          <w:lang w:val="en-GB"/>
        </w:rPr>
        <w:t xml:space="preserve"> = 4 in Option (b)), the same PRACH bandwidth can accommodate </w:t>
      </w:r>
      <w:r w:rsidR="00414675" w:rsidRPr="00414675">
        <w:rPr>
          <w:rFonts w:ascii="Times New Roman" w:hAnsi="Times New Roman"/>
          <w:i/>
          <w:lang w:val="en-GB"/>
        </w:rPr>
        <w:t>m</w:t>
      </w:r>
      <w:r w:rsidR="00414675">
        <w:rPr>
          <w:rFonts w:ascii="Times New Roman" w:hAnsi="Times New Roman"/>
          <w:lang w:val="en-GB"/>
        </w:rPr>
        <w:t xml:space="preserve"> times more subcarriers. The same sequence can be mapped to</w:t>
      </w:r>
      <w:r w:rsidR="00F50D79">
        <w:rPr>
          <w:rFonts w:ascii="Times New Roman" w:hAnsi="Times New Roman"/>
          <w:lang w:val="en-GB"/>
        </w:rPr>
        <w:t xml:space="preserve"> every </w:t>
      </w:r>
      <w:r w:rsidR="00414675" w:rsidRPr="00414675">
        <w:rPr>
          <w:rFonts w:ascii="Times New Roman" w:hAnsi="Times New Roman"/>
          <w:i/>
          <w:lang w:val="en-GB"/>
        </w:rPr>
        <w:t>m</w:t>
      </w:r>
      <w:r w:rsidR="00F50D79" w:rsidRPr="00F50D79">
        <w:rPr>
          <w:rFonts w:ascii="Times New Roman" w:hAnsi="Times New Roman"/>
          <w:vertAlign w:val="superscript"/>
          <w:lang w:val="en-GB"/>
        </w:rPr>
        <w:t>th</w:t>
      </w:r>
      <w:r w:rsidR="00F50D79">
        <w:rPr>
          <w:rFonts w:ascii="Times New Roman" w:hAnsi="Times New Roman"/>
          <w:lang w:val="en-GB"/>
        </w:rPr>
        <w:t xml:space="preserve"> subcarrier within the PRACH BW.</w:t>
      </w:r>
      <w:r w:rsidR="00414675">
        <w:rPr>
          <w:rFonts w:ascii="Times New Roman" w:hAnsi="Times New Roman"/>
          <w:lang w:val="en-GB"/>
        </w:rPr>
        <w:t xml:space="preserve"> </w:t>
      </w:r>
      <w:r w:rsidR="000E34E5">
        <w:rPr>
          <w:rFonts w:ascii="Times New Roman" w:hAnsi="Times New Roman"/>
          <w:lang w:val="en-GB"/>
        </w:rPr>
        <w:t xml:space="preserve">Note that the OFDM signal generated using the second approach is </w:t>
      </w:r>
      <w:r w:rsidR="000E34E5" w:rsidRPr="00414675">
        <w:rPr>
          <w:rFonts w:ascii="Times New Roman" w:hAnsi="Times New Roman"/>
          <w:i/>
          <w:lang w:val="en-GB"/>
        </w:rPr>
        <w:t>m</w:t>
      </w:r>
      <w:r w:rsidR="000E34E5">
        <w:rPr>
          <w:rFonts w:ascii="Times New Roman" w:hAnsi="Times New Roman"/>
          <w:lang w:val="en-GB"/>
        </w:rPr>
        <w:t xml:space="preserve"> times repeated version of the OFDM signal generated using the first approach; therefore, both options have the same correlation and PAPR properties.</w:t>
      </w:r>
    </w:p>
    <w:p w14:paraId="72A26846" w14:textId="42F9B45D" w:rsidR="00E65005" w:rsidRPr="00E65005" w:rsidRDefault="00E65005" w:rsidP="00493B91">
      <w:pPr>
        <w:pStyle w:val="ListParagraph"/>
        <w:numPr>
          <w:ilvl w:val="0"/>
          <w:numId w:val="28"/>
        </w:numPr>
        <w:ind w:left="360"/>
        <w:jc w:val="both"/>
        <w:rPr>
          <w:rFonts w:ascii="Times New Roman" w:hAnsi="Times New Roman"/>
          <w:lang w:val="en-GB"/>
        </w:rPr>
      </w:pPr>
      <w:r w:rsidRPr="00E65005">
        <w:rPr>
          <w:rFonts w:ascii="Times New Roman" w:hAnsi="Times New Roman"/>
          <w:lang w:val="en-GB"/>
        </w:rPr>
        <w:t xml:space="preserve">The potential collision between channels that support B-IFDMA, e.g. PUSCH, and PRACH </w:t>
      </w:r>
      <w:r w:rsidR="00BA11CB">
        <w:rPr>
          <w:rFonts w:ascii="Times New Roman" w:hAnsi="Times New Roman"/>
          <w:lang w:val="en-GB"/>
        </w:rPr>
        <w:t>can be handled</w:t>
      </w:r>
      <w:r w:rsidRPr="00E65005">
        <w:rPr>
          <w:rFonts w:ascii="Times New Roman" w:hAnsi="Times New Roman"/>
          <w:lang w:val="en-GB"/>
        </w:rPr>
        <w:t xml:space="preserve"> by the scheduler, and by introducing rate matching/puncturing mechanisms.</w:t>
      </w:r>
    </w:p>
    <w:p w14:paraId="59E15F33" w14:textId="77777777" w:rsidR="00DB6517" w:rsidRDefault="00DB6517" w:rsidP="00DB6517">
      <w:pPr>
        <w:jc w:val="both"/>
        <w:rPr>
          <w:rFonts w:ascii="Times New Roman" w:hAnsi="Times New Roman"/>
          <w:lang w:val="en-GB"/>
        </w:rPr>
      </w:pPr>
    </w:p>
    <w:p w14:paraId="2674555A" w14:textId="2228EF83" w:rsidR="00427AE1" w:rsidRDefault="00625BAB" w:rsidP="00625BAB">
      <w:pPr>
        <w:keepNext/>
        <w:jc w:val="center"/>
      </w:pPr>
      <w:r w:rsidRPr="00625BAB">
        <w:rPr>
          <w:noProof/>
        </w:rPr>
        <w:drawing>
          <wp:inline distT="0" distB="0" distL="0" distR="0" wp14:anchorId="177942E5" wp14:editId="2207F78D">
            <wp:extent cx="5409524" cy="3695238"/>
            <wp:effectExtent l="0" t="0" r="1270" b="63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5409524" cy="3695238"/>
                    </a:xfrm>
                    <a:prstGeom prst="rect">
                      <a:avLst/>
                    </a:prstGeom>
                  </pic:spPr>
                </pic:pic>
              </a:graphicData>
            </a:graphic>
          </wp:inline>
        </w:drawing>
      </w:r>
    </w:p>
    <w:p w14:paraId="3045DE31" w14:textId="21E05893" w:rsidR="00DB6517" w:rsidRPr="00F50D79" w:rsidRDefault="00427AE1" w:rsidP="00427AE1">
      <w:pPr>
        <w:pStyle w:val="Caption"/>
        <w:rPr>
          <w:rFonts w:ascii="Times New Roman" w:hAnsi="Times New Roman"/>
          <w:sz w:val="20"/>
        </w:rPr>
      </w:pPr>
      <w:bookmarkStart w:id="17" w:name="_Ref513627826"/>
      <w:r w:rsidRPr="00F50D79">
        <w:rPr>
          <w:rFonts w:ascii="Times New Roman" w:hAnsi="Times New Roman"/>
          <w:sz w:val="20"/>
        </w:rPr>
        <w:t xml:space="preserve">Figure </w:t>
      </w:r>
      <w:r w:rsidR="00C34C88">
        <w:rPr>
          <w:rFonts w:ascii="Times New Roman" w:hAnsi="Times New Roman"/>
          <w:sz w:val="20"/>
        </w:rPr>
        <w:fldChar w:fldCharType="begin"/>
      </w:r>
      <w:r w:rsidR="00C34C88">
        <w:rPr>
          <w:rFonts w:ascii="Times New Roman" w:hAnsi="Times New Roman"/>
          <w:sz w:val="20"/>
        </w:rPr>
        <w:instrText xml:space="preserve"> STYLEREF 1 \s </w:instrText>
      </w:r>
      <w:r w:rsidR="00C34C88">
        <w:rPr>
          <w:rFonts w:ascii="Times New Roman" w:hAnsi="Times New Roman"/>
          <w:sz w:val="20"/>
        </w:rPr>
        <w:fldChar w:fldCharType="separate"/>
      </w:r>
      <w:r w:rsidR="00C34C88">
        <w:rPr>
          <w:rFonts w:ascii="Times New Roman" w:hAnsi="Times New Roman"/>
          <w:noProof/>
          <w:sz w:val="20"/>
        </w:rPr>
        <w:t>5</w:t>
      </w:r>
      <w:r w:rsidR="00C34C88">
        <w:rPr>
          <w:rFonts w:ascii="Times New Roman" w:hAnsi="Times New Roman"/>
          <w:sz w:val="20"/>
        </w:rPr>
        <w:fldChar w:fldCharType="end"/>
      </w:r>
      <w:r w:rsidR="00C34C88">
        <w:rPr>
          <w:rFonts w:ascii="Times New Roman" w:hAnsi="Times New Roman"/>
          <w:sz w:val="20"/>
        </w:rPr>
        <w:noBreakHyphen/>
      </w:r>
      <w:r w:rsidR="00C34C88">
        <w:rPr>
          <w:rFonts w:ascii="Times New Roman" w:hAnsi="Times New Roman"/>
          <w:sz w:val="20"/>
        </w:rPr>
        <w:fldChar w:fldCharType="begin"/>
      </w:r>
      <w:r w:rsidR="00C34C88">
        <w:rPr>
          <w:rFonts w:ascii="Times New Roman" w:hAnsi="Times New Roman"/>
          <w:sz w:val="20"/>
        </w:rPr>
        <w:instrText xml:space="preserve"> SEQ Figure \* ARABIC \s 1 </w:instrText>
      </w:r>
      <w:r w:rsidR="00C34C88">
        <w:rPr>
          <w:rFonts w:ascii="Times New Roman" w:hAnsi="Times New Roman"/>
          <w:sz w:val="20"/>
        </w:rPr>
        <w:fldChar w:fldCharType="separate"/>
      </w:r>
      <w:r w:rsidR="00C34C88">
        <w:rPr>
          <w:rFonts w:ascii="Times New Roman" w:hAnsi="Times New Roman"/>
          <w:noProof/>
          <w:sz w:val="20"/>
        </w:rPr>
        <w:t>1</w:t>
      </w:r>
      <w:r w:rsidR="00C34C88">
        <w:rPr>
          <w:rFonts w:ascii="Times New Roman" w:hAnsi="Times New Roman"/>
          <w:sz w:val="20"/>
        </w:rPr>
        <w:fldChar w:fldCharType="end"/>
      </w:r>
      <w:bookmarkEnd w:id="17"/>
      <w:r w:rsidR="00DA2281">
        <w:rPr>
          <w:rFonts w:ascii="Times New Roman" w:hAnsi="Times New Roman"/>
          <w:sz w:val="20"/>
        </w:rPr>
        <w:t xml:space="preserve"> PRACH within one cluster</w:t>
      </w:r>
    </w:p>
    <w:p w14:paraId="232A86C6" w14:textId="65906DF9" w:rsidR="00680578" w:rsidRDefault="00147CB1" w:rsidP="0011104A">
      <w:pPr>
        <w:jc w:val="both"/>
        <w:rPr>
          <w:rFonts w:ascii="Times New Roman" w:hAnsi="Times New Roman"/>
          <w:lang w:val="en-GB"/>
        </w:rPr>
      </w:pPr>
      <w:r>
        <w:rPr>
          <w:rFonts w:ascii="Times New Roman" w:hAnsi="Times New Roman"/>
          <w:lang w:val="en-GB"/>
        </w:rPr>
        <w:t xml:space="preserve">The correlation and CM of PRACH </w:t>
      </w:r>
      <w:r w:rsidRPr="00147CB1">
        <w:rPr>
          <w:rFonts w:ascii="Times New Roman" w:hAnsi="Times New Roman"/>
          <w:lang w:val="en-GB"/>
        </w:rPr>
        <w:t xml:space="preserve">with B-IFDMA and one cluster are compared in </w:t>
      </w:r>
      <w:r w:rsidRPr="00147CB1">
        <w:rPr>
          <w:rFonts w:ascii="Times New Roman" w:hAnsi="Times New Roman"/>
          <w:lang w:val="en-GB"/>
        </w:rPr>
        <w:fldChar w:fldCharType="begin"/>
      </w:r>
      <w:r w:rsidRPr="00147CB1">
        <w:rPr>
          <w:rFonts w:ascii="Times New Roman" w:hAnsi="Times New Roman"/>
          <w:lang w:val="en-GB"/>
        </w:rPr>
        <w:instrText xml:space="preserve"> REF _Ref513638154 \h  \* MERGEFORMAT </w:instrText>
      </w:r>
      <w:r w:rsidRPr="00147CB1">
        <w:rPr>
          <w:rFonts w:ascii="Times New Roman" w:hAnsi="Times New Roman"/>
          <w:lang w:val="en-GB"/>
        </w:rPr>
      </w:r>
      <w:r w:rsidRPr="00147CB1">
        <w:rPr>
          <w:rFonts w:ascii="Times New Roman" w:hAnsi="Times New Roman"/>
          <w:lang w:val="en-GB"/>
        </w:rPr>
        <w:fldChar w:fldCharType="separate"/>
      </w:r>
      <w:r w:rsidRPr="00147CB1">
        <w:rPr>
          <w:rFonts w:ascii="Times New Roman" w:hAnsi="Times New Roman"/>
        </w:rPr>
        <w:t xml:space="preserve">Figure </w:t>
      </w:r>
      <w:r w:rsidRPr="00147CB1">
        <w:rPr>
          <w:rFonts w:ascii="Times New Roman" w:hAnsi="Times New Roman"/>
          <w:noProof/>
        </w:rPr>
        <w:t>5</w:t>
      </w:r>
      <w:r w:rsidRPr="00147CB1">
        <w:rPr>
          <w:rFonts w:ascii="Times New Roman" w:hAnsi="Times New Roman"/>
        </w:rPr>
        <w:noBreakHyphen/>
      </w:r>
      <w:r w:rsidRPr="00147CB1">
        <w:rPr>
          <w:rFonts w:ascii="Times New Roman" w:hAnsi="Times New Roman"/>
          <w:noProof/>
        </w:rPr>
        <w:t>2</w:t>
      </w:r>
      <w:r w:rsidRPr="00147CB1">
        <w:rPr>
          <w:rFonts w:ascii="Times New Roman" w:hAnsi="Times New Roman"/>
          <w:lang w:val="en-GB"/>
        </w:rPr>
        <w:fldChar w:fldCharType="end"/>
      </w:r>
      <w:r w:rsidRPr="00147CB1">
        <w:rPr>
          <w:rFonts w:ascii="Times New Roman" w:hAnsi="Times New Roman"/>
          <w:lang w:val="en-GB"/>
        </w:rPr>
        <w:t xml:space="preserve"> to </w:t>
      </w:r>
      <w:r w:rsidRPr="00147CB1">
        <w:rPr>
          <w:rFonts w:ascii="Times New Roman" w:hAnsi="Times New Roman"/>
          <w:lang w:val="en-GB"/>
        </w:rPr>
        <w:fldChar w:fldCharType="begin"/>
      </w:r>
      <w:r w:rsidRPr="00147CB1">
        <w:rPr>
          <w:rFonts w:ascii="Times New Roman" w:hAnsi="Times New Roman"/>
          <w:lang w:val="en-GB"/>
        </w:rPr>
        <w:instrText xml:space="preserve"> REF _Ref513638207 \h  \* MERGEFORMAT </w:instrText>
      </w:r>
      <w:r w:rsidRPr="00147CB1">
        <w:rPr>
          <w:rFonts w:ascii="Times New Roman" w:hAnsi="Times New Roman"/>
          <w:lang w:val="en-GB"/>
        </w:rPr>
      </w:r>
      <w:r w:rsidRPr="00147CB1">
        <w:rPr>
          <w:rFonts w:ascii="Times New Roman" w:hAnsi="Times New Roman"/>
          <w:lang w:val="en-GB"/>
        </w:rPr>
        <w:fldChar w:fldCharType="separate"/>
      </w:r>
      <w:r w:rsidRPr="00147CB1">
        <w:rPr>
          <w:rFonts w:ascii="Times New Roman" w:hAnsi="Times New Roman"/>
        </w:rPr>
        <w:t xml:space="preserve">Figure </w:t>
      </w:r>
      <w:r w:rsidRPr="00147CB1">
        <w:rPr>
          <w:rFonts w:ascii="Times New Roman" w:hAnsi="Times New Roman"/>
          <w:noProof/>
        </w:rPr>
        <w:t>5</w:t>
      </w:r>
      <w:r w:rsidRPr="00147CB1">
        <w:rPr>
          <w:rFonts w:ascii="Times New Roman" w:hAnsi="Times New Roman"/>
        </w:rPr>
        <w:noBreakHyphen/>
      </w:r>
      <w:r w:rsidRPr="00147CB1">
        <w:rPr>
          <w:rFonts w:ascii="Times New Roman" w:hAnsi="Times New Roman"/>
          <w:noProof/>
        </w:rPr>
        <w:t>4</w:t>
      </w:r>
      <w:r w:rsidRPr="00147CB1">
        <w:rPr>
          <w:rFonts w:ascii="Times New Roman" w:hAnsi="Times New Roman"/>
          <w:lang w:val="en-GB"/>
        </w:rPr>
        <w:fldChar w:fldCharType="end"/>
      </w:r>
      <w:r w:rsidR="004759CE">
        <w:rPr>
          <w:rFonts w:ascii="Times New Roman" w:hAnsi="Times New Roman"/>
          <w:lang w:val="en-GB"/>
        </w:rPr>
        <w:t>. In these figures, a ZC sequence of length 139 has been used. It can be observed that, the correlation property of PRACH using B-IFDMA degrades compared to the one cluster approach. In addition</w:t>
      </w:r>
      <w:r w:rsidR="00EE3B9E">
        <w:rPr>
          <w:rFonts w:ascii="Times New Roman" w:hAnsi="Times New Roman"/>
          <w:lang w:val="en-GB"/>
        </w:rPr>
        <w:t>, the CM of the B-IFDMA may be up to 1.5 dB worse.</w:t>
      </w:r>
    </w:p>
    <w:p w14:paraId="3797E7B2" w14:textId="77777777" w:rsidR="00652A6D" w:rsidRDefault="00652A6D" w:rsidP="0030635D">
      <w:pPr>
        <w:spacing w:before="240"/>
        <w:jc w:val="both"/>
        <w:rPr>
          <w:rFonts w:ascii="Times New Roman" w:hAnsi="Times New Roman"/>
          <w:lang w:val="en-GB"/>
        </w:rPr>
      </w:pPr>
      <w:r>
        <w:rPr>
          <w:rFonts w:ascii="Times New Roman" w:hAnsi="Times New Roman"/>
          <w:lang w:val="en-GB"/>
        </w:rPr>
        <w:t>Based on the above discussion, we propose that PRACH is mapped to subcarriers within one cluster.</w:t>
      </w:r>
    </w:p>
    <w:p w14:paraId="59A061D8" w14:textId="77777777" w:rsidR="00652A6D" w:rsidRDefault="00652A6D" w:rsidP="00652A6D">
      <w:pPr>
        <w:rPr>
          <w:rFonts w:ascii="Times New Roman" w:hAnsi="Times New Roman"/>
          <w:b/>
          <w:i/>
          <w:u w:val="single"/>
          <w:lang w:val="en-GB"/>
        </w:rPr>
      </w:pPr>
    </w:p>
    <w:p w14:paraId="78D66E90" w14:textId="77777777" w:rsidR="00652A6D" w:rsidRPr="00F56C13" w:rsidRDefault="00652A6D" w:rsidP="00652A6D">
      <w:pPr>
        <w:rPr>
          <w:rFonts w:ascii="Times New Roman" w:hAnsi="Times New Roman"/>
          <w:i/>
          <w:lang w:val="en-GB"/>
        </w:rPr>
      </w:pPr>
      <w:r w:rsidRPr="006E44A9">
        <w:rPr>
          <w:rFonts w:ascii="Times New Roman" w:hAnsi="Times New Roman"/>
          <w:b/>
          <w:i/>
          <w:u w:val="single"/>
          <w:lang w:val="en-GB"/>
        </w:rPr>
        <w:t xml:space="preserve">Proposal </w:t>
      </w:r>
      <w:r>
        <w:rPr>
          <w:rFonts w:ascii="Times New Roman" w:hAnsi="Times New Roman"/>
          <w:b/>
          <w:i/>
          <w:u w:val="single"/>
          <w:lang w:val="en-GB"/>
        </w:rPr>
        <w:t>3</w:t>
      </w:r>
      <w:r w:rsidRPr="006E44A9">
        <w:rPr>
          <w:rFonts w:ascii="Times New Roman" w:hAnsi="Times New Roman"/>
          <w:b/>
          <w:i/>
          <w:lang w:val="en-GB"/>
        </w:rPr>
        <w:t>:</w:t>
      </w:r>
      <w:r w:rsidRPr="00F56C13">
        <w:rPr>
          <w:rFonts w:ascii="Times New Roman" w:hAnsi="Times New Roman"/>
          <w:i/>
          <w:lang w:val="en-GB"/>
        </w:rPr>
        <w:t xml:space="preserve"> PRACH is mapped to subcarriers within a single cluster. </w:t>
      </w:r>
    </w:p>
    <w:p w14:paraId="555C7502" w14:textId="77777777" w:rsidR="00652A6D" w:rsidRPr="00F56C13" w:rsidRDefault="00652A6D" w:rsidP="00652A6D">
      <w:pPr>
        <w:pStyle w:val="ListParagraph"/>
        <w:numPr>
          <w:ilvl w:val="0"/>
          <w:numId w:val="28"/>
        </w:numPr>
        <w:rPr>
          <w:rFonts w:ascii="Times New Roman" w:hAnsi="Times New Roman"/>
          <w:i/>
          <w:lang w:val="en-GB"/>
        </w:rPr>
      </w:pPr>
      <w:r w:rsidRPr="00F56C13">
        <w:rPr>
          <w:rFonts w:ascii="Times New Roman" w:hAnsi="Times New Roman"/>
          <w:i/>
          <w:lang w:val="en-GB"/>
        </w:rPr>
        <w:t>FFS: The specific mapping pattern.</w:t>
      </w:r>
    </w:p>
    <w:p w14:paraId="3F705A81" w14:textId="544CE280" w:rsidR="00680578" w:rsidRDefault="00680578" w:rsidP="0011104A">
      <w:pPr>
        <w:jc w:val="both"/>
        <w:rPr>
          <w:rFonts w:ascii="Times New Roman" w:hAnsi="Times New Roman"/>
          <w:lang w:val="en-GB"/>
        </w:rPr>
      </w:pPr>
    </w:p>
    <w:p w14:paraId="1A874776" w14:textId="77777777" w:rsidR="00C34C88" w:rsidRDefault="00C34C88" w:rsidP="00C34C88">
      <w:pPr>
        <w:keepNext/>
        <w:jc w:val="center"/>
      </w:pPr>
      <w:r w:rsidRPr="00C34C88">
        <w:rPr>
          <w:noProof/>
        </w:rPr>
        <w:drawing>
          <wp:inline distT="0" distB="0" distL="0" distR="0" wp14:anchorId="4C87B968" wp14:editId="78F3E119">
            <wp:extent cx="3451767" cy="259080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3458402" cy="2595780"/>
                    </a:xfrm>
                    <a:prstGeom prst="rect">
                      <a:avLst/>
                    </a:prstGeom>
                  </pic:spPr>
                </pic:pic>
              </a:graphicData>
            </a:graphic>
          </wp:inline>
        </w:drawing>
      </w:r>
    </w:p>
    <w:p w14:paraId="52CD3057" w14:textId="27142B16" w:rsidR="00C34C88" w:rsidRPr="00C34C88" w:rsidRDefault="00C34C88" w:rsidP="00C34C88">
      <w:pPr>
        <w:pStyle w:val="Caption"/>
        <w:rPr>
          <w:rFonts w:ascii="Times New Roman" w:hAnsi="Times New Roman"/>
          <w:sz w:val="20"/>
        </w:rPr>
      </w:pPr>
      <w:bookmarkStart w:id="18" w:name="_Ref513638154"/>
      <w:r w:rsidRPr="00C34C88">
        <w:rPr>
          <w:rFonts w:ascii="Times New Roman" w:hAnsi="Times New Roman"/>
          <w:sz w:val="20"/>
        </w:rPr>
        <w:t xml:space="preserve">Figure </w:t>
      </w:r>
      <w:r w:rsidRPr="00C34C88">
        <w:rPr>
          <w:rFonts w:ascii="Times New Roman" w:hAnsi="Times New Roman"/>
          <w:sz w:val="20"/>
        </w:rPr>
        <w:fldChar w:fldCharType="begin"/>
      </w:r>
      <w:r w:rsidRPr="00C34C88">
        <w:rPr>
          <w:rFonts w:ascii="Times New Roman" w:hAnsi="Times New Roman"/>
          <w:sz w:val="20"/>
        </w:rPr>
        <w:instrText xml:space="preserve"> STYLEREF 1 \s </w:instrText>
      </w:r>
      <w:r w:rsidRPr="00C34C88">
        <w:rPr>
          <w:rFonts w:ascii="Times New Roman" w:hAnsi="Times New Roman"/>
          <w:sz w:val="20"/>
        </w:rPr>
        <w:fldChar w:fldCharType="separate"/>
      </w:r>
      <w:r w:rsidRPr="00C34C88">
        <w:rPr>
          <w:rFonts w:ascii="Times New Roman" w:hAnsi="Times New Roman"/>
          <w:noProof/>
          <w:sz w:val="20"/>
        </w:rPr>
        <w:t>5</w:t>
      </w:r>
      <w:r w:rsidRPr="00C34C88">
        <w:rPr>
          <w:rFonts w:ascii="Times New Roman" w:hAnsi="Times New Roman"/>
          <w:sz w:val="20"/>
        </w:rPr>
        <w:fldChar w:fldCharType="end"/>
      </w:r>
      <w:r w:rsidRPr="00C34C88">
        <w:rPr>
          <w:rFonts w:ascii="Times New Roman" w:hAnsi="Times New Roman"/>
          <w:sz w:val="20"/>
        </w:rPr>
        <w:noBreakHyphen/>
      </w:r>
      <w:r w:rsidRPr="00C34C88">
        <w:rPr>
          <w:rFonts w:ascii="Times New Roman" w:hAnsi="Times New Roman"/>
          <w:sz w:val="20"/>
        </w:rPr>
        <w:fldChar w:fldCharType="begin"/>
      </w:r>
      <w:r w:rsidRPr="00C34C88">
        <w:rPr>
          <w:rFonts w:ascii="Times New Roman" w:hAnsi="Times New Roman"/>
          <w:sz w:val="20"/>
        </w:rPr>
        <w:instrText xml:space="preserve"> SEQ Figure \* ARABIC \s 1 </w:instrText>
      </w:r>
      <w:r w:rsidRPr="00C34C88">
        <w:rPr>
          <w:rFonts w:ascii="Times New Roman" w:hAnsi="Times New Roman"/>
          <w:sz w:val="20"/>
        </w:rPr>
        <w:fldChar w:fldCharType="separate"/>
      </w:r>
      <w:r w:rsidRPr="00C34C88">
        <w:rPr>
          <w:rFonts w:ascii="Times New Roman" w:hAnsi="Times New Roman"/>
          <w:noProof/>
          <w:sz w:val="20"/>
        </w:rPr>
        <w:t>2</w:t>
      </w:r>
      <w:r w:rsidRPr="00C34C88">
        <w:rPr>
          <w:rFonts w:ascii="Times New Roman" w:hAnsi="Times New Roman"/>
          <w:sz w:val="20"/>
        </w:rPr>
        <w:fldChar w:fldCharType="end"/>
      </w:r>
      <w:bookmarkEnd w:id="18"/>
      <w:r>
        <w:rPr>
          <w:rFonts w:ascii="Times New Roman" w:hAnsi="Times New Roman"/>
          <w:sz w:val="20"/>
        </w:rPr>
        <w:t xml:space="preserve"> Correlation of PRACH with B-IFDMA</w:t>
      </w:r>
    </w:p>
    <w:p w14:paraId="740D61CC" w14:textId="04DBBACA" w:rsidR="00C34C88" w:rsidRDefault="00C34C88" w:rsidP="00C34C88">
      <w:pPr>
        <w:keepNext/>
        <w:jc w:val="center"/>
      </w:pPr>
      <w:r w:rsidRPr="00C34C88">
        <w:rPr>
          <w:noProof/>
        </w:rPr>
        <w:drawing>
          <wp:inline distT="0" distB="0" distL="0" distR="0" wp14:anchorId="7C1634D1" wp14:editId="79BBA4B9">
            <wp:extent cx="3532477" cy="2651379"/>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3547445" cy="2662613"/>
                    </a:xfrm>
                    <a:prstGeom prst="rect">
                      <a:avLst/>
                    </a:prstGeom>
                  </pic:spPr>
                </pic:pic>
              </a:graphicData>
            </a:graphic>
          </wp:inline>
        </w:drawing>
      </w:r>
    </w:p>
    <w:p w14:paraId="249A27F6" w14:textId="78D6B0DA" w:rsidR="00680578" w:rsidRPr="00C34C88" w:rsidRDefault="00C34C88" w:rsidP="00C34C88">
      <w:pPr>
        <w:pStyle w:val="Caption"/>
        <w:rPr>
          <w:rFonts w:ascii="Times New Roman" w:hAnsi="Times New Roman"/>
          <w:sz w:val="20"/>
          <w:lang w:val="en-GB"/>
        </w:rPr>
      </w:pPr>
      <w:r w:rsidRPr="00C34C88">
        <w:rPr>
          <w:rFonts w:ascii="Times New Roman" w:hAnsi="Times New Roman"/>
          <w:sz w:val="20"/>
        </w:rPr>
        <w:t xml:space="preserve">Figure </w:t>
      </w:r>
      <w:r w:rsidRPr="00C34C88">
        <w:rPr>
          <w:rFonts w:ascii="Times New Roman" w:hAnsi="Times New Roman"/>
          <w:sz w:val="20"/>
        </w:rPr>
        <w:fldChar w:fldCharType="begin"/>
      </w:r>
      <w:r w:rsidRPr="00C34C88">
        <w:rPr>
          <w:rFonts w:ascii="Times New Roman" w:hAnsi="Times New Roman"/>
          <w:sz w:val="20"/>
        </w:rPr>
        <w:instrText xml:space="preserve"> STYLEREF 1 \s </w:instrText>
      </w:r>
      <w:r w:rsidRPr="00C34C88">
        <w:rPr>
          <w:rFonts w:ascii="Times New Roman" w:hAnsi="Times New Roman"/>
          <w:sz w:val="20"/>
        </w:rPr>
        <w:fldChar w:fldCharType="separate"/>
      </w:r>
      <w:r w:rsidRPr="00C34C88">
        <w:rPr>
          <w:rFonts w:ascii="Times New Roman" w:hAnsi="Times New Roman"/>
          <w:noProof/>
          <w:sz w:val="20"/>
        </w:rPr>
        <w:t>5</w:t>
      </w:r>
      <w:r w:rsidRPr="00C34C88">
        <w:rPr>
          <w:rFonts w:ascii="Times New Roman" w:hAnsi="Times New Roman"/>
          <w:sz w:val="20"/>
        </w:rPr>
        <w:fldChar w:fldCharType="end"/>
      </w:r>
      <w:r w:rsidRPr="00C34C88">
        <w:rPr>
          <w:rFonts w:ascii="Times New Roman" w:hAnsi="Times New Roman"/>
          <w:sz w:val="20"/>
        </w:rPr>
        <w:noBreakHyphen/>
      </w:r>
      <w:r w:rsidRPr="00C34C88">
        <w:rPr>
          <w:rFonts w:ascii="Times New Roman" w:hAnsi="Times New Roman"/>
          <w:sz w:val="20"/>
        </w:rPr>
        <w:fldChar w:fldCharType="begin"/>
      </w:r>
      <w:r w:rsidRPr="00C34C88">
        <w:rPr>
          <w:rFonts w:ascii="Times New Roman" w:hAnsi="Times New Roman"/>
          <w:sz w:val="20"/>
        </w:rPr>
        <w:instrText xml:space="preserve"> SEQ Figure \* ARABIC \s 1 </w:instrText>
      </w:r>
      <w:r w:rsidRPr="00C34C88">
        <w:rPr>
          <w:rFonts w:ascii="Times New Roman" w:hAnsi="Times New Roman"/>
          <w:sz w:val="20"/>
        </w:rPr>
        <w:fldChar w:fldCharType="separate"/>
      </w:r>
      <w:r w:rsidRPr="00C34C88">
        <w:rPr>
          <w:rFonts w:ascii="Times New Roman" w:hAnsi="Times New Roman"/>
          <w:noProof/>
          <w:sz w:val="20"/>
        </w:rPr>
        <w:t>3</w:t>
      </w:r>
      <w:r w:rsidRPr="00C34C88">
        <w:rPr>
          <w:rFonts w:ascii="Times New Roman" w:hAnsi="Times New Roman"/>
          <w:sz w:val="20"/>
        </w:rPr>
        <w:fldChar w:fldCharType="end"/>
      </w:r>
      <w:r w:rsidRPr="00C34C88">
        <w:rPr>
          <w:rFonts w:ascii="Times New Roman" w:hAnsi="Times New Roman"/>
          <w:sz w:val="20"/>
        </w:rPr>
        <w:t xml:space="preserve"> Correlation of PRACH with one cluster</w:t>
      </w:r>
    </w:p>
    <w:p w14:paraId="058EEB00" w14:textId="77777777" w:rsidR="00C34C88" w:rsidRDefault="00C34C88" w:rsidP="00C34C88">
      <w:pPr>
        <w:keepNext/>
        <w:jc w:val="center"/>
      </w:pPr>
      <w:r w:rsidRPr="00C34C88">
        <w:rPr>
          <w:rFonts w:ascii="Times New Roman" w:hAnsi="Times New Roman"/>
          <w:noProof/>
        </w:rPr>
        <w:drawing>
          <wp:inline distT="0" distB="0" distL="0" distR="0" wp14:anchorId="0B888E1B" wp14:editId="7162BCCC">
            <wp:extent cx="3581208" cy="2687955"/>
            <wp:effectExtent l="0" t="0" r="635"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3604378" cy="2705346"/>
                    </a:xfrm>
                    <a:prstGeom prst="rect">
                      <a:avLst/>
                    </a:prstGeom>
                  </pic:spPr>
                </pic:pic>
              </a:graphicData>
            </a:graphic>
          </wp:inline>
        </w:drawing>
      </w:r>
    </w:p>
    <w:p w14:paraId="2F562FA3" w14:textId="4DAA2FF4" w:rsidR="00625BAB" w:rsidRPr="00C34C88" w:rsidRDefault="00C34C88" w:rsidP="00C34C88">
      <w:pPr>
        <w:pStyle w:val="Caption"/>
        <w:rPr>
          <w:rFonts w:ascii="Times New Roman" w:hAnsi="Times New Roman"/>
          <w:sz w:val="20"/>
          <w:lang w:val="en-GB"/>
        </w:rPr>
      </w:pPr>
      <w:bookmarkStart w:id="19" w:name="_Ref513638207"/>
      <w:r w:rsidRPr="00C34C88">
        <w:rPr>
          <w:rFonts w:ascii="Times New Roman" w:hAnsi="Times New Roman"/>
          <w:sz w:val="20"/>
        </w:rPr>
        <w:t xml:space="preserve">Figure </w:t>
      </w:r>
      <w:r w:rsidRPr="00C34C88">
        <w:rPr>
          <w:rFonts w:ascii="Times New Roman" w:hAnsi="Times New Roman"/>
          <w:sz w:val="20"/>
        </w:rPr>
        <w:fldChar w:fldCharType="begin"/>
      </w:r>
      <w:r w:rsidRPr="00C34C88">
        <w:rPr>
          <w:rFonts w:ascii="Times New Roman" w:hAnsi="Times New Roman"/>
          <w:sz w:val="20"/>
        </w:rPr>
        <w:instrText xml:space="preserve"> STYLEREF 1 \s </w:instrText>
      </w:r>
      <w:r w:rsidRPr="00C34C88">
        <w:rPr>
          <w:rFonts w:ascii="Times New Roman" w:hAnsi="Times New Roman"/>
          <w:sz w:val="20"/>
        </w:rPr>
        <w:fldChar w:fldCharType="separate"/>
      </w:r>
      <w:r w:rsidRPr="00C34C88">
        <w:rPr>
          <w:rFonts w:ascii="Times New Roman" w:hAnsi="Times New Roman"/>
          <w:noProof/>
          <w:sz w:val="20"/>
        </w:rPr>
        <w:t>5</w:t>
      </w:r>
      <w:r w:rsidRPr="00C34C88">
        <w:rPr>
          <w:rFonts w:ascii="Times New Roman" w:hAnsi="Times New Roman"/>
          <w:sz w:val="20"/>
        </w:rPr>
        <w:fldChar w:fldCharType="end"/>
      </w:r>
      <w:r w:rsidRPr="00C34C88">
        <w:rPr>
          <w:rFonts w:ascii="Times New Roman" w:hAnsi="Times New Roman"/>
          <w:sz w:val="20"/>
        </w:rPr>
        <w:noBreakHyphen/>
      </w:r>
      <w:r w:rsidRPr="00C34C88">
        <w:rPr>
          <w:rFonts w:ascii="Times New Roman" w:hAnsi="Times New Roman"/>
          <w:sz w:val="20"/>
        </w:rPr>
        <w:fldChar w:fldCharType="begin"/>
      </w:r>
      <w:r w:rsidRPr="00C34C88">
        <w:rPr>
          <w:rFonts w:ascii="Times New Roman" w:hAnsi="Times New Roman"/>
          <w:sz w:val="20"/>
        </w:rPr>
        <w:instrText xml:space="preserve"> SEQ Figure \* ARABIC \s 1 </w:instrText>
      </w:r>
      <w:r w:rsidRPr="00C34C88">
        <w:rPr>
          <w:rFonts w:ascii="Times New Roman" w:hAnsi="Times New Roman"/>
          <w:sz w:val="20"/>
        </w:rPr>
        <w:fldChar w:fldCharType="separate"/>
      </w:r>
      <w:r w:rsidRPr="00C34C88">
        <w:rPr>
          <w:rFonts w:ascii="Times New Roman" w:hAnsi="Times New Roman"/>
          <w:noProof/>
          <w:sz w:val="20"/>
        </w:rPr>
        <w:t>4</w:t>
      </w:r>
      <w:r w:rsidRPr="00C34C88">
        <w:rPr>
          <w:rFonts w:ascii="Times New Roman" w:hAnsi="Times New Roman"/>
          <w:sz w:val="20"/>
        </w:rPr>
        <w:fldChar w:fldCharType="end"/>
      </w:r>
      <w:bookmarkEnd w:id="19"/>
      <w:r w:rsidRPr="00C34C88">
        <w:rPr>
          <w:rFonts w:ascii="Times New Roman" w:hAnsi="Times New Roman"/>
          <w:sz w:val="20"/>
        </w:rPr>
        <w:t xml:space="preserve"> CM of PRACH with B-IFDMA and one cluster</w:t>
      </w:r>
    </w:p>
    <w:p w14:paraId="1CF0E298" w14:textId="77777777" w:rsidR="001E2FB6" w:rsidRDefault="001E2FB6" w:rsidP="0011104A">
      <w:pPr>
        <w:jc w:val="both"/>
        <w:rPr>
          <w:rFonts w:ascii="Times New Roman" w:hAnsi="Times New Roman"/>
          <w:lang w:val="en-GB"/>
        </w:rPr>
      </w:pPr>
    </w:p>
    <w:p w14:paraId="18445F6D" w14:textId="47174AAA" w:rsidR="002F2384" w:rsidRPr="006E44A9" w:rsidRDefault="00840C1E" w:rsidP="0072725C">
      <w:pPr>
        <w:pStyle w:val="Heading1"/>
        <w:rPr>
          <w:rFonts w:ascii="Times New Roman" w:hAnsi="Times New Roman"/>
          <w:b/>
          <w:sz w:val="32"/>
        </w:rPr>
      </w:pPr>
      <w:r w:rsidRPr="006E44A9">
        <w:rPr>
          <w:rFonts w:ascii="Times New Roman" w:hAnsi="Times New Roman"/>
          <w:b/>
          <w:sz w:val="32"/>
        </w:rPr>
        <w:t>Conclusions</w:t>
      </w:r>
    </w:p>
    <w:p w14:paraId="63983AFD" w14:textId="06E0956D" w:rsidR="00AF4CFC" w:rsidRDefault="00AF4CFC" w:rsidP="00237F41">
      <w:pPr>
        <w:spacing w:after="240"/>
        <w:jc w:val="both"/>
        <w:rPr>
          <w:rFonts w:ascii="Times New Roman" w:hAnsi="Times New Roman"/>
        </w:rPr>
      </w:pPr>
      <w:r w:rsidRPr="006E44A9">
        <w:rPr>
          <w:rFonts w:ascii="Times New Roman" w:hAnsi="Times New Roman"/>
        </w:rPr>
        <w:t xml:space="preserve">In this contribution, we </w:t>
      </w:r>
      <w:r w:rsidR="009159D0" w:rsidRPr="006E44A9">
        <w:rPr>
          <w:rFonts w:ascii="Times New Roman" w:hAnsi="Times New Roman"/>
        </w:rPr>
        <w:t xml:space="preserve">reviewed </w:t>
      </w:r>
      <w:r w:rsidR="003F7DC9" w:rsidRPr="006E44A9">
        <w:rPr>
          <w:rFonts w:ascii="Times New Roman" w:hAnsi="Times New Roman"/>
        </w:rPr>
        <w:t xml:space="preserve">various aspects of </w:t>
      </w:r>
      <w:r w:rsidR="00551097">
        <w:rPr>
          <w:rFonts w:ascii="Times New Roman" w:hAnsi="Times New Roman"/>
        </w:rPr>
        <w:t xml:space="preserve">UL </w:t>
      </w:r>
      <w:r w:rsidR="003F7DC9" w:rsidRPr="006E44A9">
        <w:rPr>
          <w:rFonts w:ascii="Times New Roman" w:hAnsi="Times New Roman"/>
        </w:rPr>
        <w:t>physical layer design for</w:t>
      </w:r>
      <w:r w:rsidR="009159D0" w:rsidRPr="006E44A9">
        <w:rPr>
          <w:rFonts w:ascii="Times New Roman" w:hAnsi="Times New Roman"/>
        </w:rPr>
        <w:t xml:space="preserve"> NR operation in unlicensed spectrum. </w:t>
      </w:r>
      <w:r w:rsidRPr="006E44A9">
        <w:rPr>
          <w:rFonts w:ascii="Times New Roman" w:hAnsi="Times New Roman"/>
        </w:rPr>
        <w:t>We propose the following</w:t>
      </w:r>
      <w:r w:rsidR="007125A7" w:rsidRPr="006E44A9">
        <w:rPr>
          <w:rFonts w:ascii="Times New Roman" w:hAnsi="Times New Roman"/>
        </w:rPr>
        <w:t>:</w:t>
      </w:r>
    </w:p>
    <w:p w14:paraId="74B57991" w14:textId="7EC6A41C" w:rsidR="00EE3B9E" w:rsidRDefault="00EE3B9E" w:rsidP="00EE3B9E">
      <w:pPr>
        <w:jc w:val="both"/>
        <w:rPr>
          <w:rFonts w:ascii="Times New Roman" w:hAnsi="Times New Roman"/>
          <w:i/>
        </w:rPr>
      </w:pPr>
      <w:r w:rsidRPr="00D43609">
        <w:rPr>
          <w:rFonts w:ascii="Times New Roman" w:hAnsi="Times New Roman"/>
          <w:b/>
          <w:i/>
          <w:u w:val="single"/>
        </w:rPr>
        <w:t>Proposal 1</w:t>
      </w:r>
      <w:r>
        <w:rPr>
          <w:rFonts w:ascii="Times New Roman" w:hAnsi="Times New Roman"/>
        </w:rPr>
        <w:t xml:space="preserve">: </w:t>
      </w:r>
      <w:r w:rsidRPr="003F6333">
        <w:rPr>
          <w:rFonts w:ascii="Times New Roman" w:hAnsi="Times New Roman"/>
          <w:i/>
        </w:rPr>
        <w:t>PUSCH supports B-IFDMA waveform. The specific interlace design should further be studied.</w:t>
      </w:r>
    </w:p>
    <w:p w14:paraId="0AA324B2" w14:textId="77777777" w:rsidR="00EE3B9E" w:rsidRPr="006E44A9" w:rsidRDefault="00EE3B9E" w:rsidP="00440DEE">
      <w:pPr>
        <w:overflowPunct w:val="0"/>
        <w:autoSpaceDE w:val="0"/>
        <w:autoSpaceDN w:val="0"/>
        <w:adjustRightInd w:val="0"/>
        <w:spacing w:before="240" w:after="120" w:line="240" w:lineRule="auto"/>
        <w:jc w:val="both"/>
        <w:textAlignment w:val="baseline"/>
        <w:rPr>
          <w:rFonts w:ascii="Times New Roman" w:eastAsia="SimSun" w:hAnsi="Times New Roman"/>
          <w:b/>
          <w:i/>
          <w:u w:val="single"/>
          <w:lang w:val="en-GB" w:eastAsia="sv-SE"/>
        </w:rPr>
      </w:pPr>
      <w:r w:rsidRPr="006E44A9">
        <w:rPr>
          <w:rFonts w:ascii="Times New Roman" w:eastAsia="SimSun" w:hAnsi="Times New Roman"/>
          <w:b/>
          <w:i/>
          <w:u w:val="single"/>
          <w:lang w:val="en-GB" w:eastAsia="sv-SE"/>
        </w:rPr>
        <w:t xml:space="preserve">Proposal </w:t>
      </w:r>
      <w:r>
        <w:rPr>
          <w:rFonts w:ascii="Times New Roman" w:eastAsia="SimSun" w:hAnsi="Times New Roman"/>
          <w:b/>
          <w:i/>
          <w:u w:val="single"/>
          <w:lang w:val="en-GB" w:eastAsia="sv-SE"/>
        </w:rPr>
        <w:t>2</w:t>
      </w:r>
      <w:r w:rsidRPr="006E44A9">
        <w:rPr>
          <w:rFonts w:ascii="Times New Roman" w:eastAsia="SimSun" w:hAnsi="Times New Roman"/>
          <w:i/>
          <w:u w:val="single"/>
          <w:lang w:val="en-GB" w:eastAsia="sv-SE"/>
        </w:rPr>
        <w:t>:</w:t>
      </w:r>
      <w:r w:rsidRPr="006E44A9">
        <w:rPr>
          <w:rFonts w:ascii="Times New Roman" w:eastAsia="SimSun" w:hAnsi="Times New Roman"/>
          <w:i/>
          <w:lang w:val="en-GB" w:eastAsia="sv-SE"/>
        </w:rPr>
        <w:t xml:space="preserve"> Interlaced Short PUCCH design should be based on the sets of QPSK sequences which maintain the PAPR of Short PUCCH signals less than or equal to </w:t>
      </w:r>
      <w:r>
        <w:rPr>
          <w:rFonts w:ascii="Times New Roman" w:eastAsia="SimSun" w:hAnsi="Times New Roman"/>
          <w:i/>
          <w:lang w:val="en-GB" w:eastAsia="sv-SE"/>
        </w:rPr>
        <w:t>3dB</w:t>
      </w:r>
      <w:r w:rsidRPr="006E44A9">
        <w:rPr>
          <w:rFonts w:ascii="Times New Roman" w:eastAsia="SimSun" w:hAnsi="Times New Roman"/>
          <w:i/>
          <w:lang w:val="en-GB" w:eastAsia="sv-SE"/>
        </w:rPr>
        <w:t>.</w:t>
      </w:r>
    </w:p>
    <w:p w14:paraId="15C97F6C" w14:textId="77777777" w:rsidR="00440DEE" w:rsidRPr="00F56C13" w:rsidRDefault="00440DEE" w:rsidP="00440DEE">
      <w:pPr>
        <w:spacing w:before="240"/>
        <w:rPr>
          <w:rFonts w:ascii="Times New Roman" w:hAnsi="Times New Roman"/>
          <w:i/>
          <w:lang w:val="en-GB"/>
        </w:rPr>
      </w:pPr>
      <w:r w:rsidRPr="006E44A9">
        <w:rPr>
          <w:rFonts w:ascii="Times New Roman" w:hAnsi="Times New Roman"/>
          <w:b/>
          <w:i/>
          <w:u w:val="single"/>
          <w:lang w:val="en-GB"/>
        </w:rPr>
        <w:t xml:space="preserve">Proposal </w:t>
      </w:r>
      <w:r>
        <w:rPr>
          <w:rFonts w:ascii="Times New Roman" w:hAnsi="Times New Roman"/>
          <w:b/>
          <w:i/>
          <w:u w:val="single"/>
          <w:lang w:val="en-GB"/>
        </w:rPr>
        <w:t>3</w:t>
      </w:r>
      <w:r w:rsidRPr="006E44A9">
        <w:rPr>
          <w:rFonts w:ascii="Times New Roman" w:hAnsi="Times New Roman"/>
          <w:b/>
          <w:i/>
          <w:lang w:val="en-GB"/>
        </w:rPr>
        <w:t xml:space="preserve">: </w:t>
      </w:r>
      <w:r w:rsidRPr="00F56C13">
        <w:rPr>
          <w:rFonts w:ascii="Times New Roman" w:hAnsi="Times New Roman"/>
          <w:i/>
          <w:lang w:val="en-GB"/>
        </w:rPr>
        <w:t xml:space="preserve">PRACH is mapped to subcarriers within a single cluster. </w:t>
      </w:r>
    </w:p>
    <w:p w14:paraId="6E2A1B23" w14:textId="77777777" w:rsidR="00440DEE" w:rsidRPr="00F56C13" w:rsidRDefault="00440DEE" w:rsidP="00440DEE">
      <w:pPr>
        <w:pStyle w:val="ListParagraph"/>
        <w:numPr>
          <w:ilvl w:val="0"/>
          <w:numId w:val="28"/>
        </w:numPr>
        <w:rPr>
          <w:rFonts w:ascii="Times New Roman" w:hAnsi="Times New Roman"/>
          <w:i/>
          <w:lang w:val="en-GB"/>
        </w:rPr>
      </w:pPr>
      <w:r w:rsidRPr="00F56C13">
        <w:rPr>
          <w:rFonts w:ascii="Times New Roman" w:hAnsi="Times New Roman"/>
          <w:i/>
          <w:lang w:val="en-GB"/>
        </w:rPr>
        <w:t>FFS: The specific mapping pattern.</w:t>
      </w:r>
    </w:p>
    <w:p w14:paraId="0EF7466D" w14:textId="424521D6" w:rsidR="00251B4A" w:rsidRPr="006E44A9" w:rsidRDefault="00251B4A" w:rsidP="00F61137">
      <w:pPr>
        <w:pStyle w:val="Heading1"/>
        <w:rPr>
          <w:rFonts w:ascii="Times New Roman" w:hAnsi="Times New Roman"/>
          <w:b/>
          <w:sz w:val="32"/>
        </w:rPr>
      </w:pPr>
      <w:r w:rsidRPr="006E44A9">
        <w:rPr>
          <w:rFonts w:ascii="Times New Roman" w:hAnsi="Times New Roman"/>
          <w:b/>
          <w:sz w:val="32"/>
        </w:rPr>
        <w:t>References</w:t>
      </w:r>
    </w:p>
    <w:p w14:paraId="3408EAEB" w14:textId="77777777" w:rsidR="00824BAF" w:rsidRPr="0081252A" w:rsidRDefault="00824BAF" w:rsidP="00ED5115">
      <w:pPr>
        <w:pStyle w:val="Reference"/>
        <w:jc w:val="both"/>
        <w:rPr>
          <w:rFonts w:ascii="Times New Roman" w:hAnsi="Times New Roman"/>
          <w:sz w:val="20"/>
        </w:rPr>
      </w:pPr>
      <w:bookmarkStart w:id="20" w:name="_Ref492892370"/>
      <w:bookmarkStart w:id="21" w:name="_Ref492760749"/>
      <w:r w:rsidRPr="0081252A">
        <w:rPr>
          <w:rFonts w:ascii="Times New Roman" w:hAnsi="Times New Roman"/>
          <w:sz w:val="20"/>
        </w:rPr>
        <w:t xml:space="preserve">RP-170828, New SID on NR-based Access to Unlicensed Spectrum, RAN 75, </w:t>
      </w:r>
      <w:bookmarkEnd w:id="20"/>
      <w:bookmarkEnd w:id="21"/>
      <w:r w:rsidRPr="0081252A">
        <w:rPr>
          <w:rFonts w:ascii="Times New Roman" w:hAnsi="Times New Roman"/>
          <w:sz w:val="20"/>
        </w:rPr>
        <w:t>Dubrovnik, Croatia, March 6 - 9, 2017</w:t>
      </w:r>
    </w:p>
    <w:p w14:paraId="4DB52AA0" w14:textId="2022ED1D" w:rsidR="00133CB4" w:rsidRPr="0081252A" w:rsidRDefault="00133CB4" w:rsidP="00ED5115">
      <w:pPr>
        <w:pStyle w:val="Reference"/>
        <w:jc w:val="both"/>
        <w:rPr>
          <w:rFonts w:ascii="Times New Roman" w:hAnsi="Times New Roman"/>
          <w:sz w:val="20"/>
          <w:lang w:eastAsia="ko-KR"/>
        </w:rPr>
      </w:pPr>
      <w:bookmarkStart w:id="22" w:name="_Ref503429168"/>
      <w:r w:rsidRPr="0081252A">
        <w:rPr>
          <w:rFonts w:ascii="Times New Roman" w:hAnsi="Times New Roman"/>
          <w:sz w:val="20"/>
          <w:lang w:eastAsia="ko-KR"/>
        </w:rPr>
        <w:t>ETSI EN 301 893 V2.0.7</w:t>
      </w:r>
      <w:bookmarkEnd w:id="22"/>
      <w:r w:rsidR="00AD1A67" w:rsidRPr="0081252A">
        <w:rPr>
          <w:rFonts w:ascii="Times New Roman" w:hAnsi="Times New Roman"/>
          <w:sz w:val="20"/>
          <w:lang w:eastAsia="ko-KR"/>
        </w:rPr>
        <w:t>, “</w:t>
      </w:r>
      <w:r w:rsidR="00AD1A67" w:rsidRPr="0081252A">
        <w:rPr>
          <w:rFonts w:ascii="Times New Roman" w:hAnsi="Times New Roman"/>
          <w:sz w:val="20"/>
        </w:rPr>
        <w:t xml:space="preserve">5 GHz RLAN; </w:t>
      </w:r>
      <w:r w:rsidR="00202CB9" w:rsidRPr="0081252A">
        <w:rPr>
          <w:rFonts w:ascii="Times New Roman" w:hAnsi="Times New Roman"/>
          <w:sz w:val="20"/>
        </w:rPr>
        <w:t>Harmonized</w:t>
      </w:r>
      <w:r w:rsidR="00AD1A67" w:rsidRPr="0081252A">
        <w:rPr>
          <w:rFonts w:ascii="Times New Roman" w:hAnsi="Times New Roman"/>
          <w:sz w:val="20"/>
        </w:rPr>
        <w:t xml:space="preserve"> Standard covering the essential requirements of article 3.2 of Directive 2014/53/EU</w:t>
      </w:r>
      <w:r w:rsidR="00AD1A67" w:rsidRPr="0081252A">
        <w:rPr>
          <w:rFonts w:ascii="Times New Roman" w:hAnsi="Times New Roman"/>
          <w:sz w:val="20"/>
          <w:lang w:eastAsia="ko-KR"/>
        </w:rPr>
        <w:t>”</w:t>
      </w:r>
    </w:p>
    <w:p w14:paraId="3334E015" w14:textId="25D97473" w:rsidR="00AE3AFA" w:rsidRPr="0081252A" w:rsidRDefault="00CC02C2" w:rsidP="00ED5115">
      <w:pPr>
        <w:pStyle w:val="Reference"/>
        <w:jc w:val="both"/>
        <w:rPr>
          <w:rFonts w:ascii="Times New Roman" w:hAnsi="Times New Roman"/>
          <w:sz w:val="20"/>
        </w:rPr>
      </w:pPr>
      <w:r w:rsidRPr="0081252A">
        <w:rPr>
          <w:rFonts w:ascii="Times New Roman" w:hAnsi="Times New Roman"/>
          <w:sz w:val="20"/>
        </w:rPr>
        <w:t>ETSI EN 302 567 V2.0.22</w:t>
      </w:r>
      <w:r w:rsidR="00AD1A67" w:rsidRPr="0081252A">
        <w:rPr>
          <w:rFonts w:ascii="Times New Roman" w:hAnsi="Times New Roman"/>
          <w:sz w:val="20"/>
        </w:rPr>
        <w:t>, “Multiple-Gigabit/s radio equipment operating in the 60 GHz band; Harmonised Standard covering the essential requirements of article 3.2 of Directive 2014/53/EU”</w:t>
      </w:r>
    </w:p>
    <w:p w14:paraId="666D6322" w14:textId="5857D56A" w:rsidR="00CC02C2" w:rsidRPr="0081252A" w:rsidRDefault="00CC02C2" w:rsidP="00ED5115">
      <w:pPr>
        <w:pStyle w:val="Reference"/>
        <w:jc w:val="both"/>
        <w:rPr>
          <w:rFonts w:ascii="Times New Roman" w:hAnsi="Times New Roman"/>
          <w:sz w:val="20"/>
        </w:rPr>
      </w:pPr>
      <w:r w:rsidRPr="0081252A">
        <w:rPr>
          <w:rFonts w:ascii="Times New Roman" w:hAnsi="Times New Roman"/>
          <w:sz w:val="20"/>
        </w:rPr>
        <w:t>FCC 16-89</w:t>
      </w:r>
      <w:r w:rsidR="00AD1A67" w:rsidRPr="0081252A">
        <w:rPr>
          <w:rFonts w:ascii="Times New Roman" w:hAnsi="Times New Roman"/>
          <w:sz w:val="20"/>
        </w:rPr>
        <w:t>, “REPORT AND ORDER AND FURTHER NOTICE OF PROPOSED RULEMAKING”, July 2016</w:t>
      </w:r>
    </w:p>
    <w:p w14:paraId="29AD9462" w14:textId="77777777" w:rsidR="00DD7768" w:rsidRPr="0081252A" w:rsidRDefault="00DD7768" w:rsidP="00DD7768">
      <w:pPr>
        <w:pStyle w:val="Reference"/>
        <w:overflowPunct w:val="0"/>
        <w:autoSpaceDE w:val="0"/>
        <w:autoSpaceDN w:val="0"/>
        <w:adjustRightInd w:val="0"/>
        <w:spacing w:after="120" w:line="240" w:lineRule="auto"/>
        <w:jc w:val="both"/>
        <w:textAlignment w:val="baseline"/>
        <w:rPr>
          <w:rFonts w:ascii="Times New Roman" w:hAnsi="Times New Roman"/>
          <w:sz w:val="20"/>
          <w:lang w:eastAsia="sv-SE"/>
        </w:rPr>
      </w:pPr>
      <w:bookmarkStart w:id="23" w:name="_Ref510594952"/>
      <w:bookmarkStart w:id="24" w:name="_Ref490157744"/>
      <w:bookmarkStart w:id="25" w:name="_Ref455734493"/>
      <w:bookmarkStart w:id="26" w:name="_Ref434502751"/>
      <w:bookmarkStart w:id="27" w:name="_Ref419296613"/>
      <w:bookmarkStart w:id="28" w:name="_Ref434227915"/>
      <w:bookmarkStart w:id="29" w:name="_Ref434501473"/>
      <w:r w:rsidRPr="0081252A">
        <w:rPr>
          <w:rFonts w:ascii="Times New Roman" w:hAnsi="Times New Roman"/>
          <w:sz w:val="20"/>
          <w:lang w:eastAsia="sv-SE"/>
        </w:rPr>
        <w:t>3GPP TS 38.211 V15.1.0 (2018-03), Physical channels and modulation (Release 15)</w:t>
      </w:r>
      <w:bookmarkEnd w:id="23"/>
    </w:p>
    <w:p w14:paraId="6C9A4373" w14:textId="77777777" w:rsidR="00722A01" w:rsidRPr="0081252A" w:rsidRDefault="00722A01" w:rsidP="00722A01">
      <w:pPr>
        <w:pStyle w:val="Reference"/>
        <w:overflowPunct w:val="0"/>
        <w:autoSpaceDE w:val="0"/>
        <w:autoSpaceDN w:val="0"/>
        <w:adjustRightInd w:val="0"/>
        <w:spacing w:after="120" w:line="240" w:lineRule="auto"/>
        <w:jc w:val="both"/>
        <w:textAlignment w:val="baseline"/>
        <w:rPr>
          <w:rFonts w:ascii="Times New Roman" w:hAnsi="Times New Roman"/>
          <w:sz w:val="20"/>
        </w:rPr>
      </w:pPr>
      <w:bookmarkStart w:id="30" w:name="_Ref510687994"/>
      <w:bookmarkEnd w:id="24"/>
      <w:r w:rsidRPr="0081252A">
        <w:rPr>
          <w:rFonts w:ascii="Times New Roman" w:hAnsi="Times New Roman"/>
          <w:sz w:val="20"/>
        </w:rPr>
        <w:t>RAN1#92 Chairman’s Note</w:t>
      </w:r>
      <w:bookmarkEnd w:id="25"/>
      <w:r w:rsidRPr="0081252A">
        <w:rPr>
          <w:rFonts w:ascii="Times New Roman" w:hAnsi="Times New Roman"/>
          <w:sz w:val="20"/>
        </w:rPr>
        <w:t>s</w:t>
      </w:r>
      <w:bookmarkEnd w:id="26"/>
      <w:bookmarkEnd w:id="27"/>
      <w:bookmarkEnd w:id="28"/>
      <w:bookmarkEnd w:id="29"/>
      <w:bookmarkEnd w:id="30"/>
    </w:p>
    <w:p w14:paraId="40E795E5" w14:textId="7B6B2949" w:rsidR="00937DC8" w:rsidRPr="0081252A" w:rsidRDefault="00937DC8" w:rsidP="00F0011C">
      <w:pPr>
        <w:pStyle w:val="Reference"/>
        <w:rPr>
          <w:rFonts w:ascii="Times New Roman" w:hAnsi="Times New Roman"/>
          <w:sz w:val="20"/>
        </w:rPr>
      </w:pPr>
      <w:bookmarkStart w:id="31" w:name="_Ref510700731"/>
      <w:bookmarkStart w:id="32" w:name="_Ref494466490"/>
      <w:r w:rsidRPr="0081252A">
        <w:rPr>
          <w:rFonts w:ascii="Times New Roman" w:hAnsi="Times New Roman"/>
          <w:sz w:val="20"/>
        </w:rPr>
        <w:t>R1-1802649, PUCCH Design for NR Operation in Unlicensed Spectrum, RAN 92</w:t>
      </w:r>
      <w:bookmarkEnd w:id="31"/>
      <w:r w:rsidRPr="0081252A">
        <w:rPr>
          <w:rFonts w:ascii="Times New Roman" w:hAnsi="Times New Roman"/>
          <w:sz w:val="20"/>
        </w:rPr>
        <w:t xml:space="preserve"> </w:t>
      </w:r>
    </w:p>
    <w:p w14:paraId="1F879CEC" w14:textId="70D13460" w:rsidR="00722A01" w:rsidRDefault="00722A01" w:rsidP="00722A01">
      <w:pPr>
        <w:pStyle w:val="Reference"/>
        <w:rPr>
          <w:rFonts w:ascii="Times New Roman" w:hAnsi="Times New Roman"/>
          <w:sz w:val="20"/>
        </w:rPr>
      </w:pPr>
      <w:r w:rsidRPr="0081252A">
        <w:rPr>
          <w:rFonts w:ascii="Times New Roman" w:hAnsi="Times New Roman"/>
          <w:sz w:val="20"/>
        </w:rPr>
        <w:t>R1-163437 “WF on DMRS multi-tone evaluation methods”, Ericsson, Nokia, Lenovo, LG, ZTE, Apr. 2016</w:t>
      </w:r>
      <w:bookmarkEnd w:id="32"/>
    </w:p>
    <w:p w14:paraId="24D32ACB" w14:textId="77777777" w:rsidR="00551097" w:rsidRPr="0081252A" w:rsidRDefault="00551097" w:rsidP="00551097">
      <w:pPr>
        <w:pStyle w:val="Reference"/>
        <w:numPr>
          <w:ilvl w:val="0"/>
          <w:numId w:val="0"/>
        </w:numPr>
        <w:ind w:left="567"/>
        <w:rPr>
          <w:rFonts w:ascii="Times New Roman" w:hAnsi="Times New Roman"/>
          <w:sz w:val="20"/>
        </w:rPr>
      </w:pPr>
    </w:p>
    <w:p w14:paraId="5D4FEC41" w14:textId="77777777" w:rsidR="004807A2" w:rsidRPr="006E44A9" w:rsidRDefault="004807A2" w:rsidP="004807A2">
      <w:pPr>
        <w:pStyle w:val="Heading1"/>
        <w:pBdr>
          <w:top w:val="single" w:sz="12" w:space="5" w:color="auto"/>
        </w:pBdr>
        <w:spacing w:after="120" w:line="240" w:lineRule="auto"/>
        <w:rPr>
          <w:rFonts w:ascii="Times New Roman" w:hAnsi="Times New Roman"/>
          <w:b/>
          <w:sz w:val="32"/>
          <w:lang w:val="en-US"/>
        </w:rPr>
      </w:pPr>
      <w:r w:rsidRPr="006E44A9">
        <w:rPr>
          <w:rFonts w:ascii="Times New Roman" w:hAnsi="Times New Roman"/>
          <w:b/>
          <w:sz w:val="32"/>
          <w:lang w:val="en-US"/>
        </w:rPr>
        <w:t>Appendix</w:t>
      </w:r>
    </w:p>
    <w:p w14:paraId="5E275A7E" w14:textId="77777777" w:rsidR="004807A2" w:rsidRPr="006E44A9" w:rsidRDefault="004807A2" w:rsidP="004807A2">
      <w:pPr>
        <w:rPr>
          <w:rFonts w:ascii="Times New Roman" w:hAnsi="Times New Roman"/>
        </w:rPr>
      </w:pPr>
    </w:p>
    <w:p w14:paraId="54C5EFED" w14:textId="77777777" w:rsidR="004807A2" w:rsidRPr="006E44A9" w:rsidRDefault="004807A2" w:rsidP="004807A2">
      <w:pPr>
        <w:pStyle w:val="ListParagraph"/>
        <w:ind w:left="0"/>
        <w:jc w:val="center"/>
        <w:rPr>
          <w:rFonts w:ascii="Times New Roman" w:hAnsi="Times New Roman"/>
          <w:sz w:val="20"/>
          <w:szCs w:val="20"/>
        </w:rPr>
      </w:pPr>
    </w:p>
    <w:p w14:paraId="6529F2E7" w14:textId="796B8284" w:rsidR="004807A2" w:rsidRPr="006E44A9" w:rsidRDefault="004807A2" w:rsidP="004807A2">
      <w:pPr>
        <w:pStyle w:val="Caption"/>
        <w:keepNext/>
        <w:ind w:left="360"/>
        <w:rPr>
          <w:rFonts w:ascii="Times New Roman" w:hAnsi="Times New Roman"/>
          <w:sz w:val="20"/>
        </w:rPr>
      </w:pPr>
      <w:bookmarkStart w:id="33" w:name="_Ref510698064"/>
      <w:bookmarkStart w:id="34" w:name="_Ref510689061"/>
      <w:r w:rsidRPr="006E44A9">
        <w:rPr>
          <w:rFonts w:ascii="Times New Roman" w:hAnsi="Times New Roman"/>
          <w:sz w:val="20"/>
        </w:rPr>
        <w:t xml:space="preserve">Table </w:t>
      </w:r>
      <w:r w:rsidR="003A6C91" w:rsidRPr="006E44A9">
        <w:rPr>
          <w:rFonts w:ascii="Times New Roman" w:hAnsi="Times New Roman"/>
          <w:sz w:val="20"/>
        </w:rPr>
        <w:fldChar w:fldCharType="begin"/>
      </w:r>
      <w:r w:rsidR="003A6C91" w:rsidRPr="006E44A9">
        <w:rPr>
          <w:rFonts w:ascii="Times New Roman" w:hAnsi="Times New Roman"/>
          <w:sz w:val="20"/>
        </w:rPr>
        <w:instrText xml:space="preserve"> STYLEREF 1 \s </w:instrText>
      </w:r>
      <w:r w:rsidR="003A6C91" w:rsidRPr="006E44A9">
        <w:rPr>
          <w:rFonts w:ascii="Times New Roman" w:hAnsi="Times New Roman"/>
          <w:sz w:val="20"/>
        </w:rPr>
        <w:fldChar w:fldCharType="separate"/>
      </w:r>
      <w:r w:rsidR="00937DC8" w:rsidRPr="006E44A9">
        <w:rPr>
          <w:rFonts w:ascii="Times New Roman" w:hAnsi="Times New Roman"/>
          <w:noProof/>
          <w:sz w:val="20"/>
        </w:rPr>
        <w:t>8</w:t>
      </w:r>
      <w:r w:rsidR="003A6C91" w:rsidRPr="006E44A9">
        <w:rPr>
          <w:rFonts w:ascii="Times New Roman" w:hAnsi="Times New Roman"/>
          <w:sz w:val="20"/>
        </w:rPr>
        <w:fldChar w:fldCharType="end"/>
      </w:r>
      <w:r w:rsidR="003A6C91" w:rsidRPr="006E44A9">
        <w:rPr>
          <w:rFonts w:ascii="Times New Roman" w:hAnsi="Times New Roman"/>
          <w:sz w:val="20"/>
        </w:rPr>
        <w:noBreakHyphen/>
      </w:r>
      <w:r w:rsidR="003A6C91" w:rsidRPr="006E44A9">
        <w:rPr>
          <w:rFonts w:ascii="Times New Roman" w:hAnsi="Times New Roman"/>
          <w:sz w:val="20"/>
        </w:rPr>
        <w:fldChar w:fldCharType="begin"/>
      </w:r>
      <w:r w:rsidR="003A6C91" w:rsidRPr="006E44A9">
        <w:rPr>
          <w:rFonts w:ascii="Times New Roman" w:hAnsi="Times New Roman"/>
          <w:sz w:val="20"/>
        </w:rPr>
        <w:instrText xml:space="preserve"> SEQ Table \* ARABIC \s 1 </w:instrText>
      </w:r>
      <w:r w:rsidR="003A6C91" w:rsidRPr="006E44A9">
        <w:rPr>
          <w:rFonts w:ascii="Times New Roman" w:hAnsi="Times New Roman"/>
          <w:sz w:val="20"/>
        </w:rPr>
        <w:fldChar w:fldCharType="separate"/>
      </w:r>
      <w:r w:rsidR="00937DC8" w:rsidRPr="006E44A9">
        <w:rPr>
          <w:rFonts w:ascii="Times New Roman" w:hAnsi="Times New Roman"/>
          <w:noProof/>
          <w:sz w:val="20"/>
        </w:rPr>
        <w:t>1</w:t>
      </w:r>
      <w:r w:rsidR="003A6C91" w:rsidRPr="006E44A9">
        <w:rPr>
          <w:rFonts w:ascii="Times New Roman" w:hAnsi="Times New Roman"/>
          <w:sz w:val="20"/>
        </w:rPr>
        <w:fldChar w:fldCharType="end"/>
      </w:r>
      <w:bookmarkEnd w:id="33"/>
      <w:bookmarkEnd w:id="34"/>
      <w:r w:rsidRPr="006E44A9">
        <w:rPr>
          <w:rFonts w:ascii="Times New Roman" w:hAnsi="Times New Roman"/>
          <w:sz w:val="20"/>
        </w:rPr>
        <w:t xml:space="preserve"> Phases Indices for Set A and Set B</w:t>
      </w:r>
    </w:p>
    <w:p w14:paraId="6EB16713" w14:textId="77777777" w:rsidR="004807A2" w:rsidRPr="006E44A9" w:rsidRDefault="004807A2" w:rsidP="004807A2">
      <w:pPr>
        <w:pStyle w:val="ListParagraph"/>
        <w:ind w:left="0"/>
        <w:jc w:val="center"/>
        <w:rPr>
          <w:rFonts w:ascii="Times New Roman" w:hAnsi="Times New Roman"/>
          <w:sz w:val="20"/>
          <w:szCs w:val="20"/>
        </w:rPr>
      </w:pPr>
      <w:r w:rsidRPr="006E44A9">
        <w:rPr>
          <w:rFonts w:ascii="Times New Roman" w:hAnsi="Times New Roman"/>
          <w:sz w:val="20"/>
          <w:szCs w:val="20"/>
        </w:rPr>
        <w:t xml:space="preserve">a) </w:t>
      </w:r>
      <m:oMath>
        <m:sSub>
          <m:sSubPr>
            <m:ctrlPr>
              <w:rPr>
                <w:rFonts w:ascii="Cambria Math" w:hAnsi="Cambria Math"/>
                <w:i/>
                <w:sz w:val="20"/>
                <w:szCs w:val="20"/>
              </w:rPr>
            </m:ctrlPr>
          </m:sSubPr>
          <m:e>
            <m:r>
              <w:rPr>
                <w:rFonts w:ascii="Cambria Math" w:hAnsi="Cambria Math"/>
                <w:sz w:val="20"/>
                <w:szCs w:val="20"/>
              </w:rPr>
              <m:t>φ</m:t>
            </m:r>
          </m:e>
          <m:sub>
            <m:r>
              <w:rPr>
                <w:rFonts w:ascii="Cambria Math" w:hAnsi="Cambria Math"/>
                <w:sz w:val="20"/>
                <w:szCs w:val="20"/>
              </w:rPr>
              <m:t>a</m:t>
            </m:r>
          </m:sub>
        </m:sSub>
        <m:d>
          <m:dPr>
            <m:ctrlPr>
              <w:rPr>
                <w:rFonts w:ascii="Cambria Math" w:hAnsi="Cambria Math"/>
                <w:i/>
                <w:sz w:val="20"/>
                <w:szCs w:val="20"/>
              </w:rPr>
            </m:ctrlPr>
          </m:dPr>
          <m:e>
            <m:r>
              <w:rPr>
                <w:rFonts w:ascii="Cambria Math" w:hAnsi="Cambria Math"/>
                <w:sz w:val="20"/>
                <w:szCs w:val="20"/>
              </w:rPr>
              <m:t>n</m:t>
            </m:r>
          </m:e>
        </m:d>
      </m:oMath>
      <w:r w:rsidRPr="006E44A9">
        <w:rPr>
          <w:rFonts w:ascii="Times New Roman" w:hAnsi="Times New Roman"/>
          <w:sz w:val="20"/>
          <w:szCs w:val="20"/>
        </w:rPr>
        <w:t xml:space="preserve"> for Set A </w:t>
      </w:r>
    </w:p>
    <w:tbl>
      <w:tblPr>
        <w:tblW w:w="0" w:type="auto"/>
        <w:jc w:val="center"/>
        <w:tblLook w:val="04A0" w:firstRow="1" w:lastRow="0" w:firstColumn="1" w:lastColumn="0" w:noHBand="0" w:noVBand="1"/>
      </w:tblPr>
      <w:tblGrid>
        <w:gridCol w:w="356"/>
        <w:gridCol w:w="286"/>
        <w:gridCol w:w="333"/>
        <w:gridCol w:w="333"/>
        <w:gridCol w:w="333"/>
        <w:gridCol w:w="333"/>
        <w:gridCol w:w="333"/>
        <w:gridCol w:w="333"/>
        <w:gridCol w:w="333"/>
        <w:gridCol w:w="333"/>
        <w:gridCol w:w="333"/>
        <w:gridCol w:w="356"/>
        <w:gridCol w:w="356"/>
      </w:tblGrid>
      <w:tr w:rsidR="004807A2" w:rsidRPr="006E44A9" w14:paraId="4E5AFD18" w14:textId="77777777" w:rsidTr="000D6077">
        <w:trPr>
          <w:trHeight w:val="20"/>
          <w:jc w:val="center"/>
        </w:trPr>
        <w:tc>
          <w:tcPr>
            <w:tcW w:w="0" w:type="auto"/>
            <w:tcBorders>
              <w:top w:val="nil"/>
              <w:left w:val="nil"/>
              <w:bottom w:val="nil"/>
              <w:right w:val="nil"/>
            </w:tcBorders>
            <w:shd w:val="clear" w:color="auto" w:fill="auto"/>
            <w:noWrap/>
            <w:vAlign w:val="bottom"/>
            <w:hideMark/>
          </w:tcPr>
          <w:p w14:paraId="48923116" w14:textId="77777777" w:rsidR="004807A2" w:rsidRPr="006E44A9" w:rsidRDefault="004807A2" w:rsidP="000D6077">
            <w:pPr>
              <w:rPr>
                <w:rFonts w:ascii="Times New Roman" w:hAnsi="Times New Roman"/>
                <w:sz w:val="14"/>
              </w:rPr>
            </w:pPr>
          </w:p>
        </w:tc>
        <w:tc>
          <w:tcPr>
            <w:tcW w:w="0" w:type="auto"/>
            <w:gridSpan w:val="1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71F89A" w14:textId="77777777" w:rsidR="004807A2" w:rsidRPr="006E44A9" w:rsidRDefault="004807A2" w:rsidP="000D6077">
            <w:pPr>
              <w:jc w:val="center"/>
              <w:rPr>
                <w:rFonts w:ascii="Times New Roman" w:hAnsi="Times New Roman"/>
                <w:b/>
                <w:bCs/>
                <w:color w:val="000000"/>
                <w:sz w:val="14"/>
              </w:rPr>
            </w:pPr>
            <w:r w:rsidRPr="006E44A9">
              <w:rPr>
                <w:rFonts w:ascii="Times New Roman" w:hAnsi="Times New Roman"/>
                <w:b/>
                <w:bCs/>
                <w:color w:val="000000"/>
                <w:sz w:val="14"/>
              </w:rPr>
              <w:t>Phase indices for Set A</w:t>
            </w:r>
          </w:p>
        </w:tc>
      </w:tr>
      <w:tr w:rsidR="004807A2" w:rsidRPr="006E44A9" w14:paraId="4F3E5CF4" w14:textId="77777777" w:rsidTr="000D6077">
        <w:trPr>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AC50B2" w14:textId="77777777" w:rsidR="004807A2" w:rsidRPr="006E44A9" w:rsidRDefault="004807A2" w:rsidP="000D6077">
            <w:pPr>
              <w:jc w:val="center"/>
              <w:rPr>
                <w:rFonts w:ascii="Times New Roman" w:hAnsi="Times New Roman"/>
                <w:bCs/>
                <w:i/>
                <w:iCs/>
                <w:color w:val="000000"/>
                <w:sz w:val="14"/>
              </w:rPr>
            </w:pPr>
            <w:r w:rsidRPr="006E44A9">
              <w:rPr>
                <w:rFonts w:ascii="Times New Roman" w:hAnsi="Times New Roman"/>
                <w:bCs/>
                <w:i/>
                <w:iCs/>
                <w:color w:val="000000"/>
                <w:sz w:val="14"/>
              </w:rPr>
              <w:t>u</w:t>
            </w:r>
          </w:p>
        </w:tc>
        <w:tc>
          <w:tcPr>
            <w:tcW w:w="0" w:type="auto"/>
            <w:tcBorders>
              <w:top w:val="nil"/>
              <w:left w:val="nil"/>
              <w:bottom w:val="single" w:sz="4" w:space="0" w:color="auto"/>
              <w:right w:val="single" w:sz="4" w:space="0" w:color="auto"/>
            </w:tcBorders>
            <w:shd w:val="clear" w:color="auto" w:fill="auto"/>
            <w:noWrap/>
            <w:vAlign w:val="bottom"/>
            <w:hideMark/>
          </w:tcPr>
          <w:p w14:paraId="54A0815F" w14:textId="77777777" w:rsidR="004807A2" w:rsidRPr="006E44A9" w:rsidRDefault="004807A2" w:rsidP="000D6077">
            <w:pPr>
              <w:jc w:val="center"/>
              <w:rPr>
                <w:rFonts w:ascii="Times New Roman" w:hAnsi="Times New Roman"/>
                <w:b/>
                <w:bCs/>
                <w:color w:val="000000"/>
                <w:sz w:val="14"/>
              </w:rPr>
            </w:pPr>
            <w:r w:rsidRPr="006E44A9">
              <w:rPr>
                <w:rFonts w:ascii="Times New Roman" w:hAnsi="Times New Roman"/>
                <w:b/>
                <w:bCs/>
                <w:color w:val="000000"/>
                <w:sz w:val="14"/>
              </w:rPr>
              <w:t>0</w:t>
            </w:r>
          </w:p>
        </w:tc>
        <w:tc>
          <w:tcPr>
            <w:tcW w:w="0" w:type="auto"/>
            <w:tcBorders>
              <w:top w:val="nil"/>
              <w:left w:val="nil"/>
              <w:bottom w:val="single" w:sz="4" w:space="0" w:color="auto"/>
              <w:right w:val="single" w:sz="4" w:space="0" w:color="auto"/>
            </w:tcBorders>
            <w:shd w:val="clear" w:color="auto" w:fill="auto"/>
            <w:noWrap/>
            <w:vAlign w:val="bottom"/>
            <w:hideMark/>
          </w:tcPr>
          <w:p w14:paraId="2C900902" w14:textId="77777777" w:rsidR="004807A2" w:rsidRPr="006E44A9" w:rsidRDefault="004807A2" w:rsidP="000D6077">
            <w:pPr>
              <w:jc w:val="center"/>
              <w:rPr>
                <w:rFonts w:ascii="Times New Roman" w:hAnsi="Times New Roman"/>
                <w:b/>
                <w:bCs/>
                <w:color w:val="000000"/>
                <w:sz w:val="14"/>
              </w:rPr>
            </w:pPr>
            <w:r w:rsidRPr="006E44A9">
              <w:rPr>
                <w:rFonts w:ascii="Times New Roman" w:hAnsi="Times New Roman"/>
                <w:b/>
                <w:bCs/>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2CB64FFE" w14:textId="77777777" w:rsidR="004807A2" w:rsidRPr="006E44A9" w:rsidRDefault="004807A2" w:rsidP="000D6077">
            <w:pPr>
              <w:jc w:val="center"/>
              <w:rPr>
                <w:rFonts w:ascii="Times New Roman" w:hAnsi="Times New Roman"/>
                <w:b/>
                <w:bCs/>
                <w:color w:val="000000"/>
                <w:sz w:val="14"/>
              </w:rPr>
            </w:pPr>
            <w:r w:rsidRPr="006E44A9">
              <w:rPr>
                <w:rFonts w:ascii="Times New Roman" w:hAnsi="Times New Roman"/>
                <w:b/>
                <w:bCs/>
                <w:color w:val="000000"/>
                <w:sz w:val="14"/>
              </w:rPr>
              <w:t>2</w:t>
            </w:r>
          </w:p>
        </w:tc>
        <w:tc>
          <w:tcPr>
            <w:tcW w:w="0" w:type="auto"/>
            <w:tcBorders>
              <w:top w:val="nil"/>
              <w:left w:val="nil"/>
              <w:bottom w:val="single" w:sz="4" w:space="0" w:color="auto"/>
              <w:right w:val="single" w:sz="4" w:space="0" w:color="auto"/>
            </w:tcBorders>
            <w:shd w:val="clear" w:color="auto" w:fill="auto"/>
            <w:noWrap/>
            <w:vAlign w:val="bottom"/>
            <w:hideMark/>
          </w:tcPr>
          <w:p w14:paraId="69279AF0" w14:textId="77777777" w:rsidR="004807A2" w:rsidRPr="006E44A9" w:rsidRDefault="004807A2" w:rsidP="000D6077">
            <w:pPr>
              <w:jc w:val="center"/>
              <w:rPr>
                <w:rFonts w:ascii="Times New Roman" w:hAnsi="Times New Roman"/>
                <w:b/>
                <w:bCs/>
                <w:color w:val="000000"/>
                <w:sz w:val="14"/>
              </w:rPr>
            </w:pPr>
            <w:r w:rsidRPr="006E44A9">
              <w:rPr>
                <w:rFonts w:ascii="Times New Roman" w:hAnsi="Times New Roman"/>
                <w:b/>
                <w:bCs/>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2F6FD6F5" w14:textId="77777777" w:rsidR="004807A2" w:rsidRPr="006E44A9" w:rsidRDefault="004807A2" w:rsidP="000D6077">
            <w:pPr>
              <w:jc w:val="center"/>
              <w:rPr>
                <w:rFonts w:ascii="Times New Roman" w:hAnsi="Times New Roman"/>
                <w:b/>
                <w:bCs/>
                <w:color w:val="000000"/>
                <w:sz w:val="14"/>
              </w:rPr>
            </w:pPr>
            <w:r w:rsidRPr="006E44A9">
              <w:rPr>
                <w:rFonts w:ascii="Times New Roman" w:hAnsi="Times New Roman"/>
                <w:b/>
                <w:bCs/>
                <w:color w:val="000000"/>
                <w:sz w:val="14"/>
              </w:rPr>
              <w:t>4</w:t>
            </w:r>
          </w:p>
        </w:tc>
        <w:tc>
          <w:tcPr>
            <w:tcW w:w="0" w:type="auto"/>
            <w:tcBorders>
              <w:top w:val="nil"/>
              <w:left w:val="nil"/>
              <w:bottom w:val="single" w:sz="4" w:space="0" w:color="auto"/>
              <w:right w:val="single" w:sz="4" w:space="0" w:color="auto"/>
            </w:tcBorders>
            <w:shd w:val="clear" w:color="auto" w:fill="auto"/>
            <w:noWrap/>
            <w:vAlign w:val="bottom"/>
            <w:hideMark/>
          </w:tcPr>
          <w:p w14:paraId="709652D0" w14:textId="77777777" w:rsidR="004807A2" w:rsidRPr="006E44A9" w:rsidRDefault="004807A2" w:rsidP="000D6077">
            <w:pPr>
              <w:jc w:val="center"/>
              <w:rPr>
                <w:rFonts w:ascii="Times New Roman" w:hAnsi="Times New Roman"/>
                <w:b/>
                <w:bCs/>
                <w:color w:val="000000"/>
                <w:sz w:val="14"/>
              </w:rPr>
            </w:pPr>
            <w:r w:rsidRPr="006E44A9">
              <w:rPr>
                <w:rFonts w:ascii="Times New Roman" w:hAnsi="Times New Roman"/>
                <w:b/>
                <w:bCs/>
                <w:color w:val="000000"/>
                <w:sz w:val="14"/>
              </w:rPr>
              <w:t>5</w:t>
            </w:r>
          </w:p>
        </w:tc>
        <w:tc>
          <w:tcPr>
            <w:tcW w:w="0" w:type="auto"/>
            <w:tcBorders>
              <w:top w:val="nil"/>
              <w:left w:val="nil"/>
              <w:bottom w:val="single" w:sz="4" w:space="0" w:color="auto"/>
              <w:right w:val="single" w:sz="4" w:space="0" w:color="auto"/>
            </w:tcBorders>
            <w:shd w:val="clear" w:color="auto" w:fill="auto"/>
            <w:noWrap/>
            <w:vAlign w:val="bottom"/>
            <w:hideMark/>
          </w:tcPr>
          <w:p w14:paraId="51F3DF49" w14:textId="77777777" w:rsidR="004807A2" w:rsidRPr="006E44A9" w:rsidRDefault="004807A2" w:rsidP="000D6077">
            <w:pPr>
              <w:jc w:val="center"/>
              <w:rPr>
                <w:rFonts w:ascii="Times New Roman" w:hAnsi="Times New Roman"/>
                <w:b/>
                <w:bCs/>
                <w:color w:val="000000"/>
                <w:sz w:val="14"/>
              </w:rPr>
            </w:pPr>
            <w:r w:rsidRPr="006E44A9">
              <w:rPr>
                <w:rFonts w:ascii="Times New Roman" w:hAnsi="Times New Roman"/>
                <w:b/>
                <w:bCs/>
                <w:color w:val="000000"/>
                <w:sz w:val="14"/>
              </w:rPr>
              <w:t>6</w:t>
            </w:r>
          </w:p>
        </w:tc>
        <w:tc>
          <w:tcPr>
            <w:tcW w:w="0" w:type="auto"/>
            <w:tcBorders>
              <w:top w:val="nil"/>
              <w:left w:val="nil"/>
              <w:bottom w:val="single" w:sz="4" w:space="0" w:color="auto"/>
              <w:right w:val="single" w:sz="4" w:space="0" w:color="auto"/>
            </w:tcBorders>
            <w:shd w:val="clear" w:color="auto" w:fill="auto"/>
            <w:noWrap/>
            <w:vAlign w:val="bottom"/>
            <w:hideMark/>
          </w:tcPr>
          <w:p w14:paraId="13C9D8C0" w14:textId="77777777" w:rsidR="004807A2" w:rsidRPr="006E44A9" w:rsidRDefault="004807A2" w:rsidP="000D6077">
            <w:pPr>
              <w:jc w:val="center"/>
              <w:rPr>
                <w:rFonts w:ascii="Times New Roman" w:hAnsi="Times New Roman"/>
                <w:b/>
                <w:bCs/>
                <w:color w:val="000000"/>
                <w:sz w:val="14"/>
              </w:rPr>
            </w:pPr>
            <w:r w:rsidRPr="006E44A9">
              <w:rPr>
                <w:rFonts w:ascii="Times New Roman" w:hAnsi="Times New Roman"/>
                <w:b/>
                <w:bCs/>
                <w:color w:val="000000"/>
                <w:sz w:val="14"/>
              </w:rPr>
              <w:t>7</w:t>
            </w:r>
          </w:p>
        </w:tc>
        <w:tc>
          <w:tcPr>
            <w:tcW w:w="0" w:type="auto"/>
            <w:tcBorders>
              <w:top w:val="nil"/>
              <w:left w:val="nil"/>
              <w:bottom w:val="single" w:sz="4" w:space="0" w:color="auto"/>
              <w:right w:val="single" w:sz="4" w:space="0" w:color="auto"/>
            </w:tcBorders>
            <w:shd w:val="clear" w:color="auto" w:fill="auto"/>
            <w:noWrap/>
            <w:vAlign w:val="bottom"/>
            <w:hideMark/>
          </w:tcPr>
          <w:p w14:paraId="418D0070" w14:textId="77777777" w:rsidR="004807A2" w:rsidRPr="006E44A9" w:rsidRDefault="004807A2" w:rsidP="000D6077">
            <w:pPr>
              <w:jc w:val="center"/>
              <w:rPr>
                <w:rFonts w:ascii="Times New Roman" w:hAnsi="Times New Roman"/>
                <w:b/>
                <w:bCs/>
                <w:color w:val="000000"/>
                <w:sz w:val="14"/>
              </w:rPr>
            </w:pPr>
            <w:r w:rsidRPr="006E44A9">
              <w:rPr>
                <w:rFonts w:ascii="Times New Roman" w:hAnsi="Times New Roman"/>
                <w:b/>
                <w:bCs/>
                <w:color w:val="000000"/>
                <w:sz w:val="14"/>
              </w:rPr>
              <w:t>8</w:t>
            </w:r>
          </w:p>
        </w:tc>
        <w:tc>
          <w:tcPr>
            <w:tcW w:w="0" w:type="auto"/>
            <w:tcBorders>
              <w:top w:val="nil"/>
              <w:left w:val="nil"/>
              <w:bottom w:val="single" w:sz="4" w:space="0" w:color="auto"/>
              <w:right w:val="single" w:sz="4" w:space="0" w:color="auto"/>
            </w:tcBorders>
            <w:shd w:val="clear" w:color="auto" w:fill="auto"/>
            <w:noWrap/>
            <w:vAlign w:val="bottom"/>
            <w:hideMark/>
          </w:tcPr>
          <w:p w14:paraId="5956957D" w14:textId="77777777" w:rsidR="004807A2" w:rsidRPr="006E44A9" w:rsidRDefault="004807A2" w:rsidP="000D6077">
            <w:pPr>
              <w:jc w:val="center"/>
              <w:rPr>
                <w:rFonts w:ascii="Times New Roman" w:hAnsi="Times New Roman"/>
                <w:b/>
                <w:bCs/>
                <w:color w:val="000000"/>
                <w:sz w:val="14"/>
              </w:rPr>
            </w:pPr>
            <w:r w:rsidRPr="006E44A9">
              <w:rPr>
                <w:rFonts w:ascii="Times New Roman" w:hAnsi="Times New Roman"/>
                <w:b/>
                <w:bCs/>
                <w:color w:val="000000"/>
                <w:sz w:val="14"/>
              </w:rPr>
              <w:t>9</w:t>
            </w:r>
          </w:p>
        </w:tc>
        <w:tc>
          <w:tcPr>
            <w:tcW w:w="0" w:type="auto"/>
            <w:tcBorders>
              <w:top w:val="nil"/>
              <w:left w:val="nil"/>
              <w:bottom w:val="single" w:sz="4" w:space="0" w:color="auto"/>
              <w:right w:val="single" w:sz="4" w:space="0" w:color="auto"/>
            </w:tcBorders>
            <w:shd w:val="clear" w:color="auto" w:fill="auto"/>
            <w:noWrap/>
            <w:vAlign w:val="bottom"/>
            <w:hideMark/>
          </w:tcPr>
          <w:p w14:paraId="69B1BD37" w14:textId="77777777" w:rsidR="004807A2" w:rsidRPr="006E44A9" w:rsidRDefault="004807A2" w:rsidP="000D6077">
            <w:pPr>
              <w:jc w:val="center"/>
              <w:rPr>
                <w:rFonts w:ascii="Times New Roman" w:hAnsi="Times New Roman"/>
                <w:b/>
                <w:bCs/>
                <w:color w:val="000000"/>
                <w:sz w:val="14"/>
              </w:rPr>
            </w:pPr>
            <w:r w:rsidRPr="006E44A9">
              <w:rPr>
                <w:rFonts w:ascii="Times New Roman" w:hAnsi="Times New Roman"/>
                <w:b/>
                <w:bCs/>
                <w:color w:val="000000"/>
                <w:sz w:val="14"/>
              </w:rPr>
              <w:t>10</w:t>
            </w:r>
          </w:p>
        </w:tc>
        <w:tc>
          <w:tcPr>
            <w:tcW w:w="0" w:type="auto"/>
            <w:tcBorders>
              <w:top w:val="nil"/>
              <w:left w:val="nil"/>
              <w:bottom w:val="single" w:sz="4" w:space="0" w:color="auto"/>
              <w:right w:val="single" w:sz="4" w:space="0" w:color="auto"/>
            </w:tcBorders>
            <w:shd w:val="clear" w:color="auto" w:fill="auto"/>
            <w:noWrap/>
            <w:vAlign w:val="bottom"/>
            <w:hideMark/>
          </w:tcPr>
          <w:p w14:paraId="62B4DAE5" w14:textId="77777777" w:rsidR="004807A2" w:rsidRPr="006E44A9" w:rsidRDefault="004807A2" w:rsidP="000D6077">
            <w:pPr>
              <w:jc w:val="center"/>
              <w:rPr>
                <w:rFonts w:ascii="Times New Roman" w:hAnsi="Times New Roman"/>
                <w:b/>
                <w:bCs/>
                <w:color w:val="000000"/>
                <w:sz w:val="14"/>
              </w:rPr>
            </w:pPr>
            <w:r w:rsidRPr="006E44A9">
              <w:rPr>
                <w:rFonts w:ascii="Times New Roman" w:hAnsi="Times New Roman"/>
                <w:b/>
                <w:bCs/>
                <w:color w:val="000000"/>
                <w:sz w:val="14"/>
              </w:rPr>
              <w:t>11</w:t>
            </w:r>
          </w:p>
        </w:tc>
      </w:tr>
      <w:tr w:rsidR="004807A2" w:rsidRPr="006E44A9" w14:paraId="5AE2B54F" w14:textId="77777777" w:rsidTr="000D6077">
        <w:trPr>
          <w:trHeight w:val="20"/>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680EDB6" w14:textId="77777777" w:rsidR="004807A2" w:rsidRPr="006E44A9" w:rsidRDefault="004807A2" w:rsidP="000D6077">
            <w:pPr>
              <w:jc w:val="center"/>
              <w:rPr>
                <w:rFonts w:ascii="Times New Roman" w:hAnsi="Times New Roman"/>
                <w:b/>
                <w:bCs/>
                <w:color w:val="000000"/>
                <w:sz w:val="14"/>
              </w:rPr>
            </w:pPr>
            <w:r w:rsidRPr="006E44A9">
              <w:rPr>
                <w:rFonts w:ascii="Times New Roman" w:hAnsi="Times New Roman"/>
                <w:b/>
                <w:bCs/>
                <w:color w:val="000000"/>
                <w:sz w:val="14"/>
              </w:rPr>
              <w:t>0</w:t>
            </w:r>
          </w:p>
        </w:tc>
        <w:tc>
          <w:tcPr>
            <w:tcW w:w="0" w:type="auto"/>
            <w:tcBorders>
              <w:top w:val="nil"/>
              <w:left w:val="nil"/>
              <w:bottom w:val="nil"/>
              <w:right w:val="nil"/>
            </w:tcBorders>
            <w:shd w:val="clear" w:color="auto" w:fill="auto"/>
            <w:noWrap/>
            <w:vAlign w:val="bottom"/>
            <w:hideMark/>
          </w:tcPr>
          <w:p w14:paraId="3B2C1644"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55EFC8E"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480BA2DC"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0173B282"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4E93DDDF"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19B39A25"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1A2D2C20"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52028152"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4527FB62"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29E3BB37"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2091F3F1"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1A48188E"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r>
      <w:tr w:rsidR="004807A2" w:rsidRPr="006E44A9" w14:paraId="3ACEF811" w14:textId="77777777" w:rsidTr="000D6077">
        <w:trPr>
          <w:trHeight w:val="20"/>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46527A9B" w14:textId="77777777" w:rsidR="004807A2" w:rsidRPr="006E44A9" w:rsidRDefault="004807A2" w:rsidP="000D6077">
            <w:pPr>
              <w:jc w:val="center"/>
              <w:rPr>
                <w:rFonts w:ascii="Times New Roman" w:hAnsi="Times New Roman"/>
                <w:b/>
                <w:bCs/>
                <w:color w:val="000000"/>
                <w:sz w:val="14"/>
              </w:rPr>
            </w:pPr>
            <w:r w:rsidRPr="006E44A9">
              <w:rPr>
                <w:rFonts w:ascii="Times New Roman" w:hAnsi="Times New Roman"/>
                <w:b/>
                <w:bCs/>
                <w:color w:val="000000"/>
                <w:sz w:val="14"/>
              </w:rPr>
              <w:t>1</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65365D27"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71A0A0FE"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3A4D2BD5"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3D975216"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7134E94F"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15E77B4E"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6C721FB2"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7136F0FD"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63C80787"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0BD5BC5C"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21A7C1A2"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3BBC1DC6"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r>
      <w:tr w:rsidR="004807A2" w:rsidRPr="006E44A9" w14:paraId="5E9B7E1F" w14:textId="77777777" w:rsidTr="000D6077">
        <w:trPr>
          <w:trHeight w:val="20"/>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310F746D" w14:textId="77777777" w:rsidR="004807A2" w:rsidRPr="006E44A9" w:rsidRDefault="004807A2" w:rsidP="000D6077">
            <w:pPr>
              <w:jc w:val="center"/>
              <w:rPr>
                <w:rFonts w:ascii="Times New Roman" w:hAnsi="Times New Roman"/>
                <w:b/>
                <w:bCs/>
                <w:color w:val="000000"/>
                <w:sz w:val="14"/>
              </w:rPr>
            </w:pPr>
            <w:r w:rsidRPr="006E44A9">
              <w:rPr>
                <w:rFonts w:ascii="Times New Roman" w:hAnsi="Times New Roman"/>
                <w:b/>
                <w:bCs/>
                <w:color w:val="000000"/>
                <w:sz w:val="14"/>
              </w:rPr>
              <w:t>2</w:t>
            </w:r>
          </w:p>
        </w:tc>
        <w:tc>
          <w:tcPr>
            <w:tcW w:w="0" w:type="auto"/>
            <w:tcBorders>
              <w:top w:val="nil"/>
              <w:left w:val="nil"/>
              <w:bottom w:val="single" w:sz="4" w:space="0" w:color="auto"/>
              <w:right w:val="single" w:sz="4" w:space="0" w:color="auto"/>
            </w:tcBorders>
            <w:shd w:val="clear" w:color="auto" w:fill="auto"/>
            <w:noWrap/>
            <w:vAlign w:val="bottom"/>
            <w:hideMark/>
          </w:tcPr>
          <w:p w14:paraId="38F241AE"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40CE8003"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4D11B7B9"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3BC21CBC"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20D51AB0"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2A6D82DE"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46424994"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780D7ED1"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38C6FFC7"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454F45D7"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0D372D10"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18C87E21"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r>
      <w:tr w:rsidR="004807A2" w:rsidRPr="006E44A9" w14:paraId="3B9675A2" w14:textId="77777777" w:rsidTr="000D6077">
        <w:trPr>
          <w:trHeight w:val="20"/>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0E4245B4" w14:textId="77777777" w:rsidR="004807A2" w:rsidRPr="006E44A9" w:rsidRDefault="004807A2" w:rsidP="000D6077">
            <w:pPr>
              <w:jc w:val="center"/>
              <w:rPr>
                <w:rFonts w:ascii="Times New Roman" w:hAnsi="Times New Roman"/>
                <w:b/>
                <w:bCs/>
                <w:color w:val="000000"/>
                <w:sz w:val="14"/>
              </w:rPr>
            </w:pPr>
            <w:r w:rsidRPr="006E44A9">
              <w:rPr>
                <w:rFonts w:ascii="Times New Roman" w:hAnsi="Times New Roman"/>
                <w:b/>
                <w:bCs/>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1F78C716"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777A4F69"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2A4566BB"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4382E9E0"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10531D54"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5F98E905"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083045ED"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3EF75829"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31FDE62D"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7474188C"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24DEA8A6"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0CF8B077"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r>
      <w:tr w:rsidR="004807A2" w:rsidRPr="006E44A9" w14:paraId="1D6AC433" w14:textId="77777777" w:rsidTr="000D6077">
        <w:trPr>
          <w:trHeight w:val="20"/>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162BAEBB" w14:textId="77777777" w:rsidR="004807A2" w:rsidRPr="006E44A9" w:rsidRDefault="004807A2" w:rsidP="000D6077">
            <w:pPr>
              <w:jc w:val="center"/>
              <w:rPr>
                <w:rFonts w:ascii="Times New Roman" w:hAnsi="Times New Roman"/>
                <w:b/>
                <w:bCs/>
                <w:color w:val="000000"/>
                <w:sz w:val="14"/>
              </w:rPr>
            </w:pPr>
            <w:r w:rsidRPr="006E44A9">
              <w:rPr>
                <w:rFonts w:ascii="Times New Roman" w:hAnsi="Times New Roman"/>
                <w:b/>
                <w:bCs/>
                <w:color w:val="000000"/>
                <w:sz w:val="14"/>
              </w:rPr>
              <w:t>4</w:t>
            </w:r>
          </w:p>
        </w:tc>
        <w:tc>
          <w:tcPr>
            <w:tcW w:w="0" w:type="auto"/>
            <w:tcBorders>
              <w:top w:val="nil"/>
              <w:left w:val="nil"/>
              <w:bottom w:val="single" w:sz="4" w:space="0" w:color="auto"/>
              <w:right w:val="single" w:sz="4" w:space="0" w:color="auto"/>
            </w:tcBorders>
            <w:shd w:val="clear" w:color="auto" w:fill="auto"/>
            <w:noWrap/>
            <w:vAlign w:val="bottom"/>
            <w:hideMark/>
          </w:tcPr>
          <w:p w14:paraId="24DAFE79"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006126D3"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2A1B2F57"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6FF3E968"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7B4E29F9"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00AD2494"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0D6103A2"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5DD5045D"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50155710"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5DB9D8ED"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3DC3ED51"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20740183"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r>
      <w:tr w:rsidR="004807A2" w:rsidRPr="006E44A9" w14:paraId="2FA9AF2E" w14:textId="77777777" w:rsidTr="000D6077">
        <w:trPr>
          <w:trHeight w:val="20"/>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3F5A88E" w14:textId="77777777" w:rsidR="004807A2" w:rsidRPr="006E44A9" w:rsidRDefault="004807A2" w:rsidP="000D6077">
            <w:pPr>
              <w:jc w:val="center"/>
              <w:rPr>
                <w:rFonts w:ascii="Times New Roman" w:hAnsi="Times New Roman"/>
                <w:b/>
                <w:bCs/>
                <w:color w:val="000000"/>
                <w:sz w:val="14"/>
              </w:rPr>
            </w:pPr>
            <w:r w:rsidRPr="006E44A9">
              <w:rPr>
                <w:rFonts w:ascii="Times New Roman" w:hAnsi="Times New Roman"/>
                <w:b/>
                <w:bCs/>
                <w:color w:val="000000"/>
                <w:sz w:val="14"/>
              </w:rPr>
              <w:t>5</w:t>
            </w:r>
          </w:p>
        </w:tc>
        <w:tc>
          <w:tcPr>
            <w:tcW w:w="0" w:type="auto"/>
            <w:tcBorders>
              <w:top w:val="nil"/>
              <w:left w:val="nil"/>
              <w:bottom w:val="single" w:sz="4" w:space="0" w:color="auto"/>
              <w:right w:val="single" w:sz="4" w:space="0" w:color="auto"/>
            </w:tcBorders>
            <w:shd w:val="clear" w:color="auto" w:fill="auto"/>
            <w:noWrap/>
            <w:vAlign w:val="bottom"/>
            <w:hideMark/>
          </w:tcPr>
          <w:p w14:paraId="225002C4"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7286CF00"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38C01CE0"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3D208A2D"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2461C128"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553BE915"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7669A464"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4DD48165"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6C74DD46"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5A59C19C"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40656F30"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0E676566"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r>
      <w:tr w:rsidR="004807A2" w:rsidRPr="006E44A9" w14:paraId="72465365" w14:textId="77777777" w:rsidTr="000D6077">
        <w:trPr>
          <w:trHeight w:val="20"/>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1BB2493C" w14:textId="77777777" w:rsidR="004807A2" w:rsidRPr="006E44A9" w:rsidRDefault="004807A2" w:rsidP="000D6077">
            <w:pPr>
              <w:jc w:val="center"/>
              <w:rPr>
                <w:rFonts w:ascii="Times New Roman" w:hAnsi="Times New Roman"/>
                <w:b/>
                <w:bCs/>
                <w:color w:val="000000"/>
                <w:sz w:val="14"/>
              </w:rPr>
            </w:pPr>
            <w:r w:rsidRPr="006E44A9">
              <w:rPr>
                <w:rFonts w:ascii="Times New Roman" w:hAnsi="Times New Roman"/>
                <w:b/>
                <w:bCs/>
                <w:color w:val="000000"/>
                <w:sz w:val="14"/>
              </w:rPr>
              <w:t>6</w:t>
            </w:r>
          </w:p>
        </w:tc>
        <w:tc>
          <w:tcPr>
            <w:tcW w:w="0" w:type="auto"/>
            <w:tcBorders>
              <w:top w:val="nil"/>
              <w:left w:val="nil"/>
              <w:bottom w:val="single" w:sz="4" w:space="0" w:color="auto"/>
              <w:right w:val="single" w:sz="4" w:space="0" w:color="auto"/>
            </w:tcBorders>
            <w:shd w:val="clear" w:color="auto" w:fill="auto"/>
            <w:noWrap/>
            <w:vAlign w:val="bottom"/>
            <w:hideMark/>
          </w:tcPr>
          <w:p w14:paraId="21B04E40"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03B6C3B9"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157F34DA"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4C1B3BDA"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4BD3FDED"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1EC13DDF"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766F6681"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2ABC628B"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181D35C1"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33A3FCFD"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352D4184"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243722FF"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r>
      <w:tr w:rsidR="004807A2" w:rsidRPr="006E44A9" w14:paraId="32DE2DD1" w14:textId="77777777" w:rsidTr="000D6077">
        <w:trPr>
          <w:trHeight w:val="20"/>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0EFA43D4" w14:textId="77777777" w:rsidR="004807A2" w:rsidRPr="006E44A9" w:rsidRDefault="004807A2" w:rsidP="000D6077">
            <w:pPr>
              <w:jc w:val="center"/>
              <w:rPr>
                <w:rFonts w:ascii="Times New Roman" w:hAnsi="Times New Roman"/>
                <w:b/>
                <w:bCs/>
                <w:color w:val="000000"/>
                <w:sz w:val="14"/>
              </w:rPr>
            </w:pPr>
            <w:r w:rsidRPr="006E44A9">
              <w:rPr>
                <w:rFonts w:ascii="Times New Roman" w:hAnsi="Times New Roman"/>
                <w:b/>
                <w:bCs/>
                <w:color w:val="000000"/>
                <w:sz w:val="14"/>
              </w:rPr>
              <w:t>7</w:t>
            </w:r>
          </w:p>
        </w:tc>
        <w:tc>
          <w:tcPr>
            <w:tcW w:w="0" w:type="auto"/>
            <w:tcBorders>
              <w:top w:val="nil"/>
              <w:left w:val="nil"/>
              <w:bottom w:val="single" w:sz="4" w:space="0" w:color="auto"/>
              <w:right w:val="single" w:sz="4" w:space="0" w:color="auto"/>
            </w:tcBorders>
            <w:shd w:val="clear" w:color="auto" w:fill="auto"/>
            <w:noWrap/>
            <w:vAlign w:val="bottom"/>
            <w:hideMark/>
          </w:tcPr>
          <w:p w14:paraId="3208D27D"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177FE146"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1FF2086F"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233A412C"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0CE30D54"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7D8308E8"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26F9B1BB"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542419BD"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07FC5A74"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7726D21A"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275737F7"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580AD6C5"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r>
      <w:tr w:rsidR="004807A2" w:rsidRPr="006E44A9" w14:paraId="75C09C5A" w14:textId="77777777" w:rsidTr="000D6077">
        <w:trPr>
          <w:trHeight w:val="20"/>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10907422" w14:textId="77777777" w:rsidR="004807A2" w:rsidRPr="006E44A9" w:rsidRDefault="004807A2" w:rsidP="000D6077">
            <w:pPr>
              <w:jc w:val="center"/>
              <w:rPr>
                <w:rFonts w:ascii="Times New Roman" w:hAnsi="Times New Roman"/>
                <w:b/>
                <w:bCs/>
                <w:color w:val="000000"/>
                <w:sz w:val="14"/>
              </w:rPr>
            </w:pPr>
            <w:r w:rsidRPr="006E44A9">
              <w:rPr>
                <w:rFonts w:ascii="Times New Roman" w:hAnsi="Times New Roman"/>
                <w:b/>
                <w:bCs/>
                <w:color w:val="000000"/>
                <w:sz w:val="14"/>
              </w:rPr>
              <w:t>8</w:t>
            </w:r>
          </w:p>
        </w:tc>
        <w:tc>
          <w:tcPr>
            <w:tcW w:w="0" w:type="auto"/>
            <w:tcBorders>
              <w:top w:val="nil"/>
              <w:left w:val="nil"/>
              <w:bottom w:val="single" w:sz="4" w:space="0" w:color="auto"/>
              <w:right w:val="single" w:sz="4" w:space="0" w:color="auto"/>
            </w:tcBorders>
            <w:shd w:val="clear" w:color="auto" w:fill="auto"/>
            <w:noWrap/>
            <w:vAlign w:val="bottom"/>
            <w:hideMark/>
          </w:tcPr>
          <w:p w14:paraId="10C40197"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4A7DAB09"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5217666A"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66C0CACB"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0D30C93B"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23A49D19"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7D2B988D"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0C885C93"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665436E9"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47CB7BBC"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6456B522"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6D6FD162"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r>
      <w:tr w:rsidR="004807A2" w:rsidRPr="006E44A9" w14:paraId="384B6937" w14:textId="77777777" w:rsidTr="000D6077">
        <w:trPr>
          <w:trHeight w:val="20"/>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793B1D5B" w14:textId="77777777" w:rsidR="004807A2" w:rsidRPr="006E44A9" w:rsidRDefault="004807A2" w:rsidP="000D6077">
            <w:pPr>
              <w:jc w:val="center"/>
              <w:rPr>
                <w:rFonts w:ascii="Times New Roman" w:hAnsi="Times New Roman"/>
                <w:b/>
                <w:bCs/>
                <w:color w:val="000000"/>
                <w:sz w:val="14"/>
              </w:rPr>
            </w:pPr>
            <w:r w:rsidRPr="006E44A9">
              <w:rPr>
                <w:rFonts w:ascii="Times New Roman" w:hAnsi="Times New Roman"/>
                <w:b/>
                <w:bCs/>
                <w:color w:val="000000"/>
                <w:sz w:val="14"/>
              </w:rPr>
              <w:t>9</w:t>
            </w:r>
          </w:p>
        </w:tc>
        <w:tc>
          <w:tcPr>
            <w:tcW w:w="0" w:type="auto"/>
            <w:tcBorders>
              <w:top w:val="nil"/>
              <w:left w:val="nil"/>
              <w:bottom w:val="single" w:sz="4" w:space="0" w:color="auto"/>
              <w:right w:val="single" w:sz="4" w:space="0" w:color="auto"/>
            </w:tcBorders>
            <w:shd w:val="clear" w:color="auto" w:fill="auto"/>
            <w:noWrap/>
            <w:vAlign w:val="bottom"/>
            <w:hideMark/>
          </w:tcPr>
          <w:p w14:paraId="6BE22537"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5DBAA43E"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5C3BC2B3"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7BA9479B"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282D0BCF"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632AB979"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791A366A"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7DA66A14"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74407EEB"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6951EEBC"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07409BC2"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54A425CF"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r>
      <w:tr w:rsidR="004807A2" w:rsidRPr="006E44A9" w14:paraId="0D9C509D" w14:textId="77777777" w:rsidTr="000D6077">
        <w:trPr>
          <w:trHeight w:val="20"/>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401035DA" w14:textId="77777777" w:rsidR="004807A2" w:rsidRPr="006E44A9" w:rsidRDefault="004807A2" w:rsidP="000D6077">
            <w:pPr>
              <w:jc w:val="center"/>
              <w:rPr>
                <w:rFonts w:ascii="Times New Roman" w:hAnsi="Times New Roman"/>
                <w:b/>
                <w:bCs/>
                <w:color w:val="000000"/>
                <w:sz w:val="14"/>
              </w:rPr>
            </w:pPr>
            <w:r w:rsidRPr="006E44A9">
              <w:rPr>
                <w:rFonts w:ascii="Times New Roman" w:hAnsi="Times New Roman"/>
                <w:b/>
                <w:bCs/>
                <w:color w:val="000000"/>
                <w:sz w:val="14"/>
              </w:rPr>
              <w:t>10</w:t>
            </w:r>
          </w:p>
        </w:tc>
        <w:tc>
          <w:tcPr>
            <w:tcW w:w="0" w:type="auto"/>
            <w:tcBorders>
              <w:top w:val="nil"/>
              <w:left w:val="nil"/>
              <w:bottom w:val="single" w:sz="4" w:space="0" w:color="auto"/>
              <w:right w:val="single" w:sz="4" w:space="0" w:color="auto"/>
            </w:tcBorders>
            <w:shd w:val="clear" w:color="auto" w:fill="auto"/>
            <w:noWrap/>
            <w:vAlign w:val="bottom"/>
            <w:hideMark/>
          </w:tcPr>
          <w:p w14:paraId="48EEC1FD"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0A94DFEE"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0C5F58D9"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40E036D4"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74A42D1E"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5963CA63"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645826C8"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24D4B94C"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0FD56F01"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0A103D67"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2C104933"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07D4E686"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r>
      <w:tr w:rsidR="004807A2" w:rsidRPr="006E44A9" w14:paraId="67393892" w14:textId="77777777" w:rsidTr="000D6077">
        <w:trPr>
          <w:trHeight w:val="20"/>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40CD57C6" w14:textId="77777777" w:rsidR="004807A2" w:rsidRPr="006E44A9" w:rsidRDefault="004807A2" w:rsidP="000D6077">
            <w:pPr>
              <w:jc w:val="center"/>
              <w:rPr>
                <w:rFonts w:ascii="Times New Roman" w:hAnsi="Times New Roman"/>
                <w:b/>
                <w:bCs/>
                <w:color w:val="000000"/>
                <w:sz w:val="14"/>
              </w:rPr>
            </w:pPr>
            <w:r w:rsidRPr="006E44A9">
              <w:rPr>
                <w:rFonts w:ascii="Times New Roman" w:hAnsi="Times New Roman"/>
                <w:b/>
                <w:bCs/>
                <w:color w:val="000000"/>
                <w:sz w:val="14"/>
              </w:rPr>
              <w:t>11</w:t>
            </w:r>
          </w:p>
        </w:tc>
        <w:tc>
          <w:tcPr>
            <w:tcW w:w="0" w:type="auto"/>
            <w:tcBorders>
              <w:top w:val="nil"/>
              <w:left w:val="nil"/>
              <w:bottom w:val="single" w:sz="4" w:space="0" w:color="auto"/>
              <w:right w:val="single" w:sz="4" w:space="0" w:color="auto"/>
            </w:tcBorders>
            <w:shd w:val="clear" w:color="auto" w:fill="auto"/>
            <w:noWrap/>
            <w:vAlign w:val="bottom"/>
            <w:hideMark/>
          </w:tcPr>
          <w:p w14:paraId="20AD1E60"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2C72FB61"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52227C0C"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0FFDC0F6"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14E066BA"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7FD19A60"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271C468B"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02CB0B1B"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4275BEA9"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3A20278C"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7E9A01A5"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753E0455"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r>
      <w:tr w:rsidR="004807A2" w:rsidRPr="006E44A9" w14:paraId="4B8499D3" w14:textId="77777777" w:rsidTr="000D6077">
        <w:trPr>
          <w:trHeight w:val="20"/>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193C3772" w14:textId="77777777" w:rsidR="004807A2" w:rsidRPr="006E44A9" w:rsidRDefault="004807A2" w:rsidP="000D6077">
            <w:pPr>
              <w:jc w:val="center"/>
              <w:rPr>
                <w:rFonts w:ascii="Times New Roman" w:hAnsi="Times New Roman"/>
                <w:b/>
                <w:bCs/>
                <w:color w:val="000000"/>
                <w:sz w:val="14"/>
              </w:rPr>
            </w:pPr>
            <w:r w:rsidRPr="006E44A9">
              <w:rPr>
                <w:rFonts w:ascii="Times New Roman" w:hAnsi="Times New Roman"/>
                <w:b/>
                <w:bCs/>
                <w:color w:val="000000"/>
                <w:sz w:val="14"/>
              </w:rPr>
              <w:t>12</w:t>
            </w:r>
          </w:p>
        </w:tc>
        <w:tc>
          <w:tcPr>
            <w:tcW w:w="0" w:type="auto"/>
            <w:tcBorders>
              <w:top w:val="nil"/>
              <w:left w:val="nil"/>
              <w:bottom w:val="single" w:sz="4" w:space="0" w:color="auto"/>
              <w:right w:val="single" w:sz="4" w:space="0" w:color="auto"/>
            </w:tcBorders>
            <w:shd w:val="clear" w:color="auto" w:fill="auto"/>
            <w:noWrap/>
            <w:vAlign w:val="bottom"/>
            <w:hideMark/>
          </w:tcPr>
          <w:p w14:paraId="3627D44D"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3108572E"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280544F2"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6D32CB75"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50B435A6"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2C7AFBBF"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05188B15"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199C5D0D"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1EAA8CF3"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0FEDF5DC"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36FDB983"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3EC2A018"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r>
      <w:tr w:rsidR="004807A2" w:rsidRPr="006E44A9" w14:paraId="7528E18F" w14:textId="77777777" w:rsidTr="000D6077">
        <w:trPr>
          <w:trHeight w:val="20"/>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390E1D14" w14:textId="77777777" w:rsidR="004807A2" w:rsidRPr="006E44A9" w:rsidRDefault="004807A2" w:rsidP="000D6077">
            <w:pPr>
              <w:jc w:val="center"/>
              <w:rPr>
                <w:rFonts w:ascii="Times New Roman" w:hAnsi="Times New Roman"/>
                <w:b/>
                <w:bCs/>
                <w:color w:val="000000"/>
                <w:sz w:val="14"/>
              </w:rPr>
            </w:pPr>
            <w:r w:rsidRPr="006E44A9">
              <w:rPr>
                <w:rFonts w:ascii="Times New Roman" w:hAnsi="Times New Roman"/>
                <w:b/>
                <w:bCs/>
                <w:color w:val="000000"/>
                <w:sz w:val="14"/>
              </w:rPr>
              <w:t>13</w:t>
            </w:r>
          </w:p>
        </w:tc>
        <w:tc>
          <w:tcPr>
            <w:tcW w:w="0" w:type="auto"/>
            <w:tcBorders>
              <w:top w:val="nil"/>
              <w:left w:val="nil"/>
              <w:bottom w:val="single" w:sz="4" w:space="0" w:color="auto"/>
              <w:right w:val="single" w:sz="4" w:space="0" w:color="auto"/>
            </w:tcBorders>
            <w:shd w:val="clear" w:color="auto" w:fill="auto"/>
            <w:noWrap/>
            <w:vAlign w:val="bottom"/>
            <w:hideMark/>
          </w:tcPr>
          <w:p w14:paraId="6D7E518B"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220B3410"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22D91950"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7DACE12F"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6C47C115"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17C729F5"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4EA16210"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203BD349"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32255855"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5DBA9349"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59B152A0"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02BBAEAD"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r>
      <w:tr w:rsidR="004807A2" w:rsidRPr="006E44A9" w14:paraId="25253F8A" w14:textId="77777777" w:rsidTr="000D6077">
        <w:trPr>
          <w:trHeight w:val="20"/>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3C622C6E" w14:textId="77777777" w:rsidR="004807A2" w:rsidRPr="006E44A9" w:rsidRDefault="004807A2" w:rsidP="000D6077">
            <w:pPr>
              <w:jc w:val="center"/>
              <w:rPr>
                <w:rFonts w:ascii="Times New Roman" w:hAnsi="Times New Roman"/>
                <w:b/>
                <w:bCs/>
                <w:color w:val="000000"/>
                <w:sz w:val="14"/>
              </w:rPr>
            </w:pPr>
            <w:r w:rsidRPr="006E44A9">
              <w:rPr>
                <w:rFonts w:ascii="Times New Roman" w:hAnsi="Times New Roman"/>
                <w:b/>
                <w:bCs/>
                <w:color w:val="000000"/>
                <w:sz w:val="14"/>
              </w:rPr>
              <w:t>14</w:t>
            </w:r>
          </w:p>
        </w:tc>
        <w:tc>
          <w:tcPr>
            <w:tcW w:w="0" w:type="auto"/>
            <w:tcBorders>
              <w:top w:val="nil"/>
              <w:left w:val="nil"/>
              <w:bottom w:val="single" w:sz="4" w:space="0" w:color="auto"/>
              <w:right w:val="single" w:sz="4" w:space="0" w:color="auto"/>
            </w:tcBorders>
            <w:shd w:val="clear" w:color="auto" w:fill="auto"/>
            <w:noWrap/>
            <w:vAlign w:val="bottom"/>
            <w:hideMark/>
          </w:tcPr>
          <w:p w14:paraId="1D4F3DB9"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03FF99CF"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7FBC4521"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74B50642"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5FBE1B2B"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1B2530F1"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7CD34BBD"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510D88B8"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0F42ECD0"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1583A59B"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7674EE11"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7EDDFC4E"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r>
      <w:tr w:rsidR="004807A2" w:rsidRPr="006E44A9" w14:paraId="616D8FB7" w14:textId="77777777" w:rsidTr="000D6077">
        <w:trPr>
          <w:trHeight w:val="20"/>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10346B5" w14:textId="77777777" w:rsidR="004807A2" w:rsidRPr="006E44A9" w:rsidRDefault="004807A2" w:rsidP="000D6077">
            <w:pPr>
              <w:jc w:val="center"/>
              <w:rPr>
                <w:rFonts w:ascii="Times New Roman" w:hAnsi="Times New Roman"/>
                <w:b/>
                <w:bCs/>
                <w:color w:val="000000"/>
                <w:sz w:val="14"/>
              </w:rPr>
            </w:pPr>
            <w:r w:rsidRPr="006E44A9">
              <w:rPr>
                <w:rFonts w:ascii="Times New Roman" w:hAnsi="Times New Roman"/>
                <w:b/>
                <w:bCs/>
                <w:color w:val="000000"/>
                <w:sz w:val="14"/>
              </w:rPr>
              <w:t>15</w:t>
            </w:r>
          </w:p>
        </w:tc>
        <w:tc>
          <w:tcPr>
            <w:tcW w:w="0" w:type="auto"/>
            <w:tcBorders>
              <w:top w:val="nil"/>
              <w:left w:val="nil"/>
              <w:bottom w:val="single" w:sz="4" w:space="0" w:color="auto"/>
              <w:right w:val="single" w:sz="4" w:space="0" w:color="auto"/>
            </w:tcBorders>
            <w:shd w:val="clear" w:color="auto" w:fill="auto"/>
            <w:noWrap/>
            <w:vAlign w:val="bottom"/>
            <w:hideMark/>
          </w:tcPr>
          <w:p w14:paraId="15BC62BA"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77242C4B"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41C43853"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1FB1A464"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7CFC5ACE"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78347FCD"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1117DC21"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5B648CD1"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3B7B1BEC"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7CEAF915"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5D629E5A"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2B61C920"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r>
      <w:tr w:rsidR="004807A2" w:rsidRPr="006E44A9" w14:paraId="228A8277" w14:textId="77777777" w:rsidTr="000D6077">
        <w:trPr>
          <w:trHeight w:val="20"/>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432F3712" w14:textId="77777777" w:rsidR="004807A2" w:rsidRPr="006E44A9" w:rsidRDefault="004807A2" w:rsidP="000D6077">
            <w:pPr>
              <w:jc w:val="center"/>
              <w:rPr>
                <w:rFonts w:ascii="Times New Roman" w:hAnsi="Times New Roman"/>
                <w:b/>
                <w:bCs/>
                <w:color w:val="000000"/>
                <w:sz w:val="14"/>
              </w:rPr>
            </w:pPr>
            <w:r w:rsidRPr="006E44A9">
              <w:rPr>
                <w:rFonts w:ascii="Times New Roman" w:hAnsi="Times New Roman"/>
                <w:b/>
                <w:bCs/>
                <w:color w:val="000000"/>
                <w:sz w:val="14"/>
              </w:rPr>
              <w:t>16</w:t>
            </w:r>
          </w:p>
        </w:tc>
        <w:tc>
          <w:tcPr>
            <w:tcW w:w="0" w:type="auto"/>
            <w:tcBorders>
              <w:top w:val="nil"/>
              <w:left w:val="nil"/>
              <w:bottom w:val="single" w:sz="4" w:space="0" w:color="auto"/>
              <w:right w:val="single" w:sz="4" w:space="0" w:color="auto"/>
            </w:tcBorders>
            <w:shd w:val="clear" w:color="auto" w:fill="auto"/>
            <w:noWrap/>
            <w:vAlign w:val="bottom"/>
            <w:hideMark/>
          </w:tcPr>
          <w:p w14:paraId="05609458"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6527AF89"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3E86041E"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3658DB93"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09EC66BB"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4D2DBC9F"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6EA9EB70"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07BA1310"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087A0B88"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4D191528"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564D7493"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747E0B75"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r>
      <w:tr w:rsidR="004807A2" w:rsidRPr="006E44A9" w14:paraId="78FF2654" w14:textId="77777777" w:rsidTr="000D6077">
        <w:trPr>
          <w:trHeight w:val="20"/>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36BBC58E" w14:textId="77777777" w:rsidR="004807A2" w:rsidRPr="006E44A9" w:rsidRDefault="004807A2" w:rsidP="000D6077">
            <w:pPr>
              <w:jc w:val="center"/>
              <w:rPr>
                <w:rFonts w:ascii="Times New Roman" w:hAnsi="Times New Roman"/>
                <w:b/>
                <w:bCs/>
                <w:color w:val="000000"/>
                <w:sz w:val="14"/>
              </w:rPr>
            </w:pPr>
            <w:r w:rsidRPr="006E44A9">
              <w:rPr>
                <w:rFonts w:ascii="Times New Roman" w:hAnsi="Times New Roman"/>
                <w:b/>
                <w:bCs/>
                <w:color w:val="000000"/>
                <w:sz w:val="14"/>
              </w:rPr>
              <w:t>17</w:t>
            </w:r>
          </w:p>
        </w:tc>
        <w:tc>
          <w:tcPr>
            <w:tcW w:w="0" w:type="auto"/>
            <w:tcBorders>
              <w:top w:val="nil"/>
              <w:left w:val="nil"/>
              <w:bottom w:val="single" w:sz="4" w:space="0" w:color="auto"/>
              <w:right w:val="single" w:sz="4" w:space="0" w:color="auto"/>
            </w:tcBorders>
            <w:shd w:val="clear" w:color="auto" w:fill="auto"/>
            <w:noWrap/>
            <w:vAlign w:val="bottom"/>
            <w:hideMark/>
          </w:tcPr>
          <w:p w14:paraId="5C96A683"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1A7EC5D6"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0C7858D8"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7FF50F7C"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77601103"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3B79A1CB"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4440AC68"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0022EC73"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56D5A303"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5CDB7C83"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6B448E52"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4014CCBC"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r>
      <w:tr w:rsidR="004807A2" w:rsidRPr="006E44A9" w14:paraId="4433CBD5" w14:textId="77777777" w:rsidTr="000D6077">
        <w:trPr>
          <w:trHeight w:val="20"/>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F6E6324" w14:textId="77777777" w:rsidR="004807A2" w:rsidRPr="006E44A9" w:rsidRDefault="004807A2" w:rsidP="000D6077">
            <w:pPr>
              <w:jc w:val="center"/>
              <w:rPr>
                <w:rFonts w:ascii="Times New Roman" w:hAnsi="Times New Roman"/>
                <w:b/>
                <w:bCs/>
                <w:color w:val="000000"/>
                <w:sz w:val="14"/>
              </w:rPr>
            </w:pPr>
            <w:r w:rsidRPr="006E44A9">
              <w:rPr>
                <w:rFonts w:ascii="Times New Roman" w:hAnsi="Times New Roman"/>
                <w:b/>
                <w:bCs/>
                <w:color w:val="000000"/>
                <w:sz w:val="14"/>
              </w:rPr>
              <w:t>18</w:t>
            </w:r>
          </w:p>
        </w:tc>
        <w:tc>
          <w:tcPr>
            <w:tcW w:w="0" w:type="auto"/>
            <w:tcBorders>
              <w:top w:val="nil"/>
              <w:left w:val="nil"/>
              <w:bottom w:val="single" w:sz="4" w:space="0" w:color="auto"/>
              <w:right w:val="single" w:sz="4" w:space="0" w:color="auto"/>
            </w:tcBorders>
            <w:shd w:val="clear" w:color="auto" w:fill="auto"/>
            <w:noWrap/>
            <w:vAlign w:val="bottom"/>
            <w:hideMark/>
          </w:tcPr>
          <w:p w14:paraId="78DE5B61"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05648975"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7CFA12A9"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20AAD056"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54073F4B"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35140819"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5C87777B"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53FF7FB3"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0BD2E3F3"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347FA6A9"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202982E1"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738EB146"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r>
      <w:tr w:rsidR="004807A2" w:rsidRPr="006E44A9" w14:paraId="081D58A9" w14:textId="77777777" w:rsidTr="000D6077">
        <w:trPr>
          <w:trHeight w:val="20"/>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121F7888" w14:textId="77777777" w:rsidR="004807A2" w:rsidRPr="006E44A9" w:rsidRDefault="004807A2" w:rsidP="000D6077">
            <w:pPr>
              <w:jc w:val="center"/>
              <w:rPr>
                <w:rFonts w:ascii="Times New Roman" w:hAnsi="Times New Roman"/>
                <w:b/>
                <w:bCs/>
                <w:color w:val="000000"/>
                <w:sz w:val="14"/>
              </w:rPr>
            </w:pPr>
            <w:r w:rsidRPr="006E44A9">
              <w:rPr>
                <w:rFonts w:ascii="Times New Roman" w:hAnsi="Times New Roman"/>
                <w:b/>
                <w:bCs/>
                <w:color w:val="000000"/>
                <w:sz w:val="14"/>
              </w:rPr>
              <w:t>19</w:t>
            </w:r>
          </w:p>
        </w:tc>
        <w:tc>
          <w:tcPr>
            <w:tcW w:w="0" w:type="auto"/>
            <w:tcBorders>
              <w:top w:val="nil"/>
              <w:left w:val="nil"/>
              <w:bottom w:val="single" w:sz="4" w:space="0" w:color="auto"/>
              <w:right w:val="single" w:sz="4" w:space="0" w:color="auto"/>
            </w:tcBorders>
            <w:shd w:val="clear" w:color="auto" w:fill="auto"/>
            <w:noWrap/>
            <w:vAlign w:val="bottom"/>
            <w:hideMark/>
          </w:tcPr>
          <w:p w14:paraId="5C5FBE30"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60102DE6"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67BDB10F"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733E8ADA"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4161B772"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5CC759C4"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66CBADBC"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2ED4F6F7"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3B132A43"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69491F95"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354D8FC4"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7B91169C"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r>
      <w:tr w:rsidR="004807A2" w:rsidRPr="006E44A9" w14:paraId="37191029" w14:textId="77777777" w:rsidTr="000D6077">
        <w:trPr>
          <w:trHeight w:val="20"/>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8DEF3C7" w14:textId="77777777" w:rsidR="004807A2" w:rsidRPr="006E44A9" w:rsidRDefault="004807A2" w:rsidP="000D6077">
            <w:pPr>
              <w:jc w:val="center"/>
              <w:rPr>
                <w:rFonts w:ascii="Times New Roman" w:hAnsi="Times New Roman"/>
                <w:b/>
                <w:bCs/>
                <w:color w:val="000000"/>
                <w:sz w:val="14"/>
              </w:rPr>
            </w:pPr>
            <w:r w:rsidRPr="006E44A9">
              <w:rPr>
                <w:rFonts w:ascii="Times New Roman" w:hAnsi="Times New Roman"/>
                <w:b/>
                <w:bCs/>
                <w:color w:val="000000"/>
                <w:sz w:val="14"/>
              </w:rPr>
              <w:t>20</w:t>
            </w:r>
          </w:p>
        </w:tc>
        <w:tc>
          <w:tcPr>
            <w:tcW w:w="0" w:type="auto"/>
            <w:tcBorders>
              <w:top w:val="nil"/>
              <w:left w:val="nil"/>
              <w:bottom w:val="single" w:sz="4" w:space="0" w:color="auto"/>
              <w:right w:val="single" w:sz="4" w:space="0" w:color="auto"/>
            </w:tcBorders>
            <w:shd w:val="clear" w:color="auto" w:fill="auto"/>
            <w:noWrap/>
            <w:vAlign w:val="bottom"/>
            <w:hideMark/>
          </w:tcPr>
          <w:p w14:paraId="4C3B15D3"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11C11526"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37550FF2"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55519925"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366CFF4D"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0E8B052B"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0651EE15"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10275C98"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5117F933"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1FC00C65"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25A843A1"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43372F29"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r>
      <w:tr w:rsidR="004807A2" w:rsidRPr="006E44A9" w14:paraId="696CF104" w14:textId="77777777" w:rsidTr="000D6077">
        <w:trPr>
          <w:trHeight w:val="20"/>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578DCDAF" w14:textId="77777777" w:rsidR="004807A2" w:rsidRPr="006E44A9" w:rsidRDefault="004807A2" w:rsidP="000D6077">
            <w:pPr>
              <w:jc w:val="center"/>
              <w:rPr>
                <w:rFonts w:ascii="Times New Roman" w:hAnsi="Times New Roman"/>
                <w:b/>
                <w:bCs/>
                <w:color w:val="000000"/>
                <w:sz w:val="14"/>
              </w:rPr>
            </w:pPr>
            <w:r w:rsidRPr="006E44A9">
              <w:rPr>
                <w:rFonts w:ascii="Times New Roman" w:hAnsi="Times New Roman"/>
                <w:b/>
                <w:bCs/>
                <w:color w:val="000000"/>
                <w:sz w:val="14"/>
              </w:rPr>
              <w:lastRenderedPageBreak/>
              <w:t>21</w:t>
            </w:r>
          </w:p>
        </w:tc>
        <w:tc>
          <w:tcPr>
            <w:tcW w:w="0" w:type="auto"/>
            <w:tcBorders>
              <w:top w:val="nil"/>
              <w:left w:val="nil"/>
              <w:bottom w:val="single" w:sz="4" w:space="0" w:color="auto"/>
              <w:right w:val="single" w:sz="4" w:space="0" w:color="auto"/>
            </w:tcBorders>
            <w:shd w:val="clear" w:color="auto" w:fill="auto"/>
            <w:noWrap/>
            <w:vAlign w:val="bottom"/>
            <w:hideMark/>
          </w:tcPr>
          <w:p w14:paraId="761895C7"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2836E004"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5C3CC282"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21FED2E4"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47ED2A40"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707AC6A5"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31238946"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3B561A79"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714257D7"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1930C2AD"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7EA92C27"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3B0FD50C"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r>
      <w:tr w:rsidR="004807A2" w:rsidRPr="006E44A9" w14:paraId="1DF4C535" w14:textId="77777777" w:rsidTr="000D6077">
        <w:trPr>
          <w:trHeight w:val="20"/>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1367277C" w14:textId="77777777" w:rsidR="004807A2" w:rsidRPr="006E44A9" w:rsidRDefault="004807A2" w:rsidP="000D6077">
            <w:pPr>
              <w:jc w:val="center"/>
              <w:rPr>
                <w:rFonts w:ascii="Times New Roman" w:hAnsi="Times New Roman"/>
                <w:b/>
                <w:bCs/>
                <w:color w:val="000000"/>
                <w:sz w:val="14"/>
              </w:rPr>
            </w:pPr>
            <w:r w:rsidRPr="006E44A9">
              <w:rPr>
                <w:rFonts w:ascii="Times New Roman" w:hAnsi="Times New Roman"/>
                <w:b/>
                <w:bCs/>
                <w:color w:val="000000"/>
                <w:sz w:val="14"/>
              </w:rPr>
              <w:t>22</w:t>
            </w:r>
          </w:p>
        </w:tc>
        <w:tc>
          <w:tcPr>
            <w:tcW w:w="0" w:type="auto"/>
            <w:tcBorders>
              <w:top w:val="nil"/>
              <w:left w:val="nil"/>
              <w:bottom w:val="single" w:sz="4" w:space="0" w:color="auto"/>
              <w:right w:val="single" w:sz="4" w:space="0" w:color="auto"/>
            </w:tcBorders>
            <w:shd w:val="clear" w:color="auto" w:fill="auto"/>
            <w:noWrap/>
            <w:vAlign w:val="bottom"/>
            <w:hideMark/>
          </w:tcPr>
          <w:p w14:paraId="77626B47"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15BA7B95"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2E23AF1D"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2A01B6EA"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1ED2FE82"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1F7A905A"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3C009F57"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7EEDB3DA"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0019BDF1"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769870E2"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512F7FFE"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264E1E7F"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r>
      <w:tr w:rsidR="004807A2" w:rsidRPr="006E44A9" w14:paraId="5C676C21" w14:textId="77777777" w:rsidTr="000D6077">
        <w:trPr>
          <w:trHeight w:val="20"/>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523E3847" w14:textId="77777777" w:rsidR="004807A2" w:rsidRPr="006E44A9" w:rsidRDefault="004807A2" w:rsidP="000D6077">
            <w:pPr>
              <w:jc w:val="center"/>
              <w:rPr>
                <w:rFonts w:ascii="Times New Roman" w:hAnsi="Times New Roman"/>
                <w:b/>
                <w:bCs/>
                <w:color w:val="000000"/>
                <w:sz w:val="14"/>
              </w:rPr>
            </w:pPr>
            <w:r w:rsidRPr="006E44A9">
              <w:rPr>
                <w:rFonts w:ascii="Times New Roman" w:hAnsi="Times New Roman"/>
                <w:b/>
                <w:bCs/>
                <w:color w:val="000000"/>
                <w:sz w:val="14"/>
              </w:rPr>
              <w:t>23</w:t>
            </w:r>
          </w:p>
        </w:tc>
        <w:tc>
          <w:tcPr>
            <w:tcW w:w="0" w:type="auto"/>
            <w:tcBorders>
              <w:top w:val="nil"/>
              <w:left w:val="nil"/>
              <w:bottom w:val="single" w:sz="4" w:space="0" w:color="auto"/>
              <w:right w:val="single" w:sz="4" w:space="0" w:color="auto"/>
            </w:tcBorders>
            <w:shd w:val="clear" w:color="auto" w:fill="auto"/>
            <w:noWrap/>
            <w:vAlign w:val="bottom"/>
            <w:hideMark/>
          </w:tcPr>
          <w:p w14:paraId="3801D436"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3936DBFB"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08A20726"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4AF903E9"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4E17E9F2"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0676BCC3"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14344222"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33D9DC28"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47DFC126"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6E01A7BE"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508D152A"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4F71D0E3"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r>
      <w:tr w:rsidR="004807A2" w:rsidRPr="006E44A9" w14:paraId="1676F321" w14:textId="77777777" w:rsidTr="000D6077">
        <w:trPr>
          <w:trHeight w:val="20"/>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06AC1BC3" w14:textId="77777777" w:rsidR="004807A2" w:rsidRPr="006E44A9" w:rsidRDefault="004807A2" w:rsidP="000D6077">
            <w:pPr>
              <w:jc w:val="center"/>
              <w:rPr>
                <w:rFonts w:ascii="Times New Roman" w:hAnsi="Times New Roman"/>
                <w:b/>
                <w:bCs/>
                <w:color w:val="000000"/>
                <w:sz w:val="14"/>
              </w:rPr>
            </w:pPr>
            <w:r w:rsidRPr="006E44A9">
              <w:rPr>
                <w:rFonts w:ascii="Times New Roman" w:hAnsi="Times New Roman"/>
                <w:b/>
                <w:bCs/>
                <w:color w:val="000000"/>
                <w:sz w:val="14"/>
              </w:rPr>
              <w:t>24</w:t>
            </w:r>
          </w:p>
        </w:tc>
        <w:tc>
          <w:tcPr>
            <w:tcW w:w="0" w:type="auto"/>
            <w:tcBorders>
              <w:top w:val="nil"/>
              <w:left w:val="nil"/>
              <w:bottom w:val="single" w:sz="4" w:space="0" w:color="auto"/>
              <w:right w:val="single" w:sz="4" w:space="0" w:color="auto"/>
            </w:tcBorders>
            <w:shd w:val="clear" w:color="auto" w:fill="auto"/>
            <w:noWrap/>
            <w:vAlign w:val="bottom"/>
            <w:hideMark/>
          </w:tcPr>
          <w:p w14:paraId="13B1BF4A"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25043D3F"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2EAE58AE"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718CC6ED"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40B86962"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7DAFB508"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58C0EB57"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7C11571F"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40483D64"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2E680C5B"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68AECF88"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155C7165"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r>
      <w:tr w:rsidR="004807A2" w:rsidRPr="006E44A9" w14:paraId="3DE6CD2D" w14:textId="77777777" w:rsidTr="000D6077">
        <w:trPr>
          <w:trHeight w:val="20"/>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C59FEBF" w14:textId="77777777" w:rsidR="004807A2" w:rsidRPr="006E44A9" w:rsidRDefault="004807A2" w:rsidP="000D6077">
            <w:pPr>
              <w:jc w:val="center"/>
              <w:rPr>
                <w:rFonts w:ascii="Times New Roman" w:hAnsi="Times New Roman"/>
                <w:b/>
                <w:bCs/>
                <w:color w:val="000000"/>
                <w:sz w:val="14"/>
              </w:rPr>
            </w:pPr>
            <w:r w:rsidRPr="006E44A9">
              <w:rPr>
                <w:rFonts w:ascii="Times New Roman" w:hAnsi="Times New Roman"/>
                <w:b/>
                <w:bCs/>
                <w:color w:val="000000"/>
                <w:sz w:val="14"/>
              </w:rPr>
              <w:t>25</w:t>
            </w:r>
          </w:p>
        </w:tc>
        <w:tc>
          <w:tcPr>
            <w:tcW w:w="0" w:type="auto"/>
            <w:tcBorders>
              <w:top w:val="nil"/>
              <w:left w:val="nil"/>
              <w:bottom w:val="single" w:sz="4" w:space="0" w:color="auto"/>
              <w:right w:val="single" w:sz="4" w:space="0" w:color="auto"/>
            </w:tcBorders>
            <w:shd w:val="clear" w:color="auto" w:fill="auto"/>
            <w:noWrap/>
            <w:vAlign w:val="bottom"/>
            <w:hideMark/>
          </w:tcPr>
          <w:p w14:paraId="538EC359"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26E8FEC8"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53830324"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641C56AA"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2E35A8C0"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5B97A44A"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6386A337"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3F306A3E"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3F68B0A1"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2E4CDDBE"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55E37FEA"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13AF0F33"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r>
      <w:tr w:rsidR="004807A2" w:rsidRPr="006E44A9" w14:paraId="63EAF85D" w14:textId="77777777" w:rsidTr="000D6077">
        <w:trPr>
          <w:trHeight w:val="20"/>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5A5A1349" w14:textId="77777777" w:rsidR="004807A2" w:rsidRPr="006E44A9" w:rsidRDefault="004807A2" w:rsidP="000D6077">
            <w:pPr>
              <w:jc w:val="center"/>
              <w:rPr>
                <w:rFonts w:ascii="Times New Roman" w:hAnsi="Times New Roman"/>
                <w:b/>
                <w:bCs/>
                <w:color w:val="000000"/>
                <w:sz w:val="14"/>
              </w:rPr>
            </w:pPr>
            <w:r w:rsidRPr="006E44A9">
              <w:rPr>
                <w:rFonts w:ascii="Times New Roman" w:hAnsi="Times New Roman"/>
                <w:b/>
                <w:bCs/>
                <w:color w:val="000000"/>
                <w:sz w:val="14"/>
              </w:rPr>
              <w:t>26</w:t>
            </w:r>
          </w:p>
        </w:tc>
        <w:tc>
          <w:tcPr>
            <w:tcW w:w="0" w:type="auto"/>
            <w:tcBorders>
              <w:top w:val="nil"/>
              <w:left w:val="nil"/>
              <w:bottom w:val="single" w:sz="4" w:space="0" w:color="auto"/>
              <w:right w:val="single" w:sz="4" w:space="0" w:color="auto"/>
            </w:tcBorders>
            <w:shd w:val="clear" w:color="auto" w:fill="auto"/>
            <w:noWrap/>
            <w:vAlign w:val="bottom"/>
            <w:hideMark/>
          </w:tcPr>
          <w:p w14:paraId="4CA2AC7D"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17C01081"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3E45D737"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185E3538"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712C6FD2"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50CABA42"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0C585045"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330C15D3"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71AE0050"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3B4EF3E6"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5EEF9BB0"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2934A6AD"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r>
      <w:tr w:rsidR="004807A2" w:rsidRPr="006E44A9" w14:paraId="3CA15C85" w14:textId="77777777" w:rsidTr="000D6077">
        <w:trPr>
          <w:trHeight w:val="20"/>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4846E67F" w14:textId="77777777" w:rsidR="004807A2" w:rsidRPr="006E44A9" w:rsidRDefault="004807A2" w:rsidP="000D6077">
            <w:pPr>
              <w:jc w:val="center"/>
              <w:rPr>
                <w:rFonts w:ascii="Times New Roman" w:hAnsi="Times New Roman"/>
                <w:b/>
                <w:bCs/>
                <w:color w:val="000000"/>
                <w:sz w:val="14"/>
              </w:rPr>
            </w:pPr>
            <w:r w:rsidRPr="006E44A9">
              <w:rPr>
                <w:rFonts w:ascii="Times New Roman" w:hAnsi="Times New Roman"/>
                <w:b/>
                <w:bCs/>
                <w:color w:val="000000"/>
                <w:sz w:val="14"/>
              </w:rPr>
              <w:t>27</w:t>
            </w:r>
          </w:p>
        </w:tc>
        <w:tc>
          <w:tcPr>
            <w:tcW w:w="0" w:type="auto"/>
            <w:tcBorders>
              <w:top w:val="nil"/>
              <w:left w:val="nil"/>
              <w:bottom w:val="single" w:sz="4" w:space="0" w:color="auto"/>
              <w:right w:val="single" w:sz="4" w:space="0" w:color="auto"/>
            </w:tcBorders>
            <w:shd w:val="clear" w:color="auto" w:fill="auto"/>
            <w:noWrap/>
            <w:vAlign w:val="bottom"/>
            <w:hideMark/>
          </w:tcPr>
          <w:p w14:paraId="63056064"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604FB664"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6D1500E7"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59D0914E"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3163530D"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4A75DAE9"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265BF789"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313402E9"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33606AB4"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14EA4EDD"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7BE03518"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6361DE7D"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r>
      <w:tr w:rsidR="004807A2" w:rsidRPr="006E44A9" w14:paraId="6C26FA24" w14:textId="77777777" w:rsidTr="000D6077">
        <w:trPr>
          <w:trHeight w:val="20"/>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15671E81" w14:textId="77777777" w:rsidR="004807A2" w:rsidRPr="006E44A9" w:rsidRDefault="004807A2" w:rsidP="000D6077">
            <w:pPr>
              <w:jc w:val="center"/>
              <w:rPr>
                <w:rFonts w:ascii="Times New Roman" w:hAnsi="Times New Roman"/>
                <w:b/>
                <w:bCs/>
                <w:color w:val="000000"/>
                <w:sz w:val="14"/>
              </w:rPr>
            </w:pPr>
            <w:r w:rsidRPr="006E44A9">
              <w:rPr>
                <w:rFonts w:ascii="Times New Roman" w:hAnsi="Times New Roman"/>
                <w:b/>
                <w:bCs/>
                <w:color w:val="000000"/>
                <w:sz w:val="14"/>
              </w:rPr>
              <w:t>28</w:t>
            </w:r>
          </w:p>
        </w:tc>
        <w:tc>
          <w:tcPr>
            <w:tcW w:w="0" w:type="auto"/>
            <w:tcBorders>
              <w:top w:val="nil"/>
              <w:left w:val="nil"/>
              <w:bottom w:val="single" w:sz="4" w:space="0" w:color="auto"/>
              <w:right w:val="single" w:sz="4" w:space="0" w:color="auto"/>
            </w:tcBorders>
            <w:shd w:val="clear" w:color="auto" w:fill="auto"/>
            <w:noWrap/>
            <w:vAlign w:val="bottom"/>
            <w:hideMark/>
          </w:tcPr>
          <w:p w14:paraId="3009F994"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09B87DE2"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05C1F5C9"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7CFED9B6"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57F31613"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23A2B397"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33D075C8"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5F434FE6"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345D0704"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6FE303D6"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73170B58"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561B30AB"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r>
      <w:tr w:rsidR="004807A2" w:rsidRPr="006E44A9" w14:paraId="2A6BB426" w14:textId="77777777" w:rsidTr="000D6077">
        <w:trPr>
          <w:trHeight w:val="20"/>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E57381B" w14:textId="77777777" w:rsidR="004807A2" w:rsidRPr="006E44A9" w:rsidRDefault="004807A2" w:rsidP="000D6077">
            <w:pPr>
              <w:jc w:val="center"/>
              <w:rPr>
                <w:rFonts w:ascii="Times New Roman" w:hAnsi="Times New Roman"/>
                <w:b/>
                <w:bCs/>
                <w:color w:val="000000"/>
                <w:sz w:val="14"/>
              </w:rPr>
            </w:pPr>
            <w:r w:rsidRPr="006E44A9">
              <w:rPr>
                <w:rFonts w:ascii="Times New Roman" w:hAnsi="Times New Roman"/>
                <w:b/>
                <w:bCs/>
                <w:color w:val="000000"/>
                <w:sz w:val="14"/>
              </w:rPr>
              <w:t>29</w:t>
            </w:r>
          </w:p>
        </w:tc>
        <w:tc>
          <w:tcPr>
            <w:tcW w:w="0" w:type="auto"/>
            <w:tcBorders>
              <w:top w:val="nil"/>
              <w:left w:val="nil"/>
              <w:bottom w:val="single" w:sz="4" w:space="0" w:color="auto"/>
              <w:right w:val="single" w:sz="4" w:space="0" w:color="auto"/>
            </w:tcBorders>
            <w:shd w:val="clear" w:color="auto" w:fill="auto"/>
            <w:noWrap/>
            <w:vAlign w:val="bottom"/>
            <w:hideMark/>
          </w:tcPr>
          <w:p w14:paraId="6310358E"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7FE368F1"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523DD604"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29484A05"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554C713D"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70A11FAD"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70492CFA"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424F59D9"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7936AA60"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41332F31"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63A650A0"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7E70048E"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r>
    </w:tbl>
    <w:p w14:paraId="00EAD353" w14:textId="2AA4FEC9" w:rsidR="004807A2" w:rsidRPr="006E44A9" w:rsidRDefault="004807A2" w:rsidP="004807A2">
      <w:pPr>
        <w:pStyle w:val="ListParagraph"/>
        <w:ind w:left="0"/>
        <w:rPr>
          <w:rFonts w:ascii="Times New Roman" w:hAnsi="Times New Roman"/>
        </w:rPr>
      </w:pPr>
    </w:p>
    <w:p w14:paraId="16CF2B01" w14:textId="541D7CCB" w:rsidR="004807A2" w:rsidRDefault="004807A2" w:rsidP="004807A2">
      <w:pPr>
        <w:pStyle w:val="ListParagraph"/>
        <w:ind w:left="0"/>
        <w:rPr>
          <w:rFonts w:ascii="Times New Roman" w:hAnsi="Times New Roman"/>
        </w:rPr>
      </w:pPr>
    </w:p>
    <w:p w14:paraId="0A4969CA" w14:textId="3D6C2F64" w:rsidR="00551097" w:rsidRDefault="00551097" w:rsidP="004807A2">
      <w:pPr>
        <w:pStyle w:val="ListParagraph"/>
        <w:ind w:left="0"/>
        <w:rPr>
          <w:rFonts w:ascii="Times New Roman" w:hAnsi="Times New Roman"/>
        </w:rPr>
      </w:pPr>
    </w:p>
    <w:p w14:paraId="7A62F454" w14:textId="41443506" w:rsidR="00551097" w:rsidRDefault="00551097" w:rsidP="004807A2">
      <w:pPr>
        <w:pStyle w:val="ListParagraph"/>
        <w:ind w:left="0"/>
        <w:rPr>
          <w:rFonts w:ascii="Times New Roman" w:hAnsi="Times New Roman"/>
        </w:rPr>
      </w:pPr>
    </w:p>
    <w:p w14:paraId="70B3006B" w14:textId="77777777" w:rsidR="00551097" w:rsidRPr="006E44A9" w:rsidRDefault="00551097" w:rsidP="004807A2">
      <w:pPr>
        <w:pStyle w:val="ListParagraph"/>
        <w:ind w:left="0"/>
        <w:rPr>
          <w:rFonts w:ascii="Times New Roman" w:hAnsi="Times New Roman"/>
        </w:rPr>
      </w:pPr>
    </w:p>
    <w:p w14:paraId="7040ADFE" w14:textId="77777777" w:rsidR="004807A2" w:rsidRPr="006E44A9" w:rsidRDefault="004807A2" w:rsidP="004807A2">
      <w:pPr>
        <w:pStyle w:val="ListParagraph"/>
        <w:ind w:left="0"/>
        <w:rPr>
          <w:rFonts w:ascii="Times New Roman" w:hAnsi="Times New Roman"/>
        </w:rPr>
      </w:pPr>
    </w:p>
    <w:p w14:paraId="4BB9CF7F" w14:textId="77777777" w:rsidR="004807A2" w:rsidRPr="006E44A9" w:rsidRDefault="004807A2" w:rsidP="004807A2">
      <w:pPr>
        <w:pStyle w:val="ListParagraph"/>
        <w:ind w:left="0"/>
        <w:jc w:val="center"/>
        <w:rPr>
          <w:rFonts w:ascii="Times New Roman" w:hAnsi="Times New Roman"/>
          <w:sz w:val="20"/>
        </w:rPr>
      </w:pPr>
      <w:r w:rsidRPr="006E44A9">
        <w:rPr>
          <w:rFonts w:ascii="Times New Roman" w:hAnsi="Times New Roman"/>
          <w:sz w:val="20"/>
        </w:rPr>
        <w:t xml:space="preserve">b) </w:t>
      </w:r>
      <m:oMath>
        <m:sSub>
          <m:sSubPr>
            <m:ctrlPr>
              <w:rPr>
                <w:rFonts w:ascii="Cambria Math" w:hAnsi="Cambria Math"/>
                <w:i/>
                <w:sz w:val="20"/>
              </w:rPr>
            </m:ctrlPr>
          </m:sSubPr>
          <m:e>
            <m:r>
              <w:rPr>
                <w:rFonts w:ascii="Cambria Math" w:hAnsi="Cambria Math"/>
                <w:sz w:val="20"/>
              </w:rPr>
              <m:t>φ</m:t>
            </m:r>
          </m:e>
          <m:sub>
            <m:r>
              <w:rPr>
                <w:rFonts w:ascii="Cambria Math" w:hAnsi="Cambria Math"/>
                <w:sz w:val="20"/>
              </w:rPr>
              <m:t>b</m:t>
            </m:r>
          </m:sub>
        </m:sSub>
        <m:d>
          <m:dPr>
            <m:ctrlPr>
              <w:rPr>
                <w:rFonts w:ascii="Cambria Math" w:hAnsi="Cambria Math"/>
                <w:i/>
                <w:sz w:val="20"/>
              </w:rPr>
            </m:ctrlPr>
          </m:dPr>
          <m:e>
            <m:r>
              <w:rPr>
                <w:rFonts w:ascii="Cambria Math" w:hAnsi="Cambria Math"/>
                <w:sz w:val="20"/>
              </w:rPr>
              <m:t>n</m:t>
            </m:r>
          </m:e>
        </m:d>
      </m:oMath>
      <w:r w:rsidRPr="006E44A9">
        <w:rPr>
          <w:rFonts w:ascii="Times New Roman" w:hAnsi="Times New Roman"/>
          <w:sz w:val="20"/>
        </w:rPr>
        <w:t xml:space="preserve"> for Set B</w:t>
      </w:r>
    </w:p>
    <w:tbl>
      <w:tblPr>
        <w:tblW w:w="0" w:type="auto"/>
        <w:jc w:val="center"/>
        <w:tblLook w:val="04A0" w:firstRow="1" w:lastRow="0" w:firstColumn="1" w:lastColumn="0" w:noHBand="0" w:noVBand="1"/>
      </w:tblPr>
      <w:tblGrid>
        <w:gridCol w:w="356"/>
        <w:gridCol w:w="333"/>
        <w:gridCol w:w="333"/>
        <w:gridCol w:w="333"/>
        <w:gridCol w:w="333"/>
        <w:gridCol w:w="333"/>
        <w:gridCol w:w="333"/>
        <w:gridCol w:w="333"/>
        <w:gridCol w:w="333"/>
        <w:gridCol w:w="333"/>
        <w:gridCol w:w="333"/>
        <w:gridCol w:w="356"/>
        <w:gridCol w:w="356"/>
      </w:tblGrid>
      <w:tr w:rsidR="004807A2" w:rsidRPr="006E44A9" w14:paraId="07157B66" w14:textId="77777777" w:rsidTr="000D6077">
        <w:trPr>
          <w:trHeight w:val="20"/>
          <w:jc w:val="center"/>
        </w:trPr>
        <w:tc>
          <w:tcPr>
            <w:tcW w:w="0" w:type="auto"/>
            <w:tcBorders>
              <w:top w:val="nil"/>
              <w:left w:val="nil"/>
              <w:bottom w:val="nil"/>
              <w:right w:val="nil"/>
            </w:tcBorders>
            <w:shd w:val="clear" w:color="auto" w:fill="auto"/>
            <w:noWrap/>
            <w:vAlign w:val="bottom"/>
            <w:hideMark/>
          </w:tcPr>
          <w:p w14:paraId="484D70A4" w14:textId="77777777" w:rsidR="004807A2" w:rsidRPr="006E44A9" w:rsidRDefault="004807A2" w:rsidP="000D6077">
            <w:pPr>
              <w:rPr>
                <w:rFonts w:ascii="Times New Roman" w:hAnsi="Times New Roman"/>
                <w:sz w:val="14"/>
              </w:rPr>
            </w:pPr>
          </w:p>
        </w:tc>
        <w:tc>
          <w:tcPr>
            <w:tcW w:w="0" w:type="auto"/>
            <w:gridSpan w:val="1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E72223" w14:textId="77777777" w:rsidR="004807A2" w:rsidRPr="006E44A9" w:rsidRDefault="004807A2" w:rsidP="000D6077">
            <w:pPr>
              <w:jc w:val="center"/>
              <w:rPr>
                <w:rFonts w:ascii="Times New Roman" w:hAnsi="Times New Roman"/>
                <w:b/>
                <w:bCs/>
                <w:color w:val="000000"/>
                <w:sz w:val="14"/>
              </w:rPr>
            </w:pPr>
            <w:r w:rsidRPr="006E44A9">
              <w:rPr>
                <w:rFonts w:ascii="Times New Roman" w:hAnsi="Times New Roman"/>
                <w:b/>
                <w:bCs/>
                <w:color w:val="000000"/>
                <w:sz w:val="14"/>
              </w:rPr>
              <w:t>Phase indices for Set B</w:t>
            </w:r>
          </w:p>
        </w:tc>
      </w:tr>
      <w:tr w:rsidR="004807A2" w:rsidRPr="006E44A9" w14:paraId="1D5EC79B" w14:textId="77777777" w:rsidTr="000D6077">
        <w:trPr>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E2BB3FF" w14:textId="77777777" w:rsidR="004807A2" w:rsidRPr="006E44A9" w:rsidRDefault="004807A2" w:rsidP="000D6077">
            <w:pPr>
              <w:jc w:val="center"/>
              <w:rPr>
                <w:rFonts w:ascii="Times New Roman" w:hAnsi="Times New Roman"/>
                <w:bCs/>
                <w:i/>
                <w:iCs/>
                <w:color w:val="000000"/>
                <w:sz w:val="14"/>
              </w:rPr>
            </w:pPr>
            <w:r w:rsidRPr="006E44A9">
              <w:rPr>
                <w:rFonts w:ascii="Times New Roman" w:hAnsi="Times New Roman"/>
                <w:bCs/>
                <w:i/>
                <w:iCs/>
                <w:color w:val="000000"/>
                <w:sz w:val="14"/>
              </w:rPr>
              <w:t>u</w:t>
            </w:r>
          </w:p>
        </w:tc>
        <w:tc>
          <w:tcPr>
            <w:tcW w:w="0" w:type="auto"/>
            <w:tcBorders>
              <w:top w:val="nil"/>
              <w:left w:val="nil"/>
              <w:bottom w:val="single" w:sz="4" w:space="0" w:color="auto"/>
              <w:right w:val="single" w:sz="4" w:space="0" w:color="auto"/>
            </w:tcBorders>
            <w:shd w:val="clear" w:color="auto" w:fill="auto"/>
            <w:noWrap/>
            <w:vAlign w:val="bottom"/>
            <w:hideMark/>
          </w:tcPr>
          <w:p w14:paraId="4DA52377" w14:textId="77777777" w:rsidR="004807A2" w:rsidRPr="006E44A9" w:rsidRDefault="004807A2" w:rsidP="000D6077">
            <w:pPr>
              <w:jc w:val="center"/>
              <w:rPr>
                <w:rFonts w:ascii="Times New Roman" w:hAnsi="Times New Roman"/>
                <w:b/>
                <w:bCs/>
                <w:color w:val="000000"/>
                <w:sz w:val="14"/>
              </w:rPr>
            </w:pPr>
            <w:r w:rsidRPr="006E44A9">
              <w:rPr>
                <w:rFonts w:ascii="Times New Roman" w:hAnsi="Times New Roman"/>
                <w:b/>
                <w:bCs/>
                <w:color w:val="000000"/>
                <w:sz w:val="14"/>
              </w:rPr>
              <w:t>0</w:t>
            </w:r>
          </w:p>
        </w:tc>
        <w:tc>
          <w:tcPr>
            <w:tcW w:w="0" w:type="auto"/>
            <w:tcBorders>
              <w:top w:val="nil"/>
              <w:left w:val="nil"/>
              <w:bottom w:val="single" w:sz="4" w:space="0" w:color="auto"/>
              <w:right w:val="single" w:sz="4" w:space="0" w:color="auto"/>
            </w:tcBorders>
            <w:shd w:val="clear" w:color="auto" w:fill="auto"/>
            <w:noWrap/>
            <w:vAlign w:val="bottom"/>
            <w:hideMark/>
          </w:tcPr>
          <w:p w14:paraId="534E604D" w14:textId="77777777" w:rsidR="004807A2" w:rsidRPr="006E44A9" w:rsidRDefault="004807A2" w:rsidP="000D6077">
            <w:pPr>
              <w:jc w:val="center"/>
              <w:rPr>
                <w:rFonts w:ascii="Times New Roman" w:hAnsi="Times New Roman"/>
                <w:b/>
                <w:bCs/>
                <w:color w:val="000000"/>
                <w:sz w:val="14"/>
              </w:rPr>
            </w:pPr>
            <w:r w:rsidRPr="006E44A9">
              <w:rPr>
                <w:rFonts w:ascii="Times New Roman" w:hAnsi="Times New Roman"/>
                <w:b/>
                <w:bCs/>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00D13C2C" w14:textId="77777777" w:rsidR="004807A2" w:rsidRPr="006E44A9" w:rsidRDefault="004807A2" w:rsidP="000D6077">
            <w:pPr>
              <w:jc w:val="center"/>
              <w:rPr>
                <w:rFonts w:ascii="Times New Roman" w:hAnsi="Times New Roman"/>
                <w:b/>
                <w:bCs/>
                <w:color w:val="000000"/>
                <w:sz w:val="14"/>
              </w:rPr>
            </w:pPr>
            <w:r w:rsidRPr="006E44A9">
              <w:rPr>
                <w:rFonts w:ascii="Times New Roman" w:hAnsi="Times New Roman"/>
                <w:b/>
                <w:bCs/>
                <w:color w:val="000000"/>
                <w:sz w:val="14"/>
              </w:rPr>
              <w:t>2</w:t>
            </w:r>
          </w:p>
        </w:tc>
        <w:tc>
          <w:tcPr>
            <w:tcW w:w="0" w:type="auto"/>
            <w:tcBorders>
              <w:top w:val="nil"/>
              <w:left w:val="nil"/>
              <w:bottom w:val="single" w:sz="4" w:space="0" w:color="auto"/>
              <w:right w:val="single" w:sz="4" w:space="0" w:color="auto"/>
            </w:tcBorders>
            <w:shd w:val="clear" w:color="auto" w:fill="auto"/>
            <w:noWrap/>
            <w:vAlign w:val="bottom"/>
            <w:hideMark/>
          </w:tcPr>
          <w:p w14:paraId="75FE216C" w14:textId="77777777" w:rsidR="004807A2" w:rsidRPr="006E44A9" w:rsidRDefault="004807A2" w:rsidP="000D6077">
            <w:pPr>
              <w:jc w:val="center"/>
              <w:rPr>
                <w:rFonts w:ascii="Times New Roman" w:hAnsi="Times New Roman"/>
                <w:b/>
                <w:bCs/>
                <w:color w:val="000000"/>
                <w:sz w:val="14"/>
              </w:rPr>
            </w:pPr>
            <w:r w:rsidRPr="006E44A9">
              <w:rPr>
                <w:rFonts w:ascii="Times New Roman" w:hAnsi="Times New Roman"/>
                <w:b/>
                <w:bCs/>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31552A57" w14:textId="77777777" w:rsidR="004807A2" w:rsidRPr="006E44A9" w:rsidRDefault="004807A2" w:rsidP="000D6077">
            <w:pPr>
              <w:jc w:val="center"/>
              <w:rPr>
                <w:rFonts w:ascii="Times New Roman" w:hAnsi="Times New Roman"/>
                <w:b/>
                <w:bCs/>
                <w:color w:val="000000"/>
                <w:sz w:val="14"/>
              </w:rPr>
            </w:pPr>
            <w:r w:rsidRPr="006E44A9">
              <w:rPr>
                <w:rFonts w:ascii="Times New Roman" w:hAnsi="Times New Roman"/>
                <w:b/>
                <w:bCs/>
                <w:color w:val="000000"/>
                <w:sz w:val="14"/>
              </w:rPr>
              <w:t>4</w:t>
            </w:r>
          </w:p>
        </w:tc>
        <w:tc>
          <w:tcPr>
            <w:tcW w:w="0" w:type="auto"/>
            <w:tcBorders>
              <w:top w:val="nil"/>
              <w:left w:val="nil"/>
              <w:bottom w:val="single" w:sz="4" w:space="0" w:color="auto"/>
              <w:right w:val="single" w:sz="4" w:space="0" w:color="auto"/>
            </w:tcBorders>
            <w:shd w:val="clear" w:color="auto" w:fill="auto"/>
            <w:noWrap/>
            <w:vAlign w:val="bottom"/>
            <w:hideMark/>
          </w:tcPr>
          <w:p w14:paraId="2B462599" w14:textId="77777777" w:rsidR="004807A2" w:rsidRPr="006E44A9" w:rsidRDefault="004807A2" w:rsidP="000D6077">
            <w:pPr>
              <w:jc w:val="center"/>
              <w:rPr>
                <w:rFonts w:ascii="Times New Roman" w:hAnsi="Times New Roman"/>
                <w:b/>
                <w:bCs/>
                <w:color w:val="000000"/>
                <w:sz w:val="14"/>
              </w:rPr>
            </w:pPr>
            <w:r w:rsidRPr="006E44A9">
              <w:rPr>
                <w:rFonts w:ascii="Times New Roman" w:hAnsi="Times New Roman"/>
                <w:b/>
                <w:bCs/>
                <w:color w:val="000000"/>
                <w:sz w:val="14"/>
              </w:rPr>
              <w:t>5</w:t>
            </w:r>
          </w:p>
        </w:tc>
        <w:tc>
          <w:tcPr>
            <w:tcW w:w="0" w:type="auto"/>
            <w:tcBorders>
              <w:top w:val="nil"/>
              <w:left w:val="nil"/>
              <w:bottom w:val="single" w:sz="4" w:space="0" w:color="auto"/>
              <w:right w:val="single" w:sz="4" w:space="0" w:color="auto"/>
            </w:tcBorders>
            <w:shd w:val="clear" w:color="auto" w:fill="auto"/>
            <w:noWrap/>
            <w:vAlign w:val="bottom"/>
            <w:hideMark/>
          </w:tcPr>
          <w:p w14:paraId="3D1D17D4" w14:textId="77777777" w:rsidR="004807A2" w:rsidRPr="006E44A9" w:rsidRDefault="004807A2" w:rsidP="000D6077">
            <w:pPr>
              <w:jc w:val="center"/>
              <w:rPr>
                <w:rFonts w:ascii="Times New Roman" w:hAnsi="Times New Roman"/>
                <w:b/>
                <w:bCs/>
                <w:color w:val="000000"/>
                <w:sz w:val="14"/>
              </w:rPr>
            </w:pPr>
            <w:r w:rsidRPr="006E44A9">
              <w:rPr>
                <w:rFonts w:ascii="Times New Roman" w:hAnsi="Times New Roman"/>
                <w:b/>
                <w:bCs/>
                <w:color w:val="000000"/>
                <w:sz w:val="14"/>
              </w:rPr>
              <w:t>6</w:t>
            </w:r>
          </w:p>
        </w:tc>
        <w:tc>
          <w:tcPr>
            <w:tcW w:w="0" w:type="auto"/>
            <w:tcBorders>
              <w:top w:val="nil"/>
              <w:left w:val="nil"/>
              <w:bottom w:val="single" w:sz="4" w:space="0" w:color="auto"/>
              <w:right w:val="single" w:sz="4" w:space="0" w:color="auto"/>
            </w:tcBorders>
            <w:shd w:val="clear" w:color="auto" w:fill="auto"/>
            <w:noWrap/>
            <w:vAlign w:val="bottom"/>
            <w:hideMark/>
          </w:tcPr>
          <w:p w14:paraId="2027F12A" w14:textId="77777777" w:rsidR="004807A2" w:rsidRPr="006E44A9" w:rsidRDefault="004807A2" w:rsidP="000D6077">
            <w:pPr>
              <w:jc w:val="center"/>
              <w:rPr>
                <w:rFonts w:ascii="Times New Roman" w:hAnsi="Times New Roman"/>
                <w:b/>
                <w:bCs/>
                <w:color w:val="000000"/>
                <w:sz w:val="14"/>
              </w:rPr>
            </w:pPr>
            <w:r w:rsidRPr="006E44A9">
              <w:rPr>
                <w:rFonts w:ascii="Times New Roman" w:hAnsi="Times New Roman"/>
                <w:b/>
                <w:bCs/>
                <w:color w:val="000000"/>
                <w:sz w:val="14"/>
              </w:rPr>
              <w:t>7</w:t>
            </w:r>
          </w:p>
        </w:tc>
        <w:tc>
          <w:tcPr>
            <w:tcW w:w="0" w:type="auto"/>
            <w:tcBorders>
              <w:top w:val="nil"/>
              <w:left w:val="nil"/>
              <w:bottom w:val="single" w:sz="4" w:space="0" w:color="auto"/>
              <w:right w:val="single" w:sz="4" w:space="0" w:color="auto"/>
            </w:tcBorders>
            <w:shd w:val="clear" w:color="auto" w:fill="auto"/>
            <w:noWrap/>
            <w:vAlign w:val="bottom"/>
            <w:hideMark/>
          </w:tcPr>
          <w:p w14:paraId="375BA73C" w14:textId="77777777" w:rsidR="004807A2" w:rsidRPr="006E44A9" w:rsidRDefault="004807A2" w:rsidP="000D6077">
            <w:pPr>
              <w:jc w:val="center"/>
              <w:rPr>
                <w:rFonts w:ascii="Times New Roman" w:hAnsi="Times New Roman"/>
                <w:b/>
                <w:bCs/>
                <w:color w:val="000000"/>
                <w:sz w:val="14"/>
              </w:rPr>
            </w:pPr>
            <w:r w:rsidRPr="006E44A9">
              <w:rPr>
                <w:rFonts w:ascii="Times New Roman" w:hAnsi="Times New Roman"/>
                <w:b/>
                <w:bCs/>
                <w:color w:val="000000"/>
                <w:sz w:val="14"/>
              </w:rPr>
              <w:t>8</w:t>
            </w:r>
          </w:p>
        </w:tc>
        <w:tc>
          <w:tcPr>
            <w:tcW w:w="0" w:type="auto"/>
            <w:tcBorders>
              <w:top w:val="nil"/>
              <w:left w:val="nil"/>
              <w:bottom w:val="single" w:sz="4" w:space="0" w:color="auto"/>
              <w:right w:val="single" w:sz="4" w:space="0" w:color="auto"/>
            </w:tcBorders>
            <w:shd w:val="clear" w:color="auto" w:fill="auto"/>
            <w:noWrap/>
            <w:vAlign w:val="bottom"/>
            <w:hideMark/>
          </w:tcPr>
          <w:p w14:paraId="522B6D81" w14:textId="77777777" w:rsidR="004807A2" w:rsidRPr="006E44A9" w:rsidRDefault="004807A2" w:rsidP="000D6077">
            <w:pPr>
              <w:jc w:val="center"/>
              <w:rPr>
                <w:rFonts w:ascii="Times New Roman" w:hAnsi="Times New Roman"/>
                <w:b/>
                <w:bCs/>
                <w:color w:val="000000"/>
                <w:sz w:val="14"/>
              </w:rPr>
            </w:pPr>
            <w:r w:rsidRPr="006E44A9">
              <w:rPr>
                <w:rFonts w:ascii="Times New Roman" w:hAnsi="Times New Roman"/>
                <w:b/>
                <w:bCs/>
                <w:color w:val="000000"/>
                <w:sz w:val="14"/>
              </w:rPr>
              <w:t>9</w:t>
            </w:r>
          </w:p>
        </w:tc>
        <w:tc>
          <w:tcPr>
            <w:tcW w:w="0" w:type="auto"/>
            <w:tcBorders>
              <w:top w:val="nil"/>
              <w:left w:val="nil"/>
              <w:bottom w:val="single" w:sz="4" w:space="0" w:color="auto"/>
              <w:right w:val="single" w:sz="4" w:space="0" w:color="auto"/>
            </w:tcBorders>
            <w:shd w:val="clear" w:color="auto" w:fill="auto"/>
            <w:noWrap/>
            <w:vAlign w:val="bottom"/>
            <w:hideMark/>
          </w:tcPr>
          <w:p w14:paraId="6714DD5B" w14:textId="77777777" w:rsidR="004807A2" w:rsidRPr="006E44A9" w:rsidRDefault="004807A2" w:rsidP="000D6077">
            <w:pPr>
              <w:jc w:val="center"/>
              <w:rPr>
                <w:rFonts w:ascii="Times New Roman" w:hAnsi="Times New Roman"/>
                <w:b/>
                <w:bCs/>
                <w:color w:val="000000"/>
                <w:sz w:val="14"/>
              </w:rPr>
            </w:pPr>
            <w:r w:rsidRPr="006E44A9">
              <w:rPr>
                <w:rFonts w:ascii="Times New Roman" w:hAnsi="Times New Roman"/>
                <w:b/>
                <w:bCs/>
                <w:color w:val="000000"/>
                <w:sz w:val="14"/>
              </w:rPr>
              <w:t>10</w:t>
            </w:r>
          </w:p>
        </w:tc>
        <w:tc>
          <w:tcPr>
            <w:tcW w:w="0" w:type="auto"/>
            <w:tcBorders>
              <w:top w:val="nil"/>
              <w:left w:val="nil"/>
              <w:bottom w:val="single" w:sz="4" w:space="0" w:color="auto"/>
              <w:right w:val="single" w:sz="4" w:space="0" w:color="auto"/>
            </w:tcBorders>
            <w:shd w:val="clear" w:color="auto" w:fill="auto"/>
            <w:noWrap/>
            <w:vAlign w:val="bottom"/>
            <w:hideMark/>
          </w:tcPr>
          <w:p w14:paraId="267CD0B0" w14:textId="77777777" w:rsidR="004807A2" w:rsidRPr="006E44A9" w:rsidRDefault="004807A2" w:rsidP="000D6077">
            <w:pPr>
              <w:jc w:val="center"/>
              <w:rPr>
                <w:rFonts w:ascii="Times New Roman" w:hAnsi="Times New Roman"/>
                <w:b/>
                <w:bCs/>
                <w:color w:val="000000"/>
                <w:sz w:val="14"/>
              </w:rPr>
            </w:pPr>
            <w:r w:rsidRPr="006E44A9">
              <w:rPr>
                <w:rFonts w:ascii="Times New Roman" w:hAnsi="Times New Roman"/>
                <w:b/>
                <w:bCs/>
                <w:color w:val="000000"/>
                <w:sz w:val="14"/>
              </w:rPr>
              <w:t>11</w:t>
            </w:r>
          </w:p>
        </w:tc>
      </w:tr>
      <w:tr w:rsidR="004807A2" w:rsidRPr="006E44A9" w14:paraId="3EC18D85" w14:textId="77777777" w:rsidTr="000D6077">
        <w:trPr>
          <w:trHeight w:val="20"/>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581C4CB7" w14:textId="77777777" w:rsidR="004807A2" w:rsidRPr="006E44A9" w:rsidRDefault="004807A2" w:rsidP="000D6077">
            <w:pPr>
              <w:jc w:val="center"/>
              <w:rPr>
                <w:rFonts w:ascii="Times New Roman" w:hAnsi="Times New Roman"/>
                <w:b/>
                <w:bCs/>
                <w:color w:val="000000"/>
                <w:sz w:val="14"/>
              </w:rPr>
            </w:pPr>
            <w:r w:rsidRPr="006E44A9">
              <w:rPr>
                <w:rFonts w:ascii="Times New Roman" w:hAnsi="Times New Roman"/>
                <w:b/>
                <w:bCs/>
                <w:color w:val="000000"/>
                <w:sz w:val="14"/>
              </w:rPr>
              <w:t>0</w:t>
            </w:r>
          </w:p>
        </w:tc>
        <w:tc>
          <w:tcPr>
            <w:tcW w:w="0" w:type="auto"/>
            <w:tcBorders>
              <w:top w:val="nil"/>
              <w:left w:val="nil"/>
              <w:bottom w:val="nil"/>
              <w:right w:val="nil"/>
            </w:tcBorders>
            <w:shd w:val="clear" w:color="auto" w:fill="auto"/>
            <w:noWrap/>
            <w:vAlign w:val="bottom"/>
            <w:hideMark/>
          </w:tcPr>
          <w:p w14:paraId="50B7E64A"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3A0A8E9B"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420DB576"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22F751F3"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050FA834"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44B48CF6"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5D908A70"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0D1BD90F"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0062DD49"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6BCFDBE9"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203461CC"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1498A368"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r>
      <w:tr w:rsidR="004807A2" w:rsidRPr="006E44A9" w14:paraId="0A4C68FF" w14:textId="77777777" w:rsidTr="000D6077">
        <w:trPr>
          <w:trHeight w:val="20"/>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25EFEC3" w14:textId="77777777" w:rsidR="004807A2" w:rsidRPr="006E44A9" w:rsidRDefault="004807A2" w:rsidP="000D6077">
            <w:pPr>
              <w:jc w:val="center"/>
              <w:rPr>
                <w:rFonts w:ascii="Times New Roman" w:hAnsi="Times New Roman"/>
                <w:b/>
                <w:bCs/>
                <w:color w:val="000000"/>
                <w:sz w:val="14"/>
              </w:rPr>
            </w:pPr>
            <w:r w:rsidRPr="006E44A9">
              <w:rPr>
                <w:rFonts w:ascii="Times New Roman" w:hAnsi="Times New Roman"/>
                <w:b/>
                <w:bCs/>
                <w:color w:val="000000"/>
                <w:sz w:val="14"/>
              </w:rPr>
              <w:t>1</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31603158"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5251C0C7"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255D7AE5"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0E406C8D"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58910A07"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4F3AA035"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17210027"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680F850C"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367015FF"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05089C0D"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36574BFB"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4E0AAAEF"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r>
      <w:tr w:rsidR="004807A2" w:rsidRPr="006E44A9" w14:paraId="4EF7B2AA" w14:textId="77777777" w:rsidTr="000D6077">
        <w:trPr>
          <w:trHeight w:val="20"/>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3064ADC5" w14:textId="77777777" w:rsidR="004807A2" w:rsidRPr="006E44A9" w:rsidRDefault="004807A2" w:rsidP="000D6077">
            <w:pPr>
              <w:jc w:val="center"/>
              <w:rPr>
                <w:rFonts w:ascii="Times New Roman" w:hAnsi="Times New Roman"/>
                <w:b/>
                <w:bCs/>
                <w:color w:val="000000"/>
                <w:sz w:val="14"/>
              </w:rPr>
            </w:pPr>
            <w:r w:rsidRPr="006E44A9">
              <w:rPr>
                <w:rFonts w:ascii="Times New Roman" w:hAnsi="Times New Roman"/>
                <w:b/>
                <w:bCs/>
                <w:color w:val="000000"/>
                <w:sz w:val="14"/>
              </w:rPr>
              <w:t>2</w:t>
            </w:r>
          </w:p>
        </w:tc>
        <w:tc>
          <w:tcPr>
            <w:tcW w:w="0" w:type="auto"/>
            <w:tcBorders>
              <w:top w:val="nil"/>
              <w:left w:val="nil"/>
              <w:bottom w:val="single" w:sz="4" w:space="0" w:color="auto"/>
              <w:right w:val="single" w:sz="4" w:space="0" w:color="auto"/>
            </w:tcBorders>
            <w:shd w:val="clear" w:color="auto" w:fill="auto"/>
            <w:noWrap/>
            <w:vAlign w:val="bottom"/>
            <w:hideMark/>
          </w:tcPr>
          <w:p w14:paraId="216B1BB6"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2512D0FD"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5DE83268"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2FE297F9"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22ECFD48"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78BD741E"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171C8F3F"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3DB0308A"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2B42F101"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42248928"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0EAE9C8D"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5BB8789B"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r>
      <w:tr w:rsidR="004807A2" w:rsidRPr="006E44A9" w14:paraId="3A62D68D" w14:textId="77777777" w:rsidTr="000D6077">
        <w:trPr>
          <w:trHeight w:val="20"/>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0F8E143A" w14:textId="77777777" w:rsidR="004807A2" w:rsidRPr="006E44A9" w:rsidRDefault="004807A2" w:rsidP="000D6077">
            <w:pPr>
              <w:jc w:val="center"/>
              <w:rPr>
                <w:rFonts w:ascii="Times New Roman" w:hAnsi="Times New Roman"/>
                <w:b/>
                <w:bCs/>
                <w:color w:val="000000"/>
                <w:sz w:val="14"/>
              </w:rPr>
            </w:pPr>
            <w:r w:rsidRPr="006E44A9">
              <w:rPr>
                <w:rFonts w:ascii="Times New Roman" w:hAnsi="Times New Roman"/>
                <w:b/>
                <w:bCs/>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58AAC132"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29C289FC"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273454D3"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1DA6F90C"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29AD0565"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6DB4CAD5"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4BD630BC"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731870BD"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0BA9F7B4"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12905D61"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475B136D"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0C05177D"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r>
      <w:tr w:rsidR="004807A2" w:rsidRPr="006E44A9" w14:paraId="06D93C17" w14:textId="77777777" w:rsidTr="000D6077">
        <w:trPr>
          <w:trHeight w:val="20"/>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7CCDA547" w14:textId="77777777" w:rsidR="004807A2" w:rsidRPr="006E44A9" w:rsidRDefault="004807A2" w:rsidP="000D6077">
            <w:pPr>
              <w:jc w:val="center"/>
              <w:rPr>
                <w:rFonts w:ascii="Times New Roman" w:hAnsi="Times New Roman"/>
                <w:b/>
                <w:bCs/>
                <w:color w:val="000000"/>
                <w:sz w:val="14"/>
              </w:rPr>
            </w:pPr>
            <w:r w:rsidRPr="006E44A9">
              <w:rPr>
                <w:rFonts w:ascii="Times New Roman" w:hAnsi="Times New Roman"/>
                <w:b/>
                <w:bCs/>
                <w:color w:val="000000"/>
                <w:sz w:val="14"/>
              </w:rPr>
              <w:t>4</w:t>
            </w:r>
          </w:p>
        </w:tc>
        <w:tc>
          <w:tcPr>
            <w:tcW w:w="0" w:type="auto"/>
            <w:tcBorders>
              <w:top w:val="nil"/>
              <w:left w:val="nil"/>
              <w:bottom w:val="single" w:sz="4" w:space="0" w:color="auto"/>
              <w:right w:val="single" w:sz="4" w:space="0" w:color="auto"/>
            </w:tcBorders>
            <w:shd w:val="clear" w:color="auto" w:fill="auto"/>
            <w:noWrap/>
            <w:vAlign w:val="bottom"/>
            <w:hideMark/>
          </w:tcPr>
          <w:p w14:paraId="784A8EA0"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5F4E7773"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60496332"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7A6F6EFF"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200213D1"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0ABEF10D"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5A323512"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532AD9F7"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2DF8BE2F"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3AA4E8AB"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637EA88F"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0D1557E2"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r>
      <w:tr w:rsidR="004807A2" w:rsidRPr="006E44A9" w14:paraId="64427602" w14:textId="77777777" w:rsidTr="000D6077">
        <w:trPr>
          <w:trHeight w:val="20"/>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56E300AA" w14:textId="77777777" w:rsidR="004807A2" w:rsidRPr="006E44A9" w:rsidRDefault="004807A2" w:rsidP="000D6077">
            <w:pPr>
              <w:jc w:val="center"/>
              <w:rPr>
                <w:rFonts w:ascii="Times New Roman" w:hAnsi="Times New Roman"/>
                <w:b/>
                <w:bCs/>
                <w:color w:val="000000"/>
                <w:sz w:val="14"/>
              </w:rPr>
            </w:pPr>
            <w:r w:rsidRPr="006E44A9">
              <w:rPr>
                <w:rFonts w:ascii="Times New Roman" w:hAnsi="Times New Roman"/>
                <w:b/>
                <w:bCs/>
                <w:color w:val="000000"/>
                <w:sz w:val="14"/>
              </w:rPr>
              <w:t>5</w:t>
            </w:r>
          </w:p>
        </w:tc>
        <w:tc>
          <w:tcPr>
            <w:tcW w:w="0" w:type="auto"/>
            <w:tcBorders>
              <w:top w:val="nil"/>
              <w:left w:val="nil"/>
              <w:bottom w:val="single" w:sz="4" w:space="0" w:color="auto"/>
              <w:right w:val="single" w:sz="4" w:space="0" w:color="auto"/>
            </w:tcBorders>
            <w:shd w:val="clear" w:color="auto" w:fill="auto"/>
            <w:noWrap/>
            <w:vAlign w:val="bottom"/>
            <w:hideMark/>
          </w:tcPr>
          <w:p w14:paraId="5D9D7071"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7BEF9476"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311F64E9"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1C6F03CE"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69F1C269"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7ABC2868"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1F671E10"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51F8FE17"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58388D9F"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0C9E01BA"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24B504CE"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4F860A35"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r>
      <w:tr w:rsidR="004807A2" w:rsidRPr="006E44A9" w14:paraId="3CA6E4A2" w14:textId="77777777" w:rsidTr="000D6077">
        <w:trPr>
          <w:trHeight w:val="20"/>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4B61400" w14:textId="77777777" w:rsidR="004807A2" w:rsidRPr="006E44A9" w:rsidRDefault="004807A2" w:rsidP="000D6077">
            <w:pPr>
              <w:jc w:val="center"/>
              <w:rPr>
                <w:rFonts w:ascii="Times New Roman" w:hAnsi="Times New Roman"/>
                <w:b/>
                <w:bCs/>
                <w:color w:val="000000"/>
                <w:sz w:val="14"/>
              </w:rPr>
            </w:pPr>
            <w:r w:rsidRPr="006E44A9">
              <w:rPr>
                <w:rFonts w:ascii="Times New Roman" w:hAnsi="Times New Roman"/>
                <w:b/>
                <w:bCs/>
                <w:color w:val="000000"/>
                <w:sz w:val="14"/>
              </w:rPr>
              <w:t>6</w:t>
            </w:r>
          </w:p>
        </w:tc>
        <w:tc>
          <w:tcPr>
            <w:tcW w:w="0" w:type="auto"/>
            <w:tcBorders>
              <w:top w:val="nil"/>
              <w:left w:val="nil"/>
              <w:bottom w:val="single" w:sz="4" w:space="0" w:color="auto"/>
              <w:right w:val="single" w:sz="4" w:space="0" w:color="auto"/>
            </w:tcBorders>
            <w:shd w:val="clear" w:color="auto" w:fill="auto"/>
            <w:noWrap/>
            <w:vAlign w:val="bottom"/>
            <w:hideMark/>
          </w:tcPr>
          <w:p w14:paraId="382A25B5"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43F56533"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38382434"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5CD1AE17"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731081F8"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5B56EA39"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30647289"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188AC5D8"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1ED49B4E"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5D56BCC7"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6394F608"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64AF85A5"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r>
      <w:tr w:rsidR="004807A2" w:rsidRPr="006E44A9" w14:paraId="1E788A40" w14:textId="77777777" w:rsidTr="000D6077">
        <w:trPr>
          <w:trHeight w:val="20"/>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99DDE96" w14:textId="77777777" w:rsidR="004807A2" w:rsidRPr="006E44A9" w:rsidRDefault="004807A2" w:rsidP="000D6077">
            <w:pPr>
              <w:jc w:val="center"/>
              <w:rPr>
                <w:rFonts w:ascii="Times New Roman" w:hAnsi="Times New Roman"/>
                <w:b/>
                <w:bCs/>
                <w:color w:val="000000"/>
                <w:sz w:val="14"/>
              </w:rPr>
            </w:pPr>
            <w:r w:rsidRPr="006E44A9">
              <w:rPr>
                <w:rFonts w:ascii="Times New Roman" w:hAnsi="Times New Roman"/>
                <w:b/>
                <w:bCs/>
                <w:color w:val="000000"/>
                <w:sz w:val="14"/>
              </w:rPr>
              <w:t>7</w:t>
            </w:r>
          </w:p>
        </w:tc>
        <w:tc>
          <w:tcPr>
            <w:tcW w:w="0" w:type="auto"/>
            <w:tcBorders>
              <w:top w:val="nil"/>
              <w:left w:val="nil"/>
              <w:bottom w:val="single" w:sz="4" w:space="0" w:color="auto"/>
              <w:right w:val="single" w:sz="4" w:space="0" w:color="auto"/>
            </w:tcBorders>
            <w:shd w:val="clear" w:color="auto" w:fill="auto"/>
            <w:noWrap/>
            <w:vAlign w:val="bottom"/>
            <w:hideMark/>
          </w:tcPr>
          <w:p w14:paraId="6871021F"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526B531A"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7A5FDF3D"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4B041C59"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77C05F77"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2A1B4FF8"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74D79AC2"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0E58F120"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05271ACA"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483B79C5"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2CBB51DC"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29402FDA"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r>
      <w:tr w:rsidR="004807A2" w:rsidRPr="006E44A9" w14:paraId="61779ECC" w14:textId="77777777" w:rsidTr="000D6077">
        <w:trPr>
          <w:trHeight w:val="20"/>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115C7ABE" w14:textId="77777777" w:rsidR="004807A2" w:rsidRPr="006E44A9" w:rsidRDefault="004807A2" w:rsidP="000D6077">
            <w:pPr>
              <w:jc w:val="center"/>
              <w:rPr>
                <w:rFonts w:ascii="Times New Roman" w:hAnsi="Times New Roman"/>
                <w:b/>
                <w:bCs/>
                <w:color w:val="000000"/>
                <w:sz w:val="14"/>
              </w:rPr>
            </w:pPr>
            <w:r w:rsidRPr="006E44A9">
              <w:rPr>
                <w:rFonts w:ascii="Times New Roman" w:hAnsi="Times New Roman"/>
                <w:b/>
                <w:bCs/>
                <w:color w:val="000000"/>
                <w:sz w:val="14"/>
              </w:rPr>
              <w:t>8</w:t>
            </w:r>
          </w:p>
        </w:tc>
        <w:tc>
          <w:tcPr>
            <w:tcW w:w="0" w:type="auto"/>
            <w:tcBorders>
              <w:top w:val="nil"/>
              <w:left w:val="nil"/>
              <w:bottom w:val="single" w:sz="4" w:space="0" w:color="auto"/>
              <w:right w:val="single" w:sz="4" w:space="0" w:color="auto"/>
            </w:tcBorders>
            <w:shd w:val="clear" w:color="auto" w:fill="auto"/>
            <w:noWrap/>
            <w:vAlign w:val="bottom"/>
            <w:hideMark/>
          </w:tcPr>
          <w:p w14:paraId="23DD750F"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01E09679"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1FF94127"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38453A8E"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52E42BB5"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166D9B98"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05F6CBB9"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67F21FD8"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4EBC7EAE"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3054B18D"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3C2C4DFB"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0AB87545"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r>
      <w:tr w:rsidR="004807A2" w:rsidRPr="006E44A9" w14:paraId="29B7D1E8" w14:textId="77777777" w:rsidTr="000D6077">
        <w:trPr>
          <w:trHeight w:val="20"/>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4513E3EE" w14:textId="77777777" w:rsidR="004807A2" w:rsidRPr="006E44A9" w:rsidRDefault="004807A2" w:rsidP="000D6077">
            <w:pPr>
              <w:jc w:val="center"/>
              <w:rPr>
                <w:rFonts w:ascii="Times New Roman" w:hAnsi="Times New Roman"/>
                <w:b/>
                <w:bCs/>
                <w:color w:val="000000"/>
                <w:sz w:val="14"/>
              </w:rPr>
            </w:pPr>
            <w:r w:rsidRPr="006E44A9">
              <w:rPr>
                <w:rFonts w:ascii="Times New Roman" w:hAnsi="Times New Roman"/>
                <w:b/>
                <w:bCs/>
                <w:color w:val="000000"/>
                <w:sz w:val="14"/>
              </w:rPr>
              <w:t>9</w:t>
            </w:r>
          </w:p>
        </w:tc>
        <w:tc>
          <w:tcPr>
            <w:tcW w:w="0" w:type="auto"/>
            <w:tcBorders>
              <w:top w:val="nil"/>
              <w:left w:val="nil"/>
              <w:bottom w:val="single" w:sz="4" w:space="0" w:color="auto"/>
              <w:right w:val="single" w:sz="4" w:space="0" w:color="auto"/>
            </w:tcBorders>
            <w:shd w:val="clear" w:color="auto" w:fill="auto"/>
            <w:noWrap/>
            <w:vAlign w:val="bottom"/>
            <w:hideMark/>
          </w:tcPr>
          <w:p w14:paraId="271C09EA"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79B5116C"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326A5E03"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35A563A5"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24EC8084"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200B1E0C"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658C80E2"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5A3945BA"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6234D26D"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1F7981FB"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137C409F"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20C7BD59"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r>
      <w:tr w:rsidR="004807A2" w:rsidRPr="006E44A9" w14:paraId="551246D1" w14:textId="77777777" w:rsidTr="000D6077">
        <w:trPr>
          <w:trHeight w:val="20"/>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0BFC6B34" w14:textId="77777777" w:rsidR="004807A2" w:rsidRPr="006E44A9" w:rsidRDefault="004807A2" w:rsidP="000D6077">
            <w:pPr>
              <w:jc w:val="center"/>
              <w:rPr>
                <w:rFonts w:ascii="Times New Roman" w:hAnsi="Times New Roman"/>
                <w:b/>
                <w:bCs/>
                <w:color w:val="000000"/>
                <w:sz w:val="14"/>
              </w:rPr>
            </w:pPr>
            <w:r w:rsidRPr="006E44A9">
              <w:rPr>
                <w:rFonts w:ascii="Times New Roman" w:hAnsi="Times New Roman"/>
                <w:b/>
                <w:bCs/>
                <w:color w:val="000000"/>
                <w:sz w:val="14"/>
              </w:rPr>
              <w:t>10</w:t>
            </w:r>
          </w:p>
        </w:tc>
        <w:tc>
          <w:tcPr>
            <w:tcW w:w="0" w:type="auto"/>
            <w:tcBorders>
              <w:top w:val="nil"/>
              <w:left w:val="nil"/>
              <w:bottom w:val="single" w:sz="4" w:space="0" w:color="auto"/>
              <w:right w:val="single" w:sz="4" w:space="0" w:color="auto"/>
            </w:tcBorders>
            <w:shd w:val="clear" w:color="auto" w:fill="auto"/>
            <w:noWrap/>
            <w:vAlign w:val="bottom"/>
            <w:hideMark/>
          </w:tcPr>
          <w:p w14:paraId="6DA96D06"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17C875CB"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005BB4E8"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5937D8AF"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4E809874"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36656B10"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6BC9253E"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1EA6B2F6"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7C2C4F85"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4AF39E72"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7F126270"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7F575985"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r>
      <w:tr w:rsidR="004807A2" w:rsidRPr="006E44A9" w14:paraId="1136169E" w14:textId="77777777" w:rsidTr="000D6077">
        <w:trPr>
          <w:trHeight w:val="20"/>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39339160" w14:textId="77777777" w:rsidR="004807A2" w:rsidRPr="006E44A9" w:rsidRDefault="004807A2" w:rsidP="000D6077">
            <w:pPr>
              <w:jc w:val="center"/>
              <w:rPr>
                <w:rFonts w:ascii="Times New Roman" w:hAnsi="Times New Roman"/>
                <w:b/>
                <w:bCs/>
                <w:color w:val="000000"/>
                <w:sz w:val="14"/>
              </w:rPr>
            </w:pPr>
            <w:r w:rsidRPr="006E44A9">
              <w:rPr>
                <w:rFonts w:ascii="Times New Roman" w:hAnsi="Times New Roman"/>
                <w:b/>
                <w:bCs/>
                <w:color w:val="000000"/>
                <w:sz w:val="14"/>
              </w:rPr>
              <w:t>11</w:t>
            </w:r>
          </w:p>
        </w:tc>
        <w:tc>
          <w:tcPr>
            <w:tcW w:w="0" w:type="auto"/>
            <w:tcBorders>
              <w:top w:val="nil"/>
              <w:left w:val="nil"/>
              <w:bottom w:val="single" w:sz="4" w:space="0" w:color="auto"/>
              <w:right w:val="single" w:sz="4" w:space="0" w:color="auto"/>
            </w:tcBorders>
            <w:shd w:val="clear" w:color="auto" w:fill="auto"/>
            <w:noWrap/>
            <w:vAlign w:val="bottom"/>
            <w:hideMark/>
          </w:tcPr>
          <w:p w14:paraId="0A5CD45D"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264BA803"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3F7945B8"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2A747A63"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5187F9F0"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688C3B16"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66C39F18"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79BB4F54"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21DF5423"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0FAB77B1"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401B84E3"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7AC5CC28"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r>
      <w:tr w:rsidR="004807A2" w:rsidRPr="006E44A9" w14:paraId="1B762C94" w14:textId="77777777" w:rsidTr="000D6077">
        <w:trPr>
          <w:trHeight w:val="20"/>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30E5714" w14:textId="77777777" w:rsidR="004807A2" w:rsidRPr="006E44A9" w:rsidRDefault="004807A2" w:rsidP="000D6077">
            <w:pPr>
              <w:jc w:val="center"/>
              <w:rPr>
                <w:rFonts w:ascii="Times New Roman" w:hAnsi="Times New Roman"/>
                <w:b/>
                <w:bCs/>
                <w:color w:val="000000"/>
                <w:sz w:val="14"/>
              </w:rPr>
            </w:pPr>
            <w:r w:rsidRPr="006E44A9">
              <w:rPr>
                <w:rFonts w:ascii="Times New Roman" w:hAnsi="Times New Roman"/>
                <w:b/>
                <w:bCs/>
                <w:color w:val="000000"/>
                <w:sz w:val="14"/>
              </w:rPr>
              <w:t>12</w:t>
            </w:r>
          </w:p>
        </w:tc>
        <w:tc>
          <w:tcPr>
            <w:tcW w:w="0" w:type="auto"/>
            <w:tcBorders>
              <w:top w:val="nil"/>
              <w:left w:val="nil"/>
              <w:bottom w:val="single" w:sz="4" w:space="0" w:color="auto"/>
              <w:right w:val="single" w:sz="4" w:space="0" w:color="auto"/>
            </w:tcBorders>
            <w:shd w:val="clear" w:color="auto" w:fill="auto"/>
            <w:noWrap/>
            <w:vAlign w:val="bottom"/>
            <w:hideMark/>
          </w:tcPr>
          <w:p w14:paraId="382F967F"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14AD661F"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5B3380E3"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61E46532"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120B1C1D"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4F423C0E"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3B06D5C7"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10441454"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1ECC969C"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29BAAC13"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796820BA"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2ABC78E1"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r>
      <w:tr w:rsidR="004807A2" w:rsidRPr="006E44A9" w14:paraId="33B1A788" w14:textId="77777777" w:rsidTr="000D6077">
        <w:trPr>
          <w:trHeight w:val="20"/>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1F98DF44" w14:textId="77777777" w:rsidR="004807A2" w:rsidRPr="006E44A9" w:rsidRDefault="004807A2" w:rsidP="000D6077">
            <w:pPr>
              <w:jc w:val="center"/>
              <w:rPr>
                <w:rFonts w:ascii="Times New Roman" w:hAnsi="Times New Roman"/>
                <w:b/>
                <w:bCs/>
                <w:color w:val="000000"/>
                <w:sz w:val="14"/>
              </w:rPr>
            </w:pPr>
            <w:r w:rsidRPr="006E44A9">
              <w:rPr>
                <w:rFonts w:ascii="Times New Roman" w:hAnsi="Times New Roman"/>
                <w:b/>
                <w:bCs/>
                <w:color w:val="000000"/>
                <w:sz w:val="14"/>
              </w:rPr>
              <w:t>13</w:t>
            </w:r>
          </w:p>
        </w:tc>
        <w:tc>
          <w:tcPr>
            <w:tcW w:w="0" w:type="auto"/>
            <w:tcBorders>
              <w:top w:val="nil"/>
              <w:left w:val="nil"/>
              <w:bottom w:val="single" w:sz="4" w:space="0" w:color="auto"/>
              <w:right w:val="single" w:sz="4" w:space="0" w:color="auto"/>
            </w:tcBorders>
            <w:shd w:val="clear" w:color="auto" w:fill="auto"/>
            <w:noWrap/>
            <w:vAlign w:val="bottom"/>
            <w:hideMark/>
          </w:tcPr>
          <w:p w14:paraId="46BA01B4"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68E03399"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7C287348"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36DB9747"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21475E07"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49EF0736"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71F48632"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4CCD155D"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72B96B85"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4E5ECC3F"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25CE5B57"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7892D2E6"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r>
      <w:tr w:rsidR="004807A2" w:rsidRPr="006E44A9" w14:paraId="44AED339" w14:textId="77777777" w:rsidTr="000D6077">
        <w:trPr>
          <w:trHeight w:val="20"/>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4174EE7D" w14:textId="77777777" w:rsidR="004807A2" w:rsidRPr="006E44A9" w:rsidRDefault="004807A2" w:rsidP="000D6077">
            <w:pPr>
              <w:jc w:val="center"/>
              <w:rPr>
                <w:rFonts w:ascii="Times New Roman" w:hAnsi="Times New Roman"/>
                <w:b/>
                <w:bCs/>
                <w:color w:val="000000"/>
                <w:sz w:val="14"/>
              </w:rPr>
            </w:pPr>
            <w:r w:rsidRPr="006E44A9">
              <w:rPr>
                <w:rFonts w:ascii="Times New Roman" w:hAnsi="Times New Roman"/>
                <w:b/>
                <w:bCs/>
                <w:color w:val="000000"/>
                <w:sz w:val="14"/>
              </w:rPr>
              <w:t>14</w:t>
            </w:r>
          </w:p>
        </w:tc>
        <w:tc>
          <w:tcPr>
            <w:tcW w:w="0" w:type="auto"/>
            <w:tcBorders>
              <w:top w:val="nil"/>
              <w:left w:val="nil"/>
              <w:bottom w:val="single" w:sz="4" w:space="0" w:color="auto"/>
              <w:right w:val="single" w:sz="4" w:space="0" w:color="auto"/>
            </w:tcBorders>
            <w:shd w:val="clear" w:color="auto" w:fill="auto"/>
            <w:noWrap/>
            <w:vAlign w:val="bottom"/>
            <w:hideMark/>
          </w:tcPr>
          <w:p w14:paraId="3DEE0255"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6EDC574F"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160E6923"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41E42BDF"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6973E0C7"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1D83192C"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49696F85"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6CE8268B"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211B8B8C"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38C546D0"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033A61F3"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71CC4638"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r>
      <w:tr w:rsidR="004807A2" w:rsidRPr="006E44A9" w14:paraId="5C81BA1C" w14:textId="77777777" w:rsidTr="000D6077">
        <w:trPr>
          <w:trHeight w:val="20"/>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01EA0C73" w14:textId="77777777" w:rsidR="004807A2" w:rsidRPr="006E44A9" w:rsidRDefault="004807A2" w:rsidP="000D6077">
            <w:pPr>
              <w:jc w:val="center"/>
              <w:rPr>
                <w:rFonts w:ascii="Times New Roman" w:hAnsi="Times New Roman"/>
                <w:b/>
                <w:bCs/>
                <w:color w:val="000000"/>
                <w:sz w:val="14"/>
              </w:rPr>
            </w:pPr>
            <w:r w:rsidRPr="006E44A9">
              <w:rPr>
                <w:rFonts w:ascii="Times New Roman" w:hAnsi="Times New Roman"/>
                <w:b/>
                <w:bCs/>
                <w:color w:val="000000"/>
                <w:sz w:val="14"/>
              </w:rPr>
              <w:t>15</w:t>
            </w:r>
          </w:p>
        </w:tc>
        <w:tc>
          <w:tcPr>
            <w:tcW w:w="0" w:type="auto"/>
            <w:tcBorders>
              <w:top w:val="nil"/>
              <w:left w:val="nil"/>
              <w:bottom w:val="single" w:sz="4" w:space="0" w:color="auto"/>
              <w:right w:val="single" w:sz="4" w:space="0" w:color="auto"/>
            </w:tcBorders>
            <w:shd w:val="clear" w:color="auto" w:fill="auto"/>
            <w:noWrap/>
            <w:vAlign w:val="bottom"/>
            <w:hideMark/>
          </w:tcPr>
          <w:p w14:paraId="0AEC49FC"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25DEF07D"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74BCAEC2"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058944C0"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7E1F23C8"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0BACAC0A"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7A50C330"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075CF430"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141090B5"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5A8C3D3A"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5115D33B"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4D554D42"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r>
      <w:tr w:rsidR="004807A2" w:rsidRPr="006E44A9" w14:paraId="7F11BA32" w14:textId="77777777" w:rsidTr="000D6077">
        <w:trPr>
          <w:trHeight w:val="20"/>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77CDBBE7" w14:textId="77777777" w:rsidR="004807A2" w:rsidRPr="006E44A9" w:rsidRDefault="004807A2" w:rsidP="000D6077">
            <w:pPr>
              <w:jc w:val="center"/>
              <w:rPr>
                <w:rFonts w:ascii="Times New Roman" w:hAnsi="Times New Roman"/>
                <w:b/>
                <w:bCs/>
                <w:color w:val="000000"/>
                <w:sz w:val="14"/>
              </w:rPr>
            </w:pPr>
            <w:r w:rsidRPr="006E44A9">
              <w:rPr>
                <w:rFonts w:ascii="Times New Roman" w:hAnsi="Times New Roman"/>
                <w:b/>
                <w:bCs/>
                <w:color w:val="000000"/>
                <w:sz w:val="14"/>
              </w:rPr>
              <w:t>16</w:t>
            </w:r>
          </w:p>
        </w:tc>
        <w:tc>
          <w:tcPr>
            <w:tcW w:w="0" w:type="auto"/>
            <w:tcBorders>
              <w:top w:val="nil"/>
              <w:left w:val="nil"/>
              <w:bottom w:val="single" w:sz="4" w:space="0" w:color="auto"/>
              <w:right w:val="single" w:sz="4" w:space="0" w:color="auto"/>
            </w:tcBorders>
            <w:shd w:val="clear" w:color="auto" w:fill="auto"/>
            <w:noWrap/>
            <w:vAlign w:val="bottom"/>
            <w:hideMark/>
          </w:tcPr>
          <w:p w14:paraId="2AAE972A"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06E9DEAF"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55108A6F"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769B9A44"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4A7A09A8"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46D13BB0"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63EB979E"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60246994"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6FF34328"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6264410D"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3B2082BD"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69445F87"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r>
      <w:tr w:rsidR="004807A2" w:rsidRPr="006E44A9" w14:paraId="666C9764" w14:textId="77777777" w:rsidTr="000D6077">
        <w:trPr>
          <w:trHeight w:val="20"/>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6210F8A" w14:textId="77777777" w:rsidR="004807A2" w:rsidRPr="006E44A9" w:rsidRDefault="004807A2" w:rsidP="000D6077">
            <w:pPr>
              <w:jc w:val="center"/>
              <w:rPr>
                <w:rFonts w:ascii="Times New Roman" w:hAnsi="Times New Roman"/>
                <w:b/>
                <w:bCs/>
                <w:color w:val="000000"/>
                <w:sz w:val="14"/>
              </w:rPr>
            </w:pPr>
            <w:r w:rsidRPr="006E44A9">
              <w:rPr>
                <w:rFonts w:ascii="Times New Roman" w:hAnsi="Times New Roman"/>
                <w:b/>
                <w:bCs/>
                <w:color w:val="000000"/>
                <w:sz w:val="14"/>
              </w:rPr>
              <w:t>17</w:t>
            </w:r>
          </w:p>
        </w:tc>
        <w:tc>
          <w:tcPr>
            <w:tcW w:w="0" w:type="auto"/>
            <w:tcBorders>
              <w:top w:val="nil"/>
              <w:left w:val="nil"/>
              <w:bottom w:val="single" w:sz="4" w:space="0" w:color="auto"/>
              <w:right w:val="single" w:sz="4" w:space="0" w:color="auto"/>
            </w:tcBorders>
            <w:shd w:val="clear" w:color="auto" w:fill="auto"/>
            <w:noWrap/>
            <w:vAlign w:val="bottom"/>
            <w:hideMark/>
          </w:tcPr>
          <w:p w14:paraId="1D5E193F"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3DFB3FE2"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6ACE8B34"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10BF3C62"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137C440F"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214BBFBA"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720718F6"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15557FC5"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0C135959"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5D576852"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7D4A0C71"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1CCC5885"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r>
      <w:tr w:rsidR="004807A2" w:rsidRPr="006E44A9" w14:paraId="6BC1D1F3" w14:textId="77777777" w:rsidTr="000D6077">
        <w:trPr>
          <w:trHeight w:val="20"/>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EF8D68E" w14:textId="77777777" w:rsidR="004807A2" w:rsidRPr="006E44A9" w:rsidRDefault="004807A2" w:rsidP="000D6077">
            <w:pPr>
              <w:jc w:val="center"/>
              <w:rPr>
                <w:rFonts w:ascii="Times New Roman" w:hAnsi="Times New Roman"/>
                <w:b/>
                <w:bCs/>
                <w:color w:val="000000"/>
                <w:sz w:val="14"/>
              </w:rPr>
            </w:pPr>
            <w:r w:rsidRPr="006E44A9">
              <w:rPr>
                <w:rFonts w:ascii="Times New Roman" w:hAnsi="Times New Roman"/>
                <w:b/>
                <w:bCs/>
                <w:color w:val="000000"/>
                <w:sz w:val="14"/>
              </w:rPr>
              <w:t>18</w:t>
            </w:r>
          </w:p>
        </w:tc>
        <w:tc>
          <w:tcPr>
            <w:tcW w:w="0" w:type="auto"/>
            <w:tcBorders>
              <w:top w:val="nil"/>
              <w:left w:val="nil"/>
              <w:bottom w:val="single" w:sz="4" w:space="0" w:color="auto"/>
              <w:right w:val="single" w:sz="4" w:space="0" w:color="auto"/>
            </w:tcBorders>
            <w:shd w:val="clear" w:color="auto" w:fill="auto"/>
            <w:noWrap/>
            <w:vAlign w:val="bottom"/>
            <w:hideMark/>
          </w:tcPr>
          <w:p w14:paraId="5B4BEFC2"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0B39CE28"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43A67E7E"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654F76D2"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348E4855"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5179A9E3"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43774E78"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530A25BD"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47569CD3"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60CB2A56"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6D23FD5B"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18BB7D47"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r>
      <w:tr w:rsidR="004807A2" w:rsidRPr="006E44A9" w14:paraId="7BA9F840" w14:textId="77777777" w:rsidTr="000D6077">
        <w:trPr>
          <w:trHeight w:val="20"/>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05A04A39" w14:textId="77777777" w:rsidR="004807A2" w:rsidRPr="006E44A9" w:rsidRDefault="004807A2" w:rsidP="000D6077">
            <w:pPr>
              <w:jc w:val="center"/>
              <w:rPr>
                <w:rFonts w:ascii="Times New Roman" w:hAnsi="Times New Roman"/>
                <w:b/>
                <w:bCs/>
                <w:color w:val="000000"/>
                <w:sz w:val="14"/>
              </w:rPr>
            </w:pPr>
            <w:r w:rsidRPr="006E44A9">
              <w:rPr>
                <w:rFonts w:ascii="Times New Roman" w:hAnsi="Times New Roman"/>
                <w:b/>
                <w:bCs/>
                <w:color w:val="000000"/>
                <w:sz w:val="14"/>
              </w:rPr>
              <w:t>19</w:t>
            </w:r>
          </w:p>
        </w:tc>
        <w:tc>
          <w:tcPr>
            <w:tcW w:w="0" w:type="auto"/>
            <w:tcBorders>
              <w:top w:val="nil"/>
              <w:left w:val="nil"/>
              <w:bottom w:val="single" w:sz="4" w:space="0" w:color="auto"/>
              <w:right w:val="single" w:sz="4" w:space="0" w:color="auto"/>
            </w:tcBorders>
            <w:shd w:val="clear" w:color="auto" w:fill="auto"/>
            <w:noWrap/>
            <w:vAlign w:val="bottom"/>
            <w:hideMark/>
          </w:tcPr>
          <w:p w14:paraId="714C1265"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0E6A948C"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29D1690C"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61B7AEF3"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5EBF85F4"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7482CE22"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592AEF27"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5F258E4C"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3ED0DF5D"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6E15BFE2"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536F3DC8"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6DA20515"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r>
      <w:tr w:rsidR="004807A2" w:rsidRPr="006E44A9" w14:paraId="46EBF625" w14:textId="77777777" w:rsidTr="000D6077">
        <w:trPr>
          <w:trHeight w:val="20"/>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42A5B8BE" w14:textId="77777777" w:rsidR="004807A2" w:rsidRPr="006E44A9" w:rsidRDefault="004807A2" w:rsidP="000D6077">
            <w:pPr>
              <w:jc w:val="center"/>
              <w:rPr>
                <w:rFonts w:ascii="Times New Roman" w:hAnsi="Times New Roman"/>
                <w:b/>
                <w:bCs/>
                <w:color w:val="000000"/>
                <w:sz w:val="14"/>
              </w:rPr>
            </w:pPr>
            <w:r w:rsidRPr="006E44A9">
              <w:rPr>
                <w:rFonts w:ascii="Times New Roman" w:hAnsi="Times New Roman"/>
                <w:b/>
                <w:bCs/>
                <w:color w:val="000000"/>
                <w:sz w:val="14"/>
              </w:rPr>
              <w:t>20</w:t>
            </w:r>
          </w:p>
        </w:tc>
        <w:tc>
          <w:tcPr>
            <w:tcW w:w="0" w:type="auto"/>
            <w:tcBorders>
              <w:top w:val="nil"/>
              <w:left w:val="nil"/>
              <w:bottom w:val="single" w:sz="4" w:space="0" w:color="auto"/>
              <w:right w:val="single" w:sz="4" w:space="0" w:color="auto"/>
            </w:tcBorders>
            <w:shd w:val="clear" w:color="auto" w:fill="auto"/>
            <w:noWrap/>
            <w:vAlign w:val="bottom"/>
            <w:hideMark/>
          </w:tcPr>
          <w:p w14:paraId="6AAD36D9"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121E1D45"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28558BE7"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74E4DA5B"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0A99D32B"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4A46C0B5"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175BC06A"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35F1621F"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084E2146"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385F1E05"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340F8A5F"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533C2F35"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r>
      <w:tr w:rsidR="004807A2" w:rsidRPr="006E44A9" w14:paraId="442D9366" w14:textId="77777777" w:rsidTr="000D6077">
        <w:trPr>
          <w:trHeight w:val="20"/>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54EC6E0" w14:textId="77777777" w:rsidR="004807A2" w:rsidRPr="006E44A9" w:rsidRDefault="004807A2" w:rsidP="000D6077">
            <w:pPr>
              <w:jc w:val="center"/>
              <w:rPr>
                <w:rFonts w:ascii="Times New Roman" w:hAnsi="Times New Roman"/>
                <w:b/>
                <w:bCs/>
                <w:color w:val="000000"/>
                <w:sz w:val="14"/>
              </w:rPr>
            </w:pPr>
            <w:r w:rsidRPr="006E44A9">
              <w:rPr>
                <w:rFonts w:ascii="Times New Roman" w:hAnsi="Times New Roman"/>
                <w:b/>
                <w:bCs/>
                <w:color w:val="000000"/>
                <w:sz w:val="14"/>
              </w:rPr>
              <w:t>21</w:t>
            </w:r>
          </w:p>
        </w:tc>
        <w:tc>
          <w:tcPr>
            <w:tcW w:w="0" w:type="auto"/>
            <w:tcBorders>
              <w:top w:val="nil"/>
              <w:left w:val="nil"/>
              <w:bottom w:val="single" w:sz="4" w:space="0" w:color="auto"/>
              <w:right w:val="single" w:sz="4" w:space="0" w:color="auto"/>
            </w:tcBorders>
            <w:shd w:val="clear" w:color="auto" w:fill="auto"/>
            <w:noWrap/>
            <w:vAlign w:val="bottom"/>
            <w:hideMark/>
          </w:tcPr>
          <w:p w14:paraId="1A306CA0"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4EC3E328"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4BEE55BD"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115C1632"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14CC2A2C"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777AA1B0"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3699D69F"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46CB6B00"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04D4C5A8"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71AF6BA9"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71C223FC"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3FEB6279"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r>
      <w:tr w:rsidR="004807A2" w:rsidRPr="006E44A9" w14:paraId="1CCEAD33" w14:textId="77777777" w:rsidTr="000D6077">
        <w:trPr>
          <w:trHeight w:val="20"/>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37C88EC" w14:textId="77777777" w:rsidR="004807A2" w:rsidRPr="006E44A9" w:rsidRDefault="004807A2" w:rsidP="000D6077">
            <w:pPr>
              <w:jc w:val="center"/>
              <w:rPr>
                <w:rFonts w:ascii="Times New Roman" w:hAnsi="Times New Roman"/>
                <w:b/>
                <w:bCs/>
                <w:color w:val="000000"/>
                <w:sz w:val="14"/>
              </w:rPr>
            </w:pPr>
            <w:r w:rsidRPr="006E44A9">
              <w:rPr>
                <w:rFonts w:ascii="Times New Roman" w:hAnsi="Times New Roman"/>
                <w:b/>
                <w:bCs/>
                <w:color w:val="000000"/>
                <w:sz w:val="14"/>
              </w:rPr>
              <w:t>22</w:t>
            </w:r>
          </w:p>
        </w:tc>
        <w:tc>
          <w:tcPr>
            <w:tcW w:w="0" w:type="auto"/>
            <w:tcBorders>
              <w:top w:val="nil"/>
              <w:left w:val="nil"/>
              <w:bottom w:val="single" w:sz="4" w:space="0" w:color="auto"/>
              <w:right w:val="single" w:sz="4" w:space="0" w:color="auto"/>
            </w:tcBorders>
            <w:shd w:val="clear" w:color="auto" w:fill="auto"/>
            <w:noWrap/>
            <w:vAlign w:val="bottom"/>
            <w:hideMark/>
          </w:tcPr>
          <w:p w14:paraId="7B9D898B"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65B28218"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0C35C271"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057115DD"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5E606439"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32F1CD9A"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01696032"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429C0A12"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773B3F4F"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36F8BF26"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7FC9DB9C"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7DFAE275"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r>
      <w:tr w:rsidR="004807A2" w:rsidRPr="006E44A9" w14:paraId="58D856E6" w14:textId="77777777" w:rsidTr="000D6077">
        <w:trPr>
          <w:trHeight w:val="20"/>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3FD73965" w14:textId="77777777" w:rsidR="004807A2" w:rsidRPr="006E44A9" w:rsidRDefault="004807A2" w:rsidP="000D6077">
            <w:pPr>
              <w:jc w:val="center"/>
              <w:rPr>
                <w:rFonts w:ascii="Times New Roman" w:hAnsi="Times New Roman"/>
                <w:b/>
                <w:bCs/>
                <w:color w:val="000000"/>
                <w:sz w:val="14"/>
              </w:rPr>
            </w:pPr>
            <w:r w:rsidRPr="006E44A9">
              <w:rPr>
                <w:rFonts w:ascii="Times New Roman" w:hAnsi="Times New Roman"/>
                <w:b/>
                <w:bCs/>
                <w:color w:val="000000"/>
                <w:sz w:val="14"/>
              </w:rPr>
              <w:t>23</w:t>
            </w:r>
          </w:p>
        </w:tc>
        <w:tc>
          <w:tcPr>
            <w:tcW w:w="0" w:type="auto"/>
            <w:tcBorders>
              <w:top w:val="nil"/>
              <w:left w:val="nil"/>
              <w:bottom w:val="single" w:sz="4" w:space="0" w:color="auto"/>
              <w:right w:val="single" w:sz="4" w:space="0" w:color="auto"/>
            </w:tcBorders>
            <w:shd w:val="clear" w:color="auto" w:fill="auto"/>
            <w:noWrap/>
            <w:vAlign w:val="bottom"/>
            <w:hideMark/>
          </w:tcPr>
          <w:p w14:paraId="3EC1B68D"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2885176A"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14E00F55"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72B8F0D7"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3BFC5474"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5A40B2CA"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7F17E89D"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5343CB31"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6AD6EFE3"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52BDD68B"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57DC6EBB"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3E90ECC7"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r>
      <w:tr w:rsidR="004807A2" w:rsidRPr="006E44A9" w14:paraId="6FBDD491" w14:textId="77777777" w:rsidTr="000D6077">
        <w:trPr>
          <w:trHeight w:val="20"/>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7E8A8FC4" w14:textId="77777777" w:rsidR="004807A2" w:rsidRPr="006E44A9" w:rsidRDefault="004807A2" w:rsidP="000D6077">
            <w:pPr>
              <w:jc w:val="center"/>
              <w:rPr>
                <w:rFonts w:ascii="Times New Roman" w:hAnsi="Times New Roman"/>
                <w:b/>
                <w:bCs/>
                <w:color w:val="000000"/>
                <w:sz w:val="14"/>
              </w:rPr>
            </w:pPr>
            <w:r w:rsidRPr="006E44A9">
              <w:rPr>
                <w:rFonts w:ascii="Times New Roman" w:hAnsi="Times New Roman"/>
                <w:b/>
                <w:bCs/>
                <w:color w:val="000000"/>
                <w:sz w:val="14"/>
              </w:rPr>
              <w:t>24</w:t>
            </w:r>
          </w:p>
        </w:tc>
        <w:tc>
          <w:tcPr>
            <w:tcW w:w="0" w:type="auto"/>
            <w:tcBorders>
              <w:top w:val="nil"/>
              <w:left w:val="nil"/>
              <w:bottom w:val="single" w:sz="4" w:space="0" w:color="auto"/>
              <w:right w:val="single" w:sz="4" w:space="0" w:color="auto"/>
            </w:tcBorders>
            <w:shd w:val="clear" w:color="auto" w:fill="auto"/>
            <w:noWrap/>
            <w:vAlign w:val="bottom"/>
            <w:hideMark/>
          </w:tcPr>
          <w:p w14:paraId="24BA46B8"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1937C5B5"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0BA86176"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55AFA1E4"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4DE2803E"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055EB141"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1CC2BF37"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762E6816"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6D5BFC4A"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7CEA9D16"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4F995F16"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49E19FD7"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r>
      <w:tr w:rsidR="004807A2" w:rsidRPr="006E44A9" w14:paraId="45C2D16B" w14:textId="77777777" w:rsidTr="000D6077">
        <w:trPr>
          <w:trHeight w:val="20"/>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090BA3B" w14:textId="77777777" w:rsidR="004807A2" w:rsidRPr="006E44A9" w:rsidRDefault="004807A2" w:rsidP="000D6077">
            <w:pPr>
              <w:jc w:val="center"/>
              <w:rPr>
                <w:rFonts w:ascii="Times New Roman" w:hAnsi="Times New Roman"/>
                <w:b/>
                <w:bCs/>
                <w:color w:val="000000"/>
                <w:sz w:val="14"/>
              </w:rPr>
            </w:pPr>
            <w:r w:rsidRPr="006E44A9">
              <w:rPr>
                <w:rFonts w:ascii="Times New Roman" w:hAnsi="Times New Roman"/>
                <w:b/>
                <w:bCs/>
                <w:color w:val="000000"/>
                <w:sz w:val="14"/>
              </w:rPr>
              <w:t>25</w:t>
            </w:r>
          </w:p>
        </w:tc>
        <w:tc>
          <w:tcPr>
            <w:tcW w:w="0" w:type="auto"/>
            <w:tcBorders>
              <w:top w:val="nil"/>
              <w:left w:val="nil"/>
              <w:bottom w:val="single" w:sz="4" w:space="0" w:color="auto"/>
              <w:right w:val="single" w:sz="4" w:space="0" w:color="auto"/>
            </w:tcBorders>
            <w:shd w:val="clear" w:color="auto" w:fill="auto"/>
            <w:noWrap/>
            <w:vAlign w:val="bottom"/>
            <w:hideMark/>
          </w:tcPr>
          <w:p w14:paraId="2B455781"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1E3AC330"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4F5EBB50"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0044D2B8"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6B548A79"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2551358D"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3780322C"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4C11948E"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597CEBDE"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28718D26"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2740BB0E"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7954D02A"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r>
      <w:tr w:rsidR="004807A2" w:rsidRPr="006E44A9" w14:paraId="3914A9F8" w14:textId="77777777" w:rsidTr="000D6077">
        <w:trPr>
          <w:trHeight w:val="20"/>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5DE8E0F1" w14:textId="77777777" w:rsidR="004807A2" w:rsidRPr="006E44A9" w:rsidRDefault="004807A2" w:rsidP="000D6077">
            <w:pPr>
              <w:jc w:val="center"/>
              <w:rPr>
                <w:rFonts w:ascii="Times New Roman" w:hAnsi="Times New Roman"/>
                <w:b/>
                <w:bCs/>
                <w:color w:val="000000"/>
                <w:sz w:val="14"/>
              </w:rPr>
            </w:pPr>
            <w:r w:rsidRPr="006E44A9">
              <w:rPr>
                <w:rFonts w:ascii="Times New Roman" w:hAnsi="Times New Roman"/>
                <w:b/>
                <w:bCs/>
                <w:color w:val="000000"/>
                <w:sz w:val="14"/>
              </w:rPr>
              <w:t>26</w:t>
            </w:r>
          </w:p>
        </w:tc>
        <w:tc>
          <w:tcPr>
            <w:tcW w:w="0" w:type="auto"/>
            <w:tcBorders>
              <w:top w:val="nil"/>
              <w:left w:val="nil"/>
              <w:bottom w:val="single" w:sz="4" w:space="0" w:color="auto"/>
              <w:right w:val="single" w:sz="4" w:space="0" w:color="auto"/>
            </w:tcBorders>
            <w:shd w:val="clear" w:color="auto" w:fill="auto"/>
            <w:noWrap/>
            <w:vAlign w:val="bottom"/>
            <w:hideMark/>
          </w:tcPr>
          <w:p w14:paraId="4A0A6D0B"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0D0623A1"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3F9188CB"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4D399B27"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360204FB"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0685D48C"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5737BDA6"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10736B64"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36EB85E3"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047C35E7"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2C2C89A1"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43A8AD7F"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r>
      <w:tr w:rsidR="004807A2" w:rsidRPr="006E44A9" w14:paraId="51422063" w14:textId="77777777" w:rsidTr="000D6077">
        <w:trPr>
          <w:trHeight w:val="20"/>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8C957D9" w14:textId="77777777" w:rsidR="004807A2" w:rsidRPr="006E44A9" w:rsidRDefault="004807A2" w:rsidP="000D6077">
            <w:pPr>
              <w:jc w:val="center"/>
              <w:rPr>
                <w:rFonts w:ascii="Times New Roman" w:hAnsi="Times New Roman"/>
                <w:b/>
                <w:bCs/>
                <w:color w:val="000000"/>
                <w:sz w:val="14"/>
              </w:rPr>
            </w:pPr>
            <w:r w:rsidRPr="006E44A9">
              <w:rPr>
                <w:rFonts w:ascii="Times New Roman" w:hAnsi="Times New Roman"/>
                <w:b/>
                <w:bCs/>
                <w:color w:val="000000"/>
                <w:sz w:val="14"/>
              </w:rPr>
              <w:t>27</w:t>
            </w:r>
          </w:p>
        </w:tc>
        <w:tc>
          <w:tcPr>
            <w:tcW w:w="0" w:type="auto"/>
            <w:tcBorders>
              <w:top w:val="nil"/>
              <w:left w:val="nil"/>
              <w:bottom w:val="single" w:sz="4" w:space="0" w:color="auto"/>
              <w:right w:val="single" w:sz="4" w:space="0" w:color="auto"/>
            </w:tcBorders>
            <w:shd w:val="clear" w:color="auto" w:fill="auto"/>
            <w:noWrap/>
            <w:vAlign w:val="bottom"/>
            <w:hideMark/>
          </w:tcPr>
          <w:p w14:paraId="0F3C07FC"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0D0B1475"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7D1C9209"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4C1B52B0"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4F4007AC"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6673343D"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6CA7F16F"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01E61109"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72283459"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0B6D2F60"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76BF35C9"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207F5DE7"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r>
      <w:tr w:rsidR="004807A2" w:rsidRPr="006E44A9" w14:paraId="200770BE" w14:textId="77777777" w:rsidTr="000D6077">
        <w:trPr>
          <w:trHeight w:val="20"/>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70E15C04" w14:textId="77777777" w:rsidR="004807A2" w:rsidRPr="006E44A9" w:rsidRDefault="004807A2" w:rsidP="000D6077">
            <w:pPr>
              <w:jc w:val="center"/>
              <w:rPr>
                <w:rFonts w:ascii="Times New Roman" w:hAnsi="Times New Roman"/>
                <w:b/>
                <w:bCs/>
                <w:color w:val="000000"/>
                <w:sz w:val="14"/>
              </w:rPr>
            </w:pPr>
            <w:r w:rsidRPr="006E44A9">
              <w:rPr>
                <w:rFonts w:ascii="Times New Roman" w:hAnsi="Times New Roman"/>
                <w:b/>
                <w:bCs/>
                <w:color w:val="000000"/>
                <w:sz w:val="14"/>
              </w:rPr>
              <w:t>28</w:t>
            </w:r>
          </w:p>
        </w:tc>
        <w:tc>
          <w:tcPr>
            <w:tcW w:w="0" w:type="auto"/>
            <w:tcBorders>
              <w:top w:val="nil"/>
              <w:left w:val="nil"/>
              <w:bottom w:val="single" w:sz="4" w:space="0" w:color="auto"/>
              <w:right w:val="single" w:sz="4" w:space="0" w:color="auto"/>
            </w:tcBorders>
            <w:shd w:val="clear" w:color="auto" w:fill="auto"/>
            <w:noWrap/>
            <w:vAlign w:val="bottom"/>
            <w:hideMark/>
          </w:tcPr>
          <w:p w14:paraId="1093EE6E"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162EB7DF"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1950AB8C"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46D1E2EA"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7CFB08AA"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458863E9"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1C6DA8C1"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35EFB60D"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4827E491"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3D787255"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50C6F0AF"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7B0C4030"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r>
      <w:tr w:rsidR="004807A2" w:rsidRPr="006E44A9" w14:paraId="1083A07D" w14:textId="77777777" w:rsidTr="000D6077">
        <w:trPr>
          <w:trHeight w:val="20"/>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587CF3E0" w14:textId="77777777" w:rsidR="004807A2" w:rsidRPr="006E44A9" w:rsidRDefault="004807A2" w:rsidP="000D6077">
            <w:pPr>
              <w:jc w:val="center"/>
              <w:rPr>
                <w:rFonts w:ascii="Times New Roman" w:hAnsi="Times New Roman"/>
                <w:b/>
                <w:bCs/>
                <w:color w:val="000000"/>
                <w:sz w:val="14"/>
              </w:rPr>
            </w:pPr>
            <w:r w:rsidRPr="006E44A9">
              <w:rPr>
                <w:rFonts w:ascii="Times New Roman" w:hAnsi="Times New Roman"/>
                <w:b/>
                <w:bCs/>
                <w:color w:val="000000"/>
                <w:sz w:val="14"/>
              </w:rPr>
              <w:t>29</w:t>
            </w:r>
          </w:p>
        </w:tc>
        <w:tc>
          <w:tcPr>
            <w:tcW w:w="0" w:type="auto"/>
            <w:tcBorders>
              <w:top w:val="nil"/>
              <w:left w:val="nil"/>
              <w:bottom w:val="single" w:sz="4" w:space="0" w:color="auto"/>
              <w:right w:val="single" w:sz="4" w:space="0" w:color="auto"/>
            </w:tcBorders>
            <w:shd w:val="clear" w:color="auto" w:fill="auto"/>
            <w:noWrap/>
            <w:vAlign w:val="bottom"/>
            <w:hideMark/>
          </w:tcPr>
          <w:p w14:paraId="4CA4C3D2"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67F93B42"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5F63495D"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7F024E52"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1683A251"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52F6C116"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5F5A43A7"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24E255A1"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19FBD3E9"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6CFD63FD"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4FF1D2A7"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0B2B2052"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r>
    </w:tbl>
    <w:p w14:paraId="24B0A5D1" w14:textId="77777777" w:rsidR="004807A2" w:rsidRPr="006E44A9" w:rsidRDefault="004807A2" w:rsidP="004807A2">
      <w:pPr>
        <w:pStyle w:val="Caption"/>
        <w:rPr>
          <w:rFonts w:ascii="Times New Roman" w:hAnsi="Times New Roman"/>
        </w:rPr>
      </w:pPr>
      <w:r w:rsidRPr="006E44A9">
        <w:rPr>
          <w:rFonts w:ascii="Times New Roman" w:hAnsi="Times New Roman"/>
        </w:rPr>
        <w:t xml:space="preserve"> </w:t>
      </w:r>
      <w:bookmarkStart w:id="35" w:name="_Ref509569282"/>
    </w:p>
    <w:bookmarkEnd w:id="35"/>
    <w:p w14:paraId="27D60491" w14:textId="1111B711" w:rsidR="004807A2" w:rsidRPr="006E44A9" w:rsidRDefault="004807A2" w:rsidP="004807A2">
      <w:pPr>
        <w:pStyle w:val="Caption"/>
        <w:rPr>
          <w:rFonts w:ascii="Times New Roman" w:hAnsi="Times New Roman"/>
          <w:b w:val="0"/>
          <w:sz w:val="20"/>
        </w:rPr>
      </w:pPr>
      <w:r w:rsidRPr="006E44A9">
        <w:rPr>
          <w:rFonts w:ascii="Times New Roman" w:hAnsi="Times New Roman"/>
          <w:b w:val="0"/>
          <w:sz w:val="20"/>
        </w:rPr>
        <w:t>c) Spreading sequences for Set A and Set B</w:t>
      </w:r>
    </w:p>
    <w:tbl>
      <w:tblPr>
        <w:tblStyle w:val="TableGrid"/>
        <w:tblW w:w="0" w:type="auto"/>
        <w:tblInd w:w="3145" w:type="dxa"/>
        <w:tblLook w:val="04A0" w:firstRow="1" w:lastRow="0" w:firstColumn="1" w:lastColumn="0" w:noHBand="0" w:noVBand="1"/>
      </w:tblPr>
      <w:tblGrid>
        <w:gridCol w:w="1669"/>
        <w:gridCol w:w="1751"/>
      </w:tblGrid>
      <w:tr w:rsidR="004807A2" w:rsidRPr="006E44A9" w14:paraId="70604BBA" w14:textId="77777777" w:rsidTr="004807A2">
        <w:tc>
          <w:tcPr>
            <w:tcW w:w="1669" w:type="dxa"/>
            <w:vAlign w:val="center"/>
          </w:tcPr>
          <w:p w14:paraId="11E79FAF" w14:textId="6B04A08F" w:rsidR="004807A2" w:rsidRPr="006E44A9" w:rsidRDefault="004807A2" w:rsidP="004807A2">
            <w:pPr>
              <w:rPr>
                <w:rFonts w:ascii="Times New Roman" w:hAnsi="Times New Roman"/>
              </w:rPr>
            </w:pPr>
            <m:oMathPara>
              <m:oMath>
                <m:r>
                  <m:rPr>
                    <m:sty m:val="b"/>
                  </m:rPr>
                  <w:rPr>
                    <w:rFonts w:ascii="Cambria Math" w:hAnsi="Cambria Math"/>
                    <w:color w:val="000000"/>
                    <w:sz w:val="16"/>
                  </w:rPr>
                  <m:t>a</m:t>
                </m:r>
              </m:oMath>
            </m:oMathPara>
          </w:p>
        </w:tc>
        <w:tc>
          <w:tcPr>
            <w:tcW w:w="1751" w:type="dxa"/>
            <w:vAlign w:val="center"/>
          </w:tcPr>
          <w:p w14:paraId="7DE5B511" w14:textId="2B90719B" w:rsidR="004807A2" w:rsidRPr="006E44A9" w:rsidRDefault="004807A2" w:rsidP="004807A2">
            <w:pPr>
              <w:rPr>
                <w:rFonts w:ascii="Times New Roman" w:hAnsi="Times New Roman"/>
              </w:rPr>
            </w:pPr>
            <m:oMathPara>
              <m:oMath>
                <m:r>
                  <m:rPr>
                    <m:sty m:val="b"/>
                  </m:rPr>
                  <w:rPr>
                    <w:rFonts w:ascii="Cambria Math" w:hAnsi="Cambria Math"/>
                    <w:color w:val="000000"/>
                    <w:sz w:val="16"/>
                  </w:rPr>
                  <m:t>b</m:t>
                </m:r>
              </m:oMath>
            </m:oMathPara>
          </w:p>
        </w:tc>
      </w:tr>
      <w:tr w:rsidR="004807A2" w:rsidRPr="006E44A9" w14:paraId="3D2FEBCC" w14:textId="77777777" w:rsidTr="004807A2">
        <w:tc>
          <w:tcPr>
            <w:tcW w:w="1669" w:type="dxa"/>
            <w:vAlign w:val="center"/>
          </w:tcPr>
          <w:p w14:paraId="394616D5" w14:textId="68C6F75C" w:rsidR="004807A2" w:rsidRPr="006E44A9" w:rsidRDefault="004807A2" w:rsidP="004807A2">
            <w:pPr>
              <w:jc w:val="center"/>
              <w:rPr>
                <w:rFonts w:ascii="Times New Roman" w:hAnsi="Times New Roman"/>
              </w:rPr>
            </w:pPr>
            <w:r w:rsidRPr="006E44A9">
              <w:rPr>
                <w:rFonts w:ascii="Times New Roman" w:hAnsi="Times New Roman"/>
                <w:color w:val="000000"/>
                <w:sz w:val="16"/>
              </w:rPr>
              <w:t>[1 1 1 -1i 1i]</w:t>
            </w:r>
          </w:p>
        </w:tc>
        <w:tc>
          <w:tcPr>
            <w:tcW w:w="1751" w:type="dxa"/>
            <w:vAlign w:val="center"/>
          </w:tcPr>
          <w:p w14:paraId="50E6B162" w14:textId="340C6156" w:rsidR="004807A2" w:rsidRPr="006E44A9" w:rsidRDefault="004807A2" w:rsidP="004807A2">
            <w:pPr>
              <w:jc w:val="center"/>
              <w:rPr>
                <w:rFonts w:ascii="Times New Roman" w:hAnsi="Times New Roman"/>
              </w:rPr>
            </w:pPr>
            <w:r w:rsidRPr="006E44A9">
              <w:rPr>
                <w:rFonts w:ascii="Times New Roman" w:hAnsi="Times New Roman"/>
                <w:color w:val="000000"/>
                <w:sz w:val="16"/>
              </w:rPr>
              <w:t>[1 1i -1 1 -1i]</w:t>
            </w:r>
          </w:p>
        </w:tc>
      </w:tr>
    </w:tbl>
    <w:p w14:paraId="6FA8D3AD" w14:textId="6D52ECD1" w:rsidR="004807A2" w:rsidRPr="006E44A9" w:rsidRDefault="004807A2" w:rsidP="004807A2">
      <w:pPr>
        <w:rPr>
          <w:rFonts w:ascii="Times New Roman" w:hAnsi="Times New Roman"/>
        </w:rPr>
      </w:pPr>
    </w:p>
    <w:p w14:paraId="2153FED8" w14:textId="77777777" w:rsidR="004807A2" w:rsidRPr="006E44A9" w:rsidRDefault="004807A2" w:rsidP="004807A2">
      <w:pPr>
        <w:rPr>
          <w:rFonts w:ascii="Times New Roman" w:hAnsi="Times New Roman"/>
        </w:rPr>
      </w:pPr>
    </w:p>
    <w:p w14:paraId="5608B1E8" w14:textId="77777777" w:rsidR="004807A2" w:rsidRPr="006E44A9" w:rsidRDefault="004807A2" w:rsidP="004807A2">
      <w:pPr>
        <w:rPr>
          <w:rFonts w:ascii="Times New Roman" w:hAnsi="Times New Roman"/>
          <w:iCs/>
        </w:rPr>
      </w:pPr>
    </w:p>
    <w:p w14:paraId="4C221D59" w14:textId="04F1EC5C" w:rsidR="004807A2" w:rsidRPr="006E44A9" w:rsidRDefault="004807A2" w:rsidP="004807A2">
      <w:pPr>
        <w:pStyle w:val="Caption"/>
        <w:keepNext/>
        <w:ind w:left="360"/>
        <w:rPr>
          <w:rFonts w:ascii="Times New Roman" w:hAnsi="Times New Roman"/>
          <w:sz w:val="20"/>
        </w:rPr>
      </w:pPr>
      <w:bookmarkStart w:id="36" w:name="_Ref510698276"/>
      <w:bookmarkStart w:id="37" w:name="_Ref510689110"/>
      <w:r w:rsidRPr="006E44A9">
        <w:rPr>
          <w:rFonts w:ascii="Times New Roman" w:hAnsi="Times New Roman"/>
          <w:sz w:val="20"/>
        </w:rPr>
        <w:t xml:space="preserve">Table </w:t>
      </w:r>
      <w:r w:rsidR="003A6C91" w:rsidRPr="006E44A9">
        <w:rPr>
          <w:rFonts w:ascii="Times New Roman" w:hAnsi="Times New Roman"/>
          <w:sz w:val="20"/>
        </w:rPr>
        <w:fldChar w:fldCharType="begin"/>
      </w:r>
      <w:r w:rsidR="003A6C91" w:rsidRPr="006E44A9">
        <w:rPr>
          <w:rFonts w:ascii="Times New Roman" w:hAnsi="Times New Roman"/>
          <w:sz w:val="20"/>
        </w:rPr>
        <w:instrText xml:space="preserve"> STYLEREF 1 \s </w:instrText>
      </w:r>
      <w:r w:rsidR="003A6C91" w:rsidRPr="006E44A9">
        <w:rPr>
          <w:rFonts w:ascii="Times New Roman" w:hAnsi="Times New Roman"/>
          <w:sz w:val="20"/>
        </w:rPr>
        <w:fldChar w:fldCharType="separate"/>
      </w:r>
      <w:r w:rsidR="00937DC8" w:rsidRPr="006E44A9">
        <w:rPr>
          <w:rFonts w:ascii="Times New Roman" w:hAnsi="Times New Roman"/>
          <w:noProof/>
          <w:sz w:val="20"/>
        </w:rPr>
        <w:t>8</w:t>
      </w:r>
      <w:r w:rsidR="003A6C91" w:rsidRPr="006E44A9">
        <w:rPr>
          <w:rFonts w:ascii="Times New Roman" w:hAnsi="Times New Roman"/>
          <w:sz w:val="20"/>
        </w:rPr>
        <w:fldChar w:fldCharType="end"/>
      </w:r>
      <w:r w:rsidR="003A6C91" w:rsidRPr="006E44A9">
        <w:rPr>
          <w:rFonts w:ascii="Times New Roman" w:hAnsi="Times New Roman"/>
          <w:sz w:val="20"/>
        </w:rPr>
        <w:noBreakHyphen/>
      </w:r>
      <w:r w:rsidR="003A6C91" w:rsidRPr="006E44A9">
        <w:rPr>
          <w:rFonts w:ascii="Times New Roman" w:hAnsi="Times New Roman"/>
          <w:sz w:val="20"/>
        </w:rPr>
        <w:fldChar w:fldCharType="begin"/>
      </w:r>
      <w:r w:rsidR="003A6C91" w:rsidRPr="006E44A9">
        <w:rPr>
          <w:rFonts w:ascii="Times New Roman" w:hAnsi="Times New Roman"/>
          <w:sz w:val="20"/>
        </w:rPr>
        <w:instrText xml:space="preserve"> SEQ Table \* ARABIC \s 1 </w:instrText>
      </w:r>
      <w:r w:rsidR="003A6C91" w:rsidRPr="006E44A9">
        <w:rPr>
          <w:rFonts w:ascii="Times New Roman" w:hAnsi="Times New Roman"/>
          <w:sz w:val="20"/>
        </w:rPr>
        <w:fldChar w:fldCharType="separate"/>
      </w:r>
      <w:r w:rsidR="00937DC8" w:rsidRPr="006E44A9">
        <w:rPr>
          <w:rFonts w:ascii="Times New Roman" w:hAnsi="Times New Roman"/>
          <w:noProof/>
          <w:sz w:val="20"/>
        </w:rPr>
        <w:t>2</w:t>
      </w:r>
      <w:r w:rsidR="003A6C91" w:rsidRPr="006E44A9">
        <w:rPr>
          <w:rFonts w:ascii="Times New Roman" w:hAnsi="Times New Roman"/>
          <w:sz w:val="20"/>
        </w:rPr>
        <w:fldChar w:fldCharType="end"/>
      </w:r>
      <w:bookmarkEnd w:id="36"/>
      <w:bookmarkEnd w:id="37"/>
      <w:r w:rsidRPr="006E44A9">
        <w:rPr>
          <w:rFonts w:ascii="Times New Roman" w:hAnsi="Times New Roman"/>
          <w:sz w:val="20"/>
        </w:rPr>
        <w:t xml:space="preserve"> Spreading sequences to minimize PAPR and CM for the QPSK sequences in Table 5.2.2.2-2 </w:t>
      </w:r>
      <w:r w:rsidRPr="006E44A9">
        <w:rPr>
          <w:rFonts w:ascii="Times New Roman" w:hAnsi="Times New Roman"/>
          <w:sz w:val="20"/>
        </w:rPr>
        <w:fldChar w:fldCharType="begin"/>
      </w:r>
      <w:r w:rsidRPr="006E44A9">
        <w:rPr>
          <w:rFonts w:ascii="Times New Roman" w:hAnsi="Times New Roman"/>
          <w:sz w:val="20"/>
        </w:rPr>
        <w:instrText xml:space="preserve"> REF _Ref510594952 \r \h  \* MERGEFORMAT </w:instrText>
      </w:r>
      <w:r w:rsidRPr="006E44A9">
        <w:rPr>
          <w:rFonts w:ascii="Times New Roman" w:hAnsi="Times New Roman"/>
          <w:sz w:val="20"/>
        </w:rPr>
      </w:r>
      <w:r w:rsidRPr="006E44A9">
        <w:rPr>
          <w:rFonts w:ascii="Times New Roman" w:hAnsi="Times New Roman"/>
          <w:sz w:val="20"/>
        </w:rPr>
        <w:fldChar w:fldCharType="separate"/>
      </w:r>
      <w:r w:rsidR="00937DC8" w:rsidRPr="006E44A9">
        <w:rPr>
          <w:rFonts w:ascii="Times New Roman" w:hAnsi="Times New Roman"/>
          <w:sz w:val="20"/>
        </w:rPr>
        <w:t>[5]</w:t>
      </w:r>
      <w:r w:rsidRPr="006E44A9">
        <w:rPr>
          <w:rFonts w:ascii="Times New Roman" w:hAnsi="Times New Roman"/>
          <w:sz w:val="20"/>
        </w:rPr>
        <w:fldChar w:fldCharType="end"/>
      </w:r>
    </w:p>
    <w:p w14:paraId="23D74E03" w14:textId="77777777" w:rsidR="004807A2" w:rsidRPr="006E44A9" w:rsidRDefault="004807A2" w:rsidP="004807A2">
      <w:pPr>
        <w:pStyle w:val="Caption"/>
        <w:keepNext/>
        <w:ind w:left="360"/>
        <w:rPr>
          <w:rFonts w:ascii="Times New Roman" w:hAnsi="Times New Roman"/>
          <w:b w:val="0"/>
          <w:sz w:val="20"/>
        </w:rPr>
      </w:pPr>
      <w:r w:rsidRPr="006E44A9">
        <w:rPr>
          <w:rFonts w:ascii="Times New Roman" w:hAnsi="Times New Roman"/>
          <w:b w:val="0"/>
          <w:sz w:val="20"/>
        </w:rPr>
        <w:t>a) Minimum PAPR</w:t>
      </w:r>
    </w:p>
    <w:tbl>
      <w:tblPr>
        <w:tblW w:w="0" w:type="auto"/>
        <w:jc w:val="center"/>
        <w:tblLayout w:type="fixed"/>
        <w:tblLook w:val="04A0" w:firstRow="1" w:lastRow="0" w:firstColumn="1" w:lastColumn="0" w:noHBand="0" w:noVBand="1"/>
      </w:tblPr>
      <w:tblGrid>
        <w:gridCol w:w="481"/>
        <w:gridCol w:w="791"/>
        <w:gridCol w:w="791"/>
        <w:gridCol w:w="791"/>
        <w:gridCol w:w="791"/>
        <w:gridCol w:w="791"/>
        <w:gridCol w:w="791"/>
        <w:gridCol w:w="791"/>
        <w:gridCol w:w="791"/>
        <w:gridCol w:w="791"/>
        <w:gridCol w:w="873"/>
      </w:tblGrid>
      <w:tr w:rsidR="008022A6" w:rsidRPr="006E44A9" w14:paraId="5F928D4D" w14:textId="77777777" w:rsidTr="000D6077">
        <w:trPr>
          <w:trHeight w:val="144"/>
          <w:jc w:val="center"/>
        </w:trPr>
        <w:tc>
          <w:tcPr>
            <w:tcW w:w="48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A39591C" w14:textId="77777777" w:rsidR="008022A6" w:rsidRPr="006E44A9" w:rsidRDefault="008022A6" w:rsidP="000D6077">
            <w:pPr>
              <w:jc w:val="center"/>
              <w:rPr>
                <w:rFonts w:ascii="Times New Roman" w:hAnsi="Times New Roman"/>
                <w:i/>
                <w:iCs/>
                <w:color w:val="000000"/>
                <w:sz w:val="16"/>
                <w:szCs w:val="16"/>
              </w:rPr>
            </w:pPr>
            <w:r w:rsidRPr="006E44A9">
              <w:rPr>
                <w:rFonts w:ascii="Times New Roman" w:hAnsi="Times New Roman"/>
                <w:i/>
                <w:iCs/>
                <w:color w:val="000000"/>
                <w:sz w:val="16"/>
                <w:szCs w:val="16"/>
              </w:rPr>
              <w:t>u</w:t>
            </w:r>
          </w:p>
        </w:tc>
        <w:tc>
          <w:tcPr>
            <w:tcW w:w="791" w:type="dxa"/>
            <w:tcBorders>
              <w:top w:val="single" w:sz="4" w:space="0" w:color="auto"/>
              <w:left w:val="nil"/>
              <w:bottom w:val="single" w:sz="4" w:space="0" w:color="auto"/>
              <w:right w:val="single" w:sz="4" w:space="0" w:color="auto"/>
            </w:tcBorders>
            <w:shd w:val="clear" w:color="auto" w:fill="auto"/>
            <w:noWrap/>
            <w:vAlign w:val="bottom"/>
            <w:hideMark/>
          </w:tcPr>
          <w:p w14:paraId="051C8F52"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Cluster 1</w:t>
            </w:r>
          </w:p>
        </w:tc>
        <w:tc>
          <w:tcPr>
            <w:tcW w:w="791" w:type="dxa"/>
            <w:tcBorders>
              <w:top w:val="single" w:sz="4" w:space="0" w:color="auto"/>
              <w:left w:val="nil"/>
              <w:bottom w:val="single" w:sz="4" w:space="0" w:color="auto"/>
              <w:right w:val="single" w:sz="4" w:space="0" w:color="auto"/>
            </w:tcBorders>
            <w:shd w:val="clear" w:color="auto" w:fill="auto"/>
            <w:noWrap/>
            <w:vAlign w:val="bottom"/>
            <w:hideMark/>
          </w:tcPr>
          <w:p w14:paraId="33B2F1EA"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Cluster 2</w:t>
            </w:r>
          </w:p>
        </w:tc>
        <w:tc>
          <w:tcPr>
            <w:tcW w:w="791" w:type="dxa"/>
            <w:tcBorders>
              <w:top w:val="single" w:sz="4" w:space="0" w:color="auto"/>
              <w:left w:val="nil"/>
              <w:bottom w:val="single" w:sz="4" w:space="0" w:color="auto"/>
              <w:right w:val="single" w:sz="4" w:space="0" w:color="auto"/>
            </w:tcBorders>
            <w:shd w:val="clear" w:color="auto" w:fill="auto"/>
            <w:noWrap/>
            <w:vAlign w:val="bottom"/>
            <w:hideMark/>
          </w:tcPr>
          <w:p w14:paraId="72F76F87"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Cluster 3</w:t>
            </w:r>
          </w:p>
        </w:tc>
        <w:tc>
          <w:tcPr>
            <w:tcW w:w="791" w:type="dxa"/>
            <w:tcBorders>
              <w:top w:val="single" w:sz="4" w:space="0" w:color="auto"/>
              <w:left w:val="nil"/>
              <w:bottom w:val="single" w:sz="4" w:space="0" w:color="auto"/>
              <w:right w:val="single" w:sz="4" w:space="0" w:color="auto"/>
            </w:tcBorders>
            <w:shd w:val="clear" w:color="auto" w:fill="auto"/>
            <w:noWrap/>
            <w:vAlign w:val="bottom"/>
            <w:hideMark/>
          </w:tcPr>
          <w:p w14:paraId="197E7FDD"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Cluster 4</w:t>
            </w:r>
          </w:p>
        </w:tc>
        <w:tc>
          <w:tcPr>
            <w:tcW w:w="791" w:type="dxa"/>
            <w:tcBorders>
              <w:top w:val="single" w:sz="4" w:space="0" w:color="auto"/>
              <w:left w:val="nil"/>
              <w:bottom w:val="single" w:sz="4" w:space="0" w:color="auto"/>
              <w:right w:val="single" w:sz="4" w:space="0" w:color="auto"/>
            </w:tcBorders>
            <w:shd w:val="clear" w:color="auto" w:fill="auto"/>
            <w:noWrap/>
            <w:vAlign w:val="bottom"/>
            <w:hideMark/>
          </w:tcPr>
          <w:p w14:paraId="24FBF177"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Cluster 5</w:t>
            </w:r>
          </w:p>
        </w:tc>
        <w:tc>
          <w:tcPr>
            <w:tcW w:w="791" w:type="dxa"/>
            <w:tcBorders>
              <w:top w:val="single" w:sz="4" w:space="0" w:color="auto"/>
              <w:left w:val="nil"/>
              <w:bottom w:val="single" w:sz="4" w:space="0" w:color="auto"/>
              <w:right w:val="single" w:sz="4" w:space="0" w:color="auto"/>
            </w:tcBorders>
            <w:shd w:val="clear" w:color="auto" w:fill="auto"/>
            <w:noWrap/>
            <w:vAlign w:val="bottom"/>
            <w:hideMark/>
          </w:tcPr>
          <w:p w14:paraId="706B3433"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Cluster 6</w:t>
            </w:r>
          </w:p>
        </w:tc>
        <w:tc>
          <w:tcPr>
            <w:tcW w:w="791" w:type="dxa"/>
            <w:tcBorders>
              <w:top w:val="single" w:sz="4" w:space="0" w:color="auto"/>
              <w:left w:val="nil"/>
              <w:bottom w:val="single" w:sz="4" w:space="0" w:color="auto"/>
              <w:right w:val="single" w:sz="4" w:space="0" w:color="auto"/>
            </w:tcBorders>
            <w:shd w:val="clear" w:color="auto" w:fill="auto"/>
            <w:noWrap/>
            <w:vAlign w:val="bottom"/>
            <w:hideMark/>
          </w:tcPr>
          <w:p w14:paraId="5BBE7DCA"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Cluster 7</w:t>
            </w:r>
          </w:p>
        </w:tc>
        <w:tc>
          <w:tcPr>
            <w:tcW w:w="791" w:type="dxa"/>
            <w:tcBorders>
              <w:top w:val="single" w:sz="4" w:space="0" w:color="auto"/>
              <w:left w:val="nil"/>
              <w:bottom w:val="single" w:sz="4" w:space="0" w:color="auto"/>
              <w:right w:val="single" w:sz="4" w:space="0" w:color="auto"/>
            </w:tcBorders>
            <w:shd w:val="clear" w:color="auto" w:fill="auto"/>
            <w:noWrap/>
            <w:vAlign w:val="bottom"/>
            <w:hideMark/>
          </w:tcPr>
          <w:p w14:paraId="35EC9290"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Cluster 8</w:t>
            </w:r>
          </w:p>
        </w:tc>
        <w:tc>
          <w:tcPr>
            <w:tcW w:w="791" w:type="dxa"/>
            <w:tcBorders>
              <w:top w:val="single" w:sz="4" w:space="0" w:color="auto"/>
              <w:left w:val="nil"/>
              <w:bottom w:val="single" w:sz="4" w:space="0" w:color="auto"/>
              <w:right w:val="single" w:sz="4" w:space="0" w:color="auto"/>
            </w:tcBorders>
            <w:shd w:val="clear" w:color="auto" w:fill="auto"/>
            <w:noWrap/>
            <w:vAlign w:val="bottom"/>
            <w:hideMark/>
          </w:tcPr>
          <w:p w14:paraId="4FBF7288"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Cluster 9</w:t>
            </w:r>
          </w:p>
        </w:tc>
        <w:tc>
          <w:tcPr>
            <w:tcW w:w="873" w:type="dxa"/>
            <w:tcBorders>
              <w:top w:val="single" w:sz="4" w:space="0" w:color="auto"/>
              <w:left w:val="nil"/>
              <w:bottom w:val="single" w:sz="4" w:space="0" w:color="auto"/>
              <w:right w:val="single" w:sz="4" w:space="0" w:color="auto"/>
            </w:tcBorders>
            <w:shd w:val="clear" w:color="auto" w:fill="auto"/>
            <w:noWrap/>
            <w:vAlign w:val="bottom"/>
            <w:hideMark/>
          </w:tcPr>
          <w:p w14:paraId="7E99AB89"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Cluster 10</w:t>
            </w:r>
          </w:p>
        </w:tc>
      </w:tr>
      <w:tr w:rsidR="008022A6" w:rsidRPr="006E44A9" w14:paraId="3906CD0D" w14:textId="77777777" w:rsidTr="000D6077">
        <w:trPr>
          <w:trHeight w:val="144"/>
          <w:jc w:val="center"/>
        </w:trPr>
        <w:tc>
          <w:tcPr>
            <w:tcW w:w="481" w:type="dxa"/>
            <w:tcBorders>
              <w:top w:val="nil"/>
              <w:left w:val="single" w:sz="4" w:space="0" w:color="auto"/>
              <w:bottom w:val="single" w:sz="4" w:space="0" w:color="auto"/>
              <w:right w:val="single" w:sz="4" w:space="0" w:color="auto"/>
            </w:tcBorders>
            <w:shd w:val="clear" w:color="auto" w:fill="auto"/>
            <w:noWrap/>
            <w:vAlign w:val="bottom"/>
            <w:hideMark/>
          </w:tcPr>
          <w:p w14:paraId="1443BE9B"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0</w:t>
            </w:r>
          </w:p>
        </w:tc>
        <w:tc>
          <w:tcPr>
            <w:tcW w:w="791" w:type="dxa"/>
            <w:tcBorders>
              <w:top w:val="nil"/>
              <w:left w:val="nil"/>
              <w:bottom w:val="single" w:sz="4" w:space="0" w:color="auto"/>
              <w:right w:val="single" w:sz="4" w:space="0" w:color="auto"/>
            </w:tcBorders>
            <w:shd w:val="clear" w:color="auto" w:fill="auto"/>
            <w:noWrap/>
            <w:vAlign w:val="bottom"/>
            <w:hideMark/>
          </w:tcPr>
          <w:p w14:paraId="05F40EEA"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w:t>
            </w:r>
          </w:p>
        </w:tc>
        <w:tc>
          <w:tcPr>
            <w:tcW w:w="791" w:type="dxa"/>
            <w:tcBorders>
              <w:top w:val="nil"/>
              <w:left w:val="nil"/>
              <w:bottom w:val="single" w:sz="4" w:space="0" w:color="auto"/>
              <w:right w:val="single" w:sz="4" w:space="0" w:color="auto"/>
            </w:tcBorders>
            <w:shd w:val="clear" w:color="auto" w:fill="auto"/>
            <w:noWrap/>
            <w:vAlign w:val="bottom"/>
            <w:hideMark/>
          </w:tcPr>
          <w:p w14:paraId="7EECC8DF"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'-i'</w:t>
            </w:r>
          </w:p>
        </w:tc>
        <w:tc>
          <w:tcPr>
            <w:tcW w:w="791" w:type="dxa"/>
            <w:tcBorders>
              <w:top w:val="nil"/>
              <w:left w:val="nil"/>
              <w:bottom w:val="single" w:sz="4" w:space="0" w:color="auto"/>
              <w:right w:val="single" w:sz="4" w:space="0" w:color="auto"/>
            </w:tcBorders>
            <w:shd w:val="clear" w:color="auto" w:fill="auto"/>
            <w:noWrap/>
            <w:vAlign w:val="bottom"/>
            <w:hideMark/>
          </w:tcPr>
          <w:p w14:paraId="5CE3171C"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w:t>
            </w:r>
          </w:p>
        </w:tc>
        <w:tc>
          <w:tcPr>
            <w:tcW w:w="791" w:type="dxa"/>
            <w:tcBorders>
              <w:top w:val="nil"/>
              <w:left w:val="nil"/>
              <w:bottom w:val="single" w:sz="4" w:space="0" w:color="auto"/>
              <w:right w:val="single" w:sz="4" w:space="0" w:color="auto"/>
            </w:tcBorders>
            <w:shd w:val="clear" w:color="auto" w:fill="auto"/>
            <w:noWrap/>
            <w:vAlign w:val="bottom"/>
            <w:hideMark/>
          </w:tcPr>
          <w:p w14:paraId="0EFA7001"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w:t>
            </w:r>
          </w:p>
        </w:tc>
        <w:tc>
          <w:tcPr>
            <w:tcW w:w="791" w:type="dxa"/>
            <w:tcBorders>
              <w:top w:val="nil"/>
              <w:left w:val="nil"/>
              <w:bottom w:val="single" w:sz="4" w:space="0" w:color="auto"/>
              <w:right w:val="single" w:sz="4" w:space="0" w:color="auto"/>
            </w:tcBorders>
            <w:shd w:val="clear" w:color="auto" w:fill="auto"/>
            <w:noWrap/>
            <w:vAlign w:val="bottom"/>
            <w:hideMark/>
          </w:tcPr>
          <w:p w14:paraId="38A7A03E"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w:t>
            </w:r>
          </w:p>
        </w:tc>
        <w:tc>
          <w:tcPr>
            <w:tcW w:w="791" w:type="dxa"/>
            <w:tcBorders>
              <w:top w:val="nil"/>
              <w:left w:val="nil"/>
              <w:bottom w:val="single" w:sz="4" w:space="0" w:color="auto"/>
              <w:right w:val="single" w:sz="4" w:space="0" w:color="auto"/>
            </w:tcBorders>
            <w:shd w:val="clear" w:color="auto" w:fill="auto"/>
            <w:noWrap/>
            <w:vAlign w:val="bottom"/>
            <w:hideMark/>
          </w:tcPr>
          <w:p w14:paraId="11BB481D"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w:t>
            </w:r>
          </w:p>
        </w:tc>
        <w:tc>
          <w:tcPr>
            <w:tcW w:w="791" w:type="dxa"/>
            <w:tcBorders>
              <w:top w:val="nil"/>
              <w:left w:val="nil"/>
              <w:bottom w:val="single" w:sz="4" w:space="0" w:color="auto"/>
              <w:right w:val="single" w:sz="4" w:space="0" w:color="auto"/>
            </w:tcBorders>
            <w:shd w:val="clear" w:color="auto" w:fill="auto"/>
            <w:noWrap/>
            <w:vAlign w:val="bottom"/>
            <w:hideMark/>
          </w:tcPr>
          <w:p w14:paraId="58CA2EFD"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w:t>
            </w:r>
          </w:p>
        </w:tc>
        <w:tc>
          <w:tcPr>
            <w:tcW w:w="791" w:type="dxa"/>
            <w:tcBorders>
              <w:top w:val="nil"/>
              <w:left w:val="nil"/>
              <w:bottom w:val="single" w:sz="4" w:space="0" w:color="auto"/>
              <w:right w:val="single" w:sz="4" w:space="0" w:color="auto"/>
            </w:tcBorders>
            <w:shd w:val="clear" w:color="auto" w:fill="auto"/>
            <w:noWrap/>
            <w:vAlign w:val="bottom"/>
            <w:hideMark/>
          </w:tcPr>
          <w:p w14:paraId="5F79916D"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'-i'</w:t>
            </w:r>
          </w:p>
        </w:tc>
        <w:tc>
          <w:tcPr>
            <w:tcW w:w="791" w:type="dxa"/>
            <w:tcBorders>
              <w:top w:val="nil"/>
              <w:left w:val="nil"/>
              <w:bottom w:val="single" w:sz="4" w:space="0" w:color="auto"/>
              <w:right w:val="single" w:sz="4" w:space="0" w:color="auto"/>
            </w:tcBorders>
            <w:shd w:val="clear" w:color="auto" w:fill="auto"/>
            <w:noWrap/>
            <w:vAlign w:val="bottom"/>
            <w:hideMark/>
          </w:tcPr>
          <w:p w14:paraId="55CCE38E"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w:t>
            </w:r>
          </w:p>
        </w:tc>
        <w:tc>
          <w:tcPr>
            <w:tcW w:w="873" w:type="dxa"/>
            <w:tcBorders>
              <w:top w:val="nil"/>
              <w:left w:val="nil"/>
              <w:bottom w:val="single" w:sz="4" w:space="0" w:color="auto"/>
              <w:right w:val="single" w:sz="4" w:space="0" w:color="auto"/>
            </w:tcBorders>
            <w:shd w:val="clear" w:color="auto" w:fill="auto"/>
            <w:noWrap/>
            <w:vAlign w:val="bottom"/>
            <w:hideMark/>
          </w:tcPr>
          <w:p w14:paraId="30429A13"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'-i'</w:t>
            </w:r>
          </w:p>
        </w:tc>
      </w:tr>
      <w:tr w:rsidR="008022A6" w:rsidRPr="006E44A9" w14:paraId="4272BE14" w14:textId="77777777" w:rsidTr="000D6077">
        <w:trPr>
          <w:trHeight w:val="144"/>
          <w:jc w:val="center"/>
        </w:trPr>
        <w:tc>
          <w:tcPr>
            <w:tcW w:w="481" w:type="dxa"/>
            <w:tcBorders>
              <w:top w:val="nil"/>
              <w:left w:val="single" w:sz="4" w:space="0" w:color="auto"/>
              <w:bottom w:val="single" w:sz="4" w:space="0" w:color="auto"/>
              <w:right w:val="single" w:sz="4" w:space="0" w:color="auto"/>
            </w:tcBorders>
            <w:shd w:val="clear" w:color="auto" w:fill="auto"/>
            <w:noWrap/>
            <w:vAlign w:val="bottom"/>
            <w:hideMark/>
          </w:tcPr>
          <w:p w14:paraId="54F54230"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w:t>
            </w:r>
          </w:p>
        </w:tc>
        <w:tc>
          <w:tcPr>
            <w:tcW w:w="791" w:type="dxa"/>
            <w:tcBorders>
              <w:top w:val="nil"/>
              <w:left w:val="nil"/>
              <w:bottom w:val="single" w:sz="4" w:space="0" w:color="auto"/>
              <w:right w:val="single" w:sz="4" w:space="0" w:color="auto"/>
            </w:tcBorders>
            <w:shd w:val="clear" w:color="auto" w:fill="auto"/>
            <w:noWrap/>
            <w:vAlign w:val="bottom"/>
            <w:hideMark/>
          </w:tcPr>
          <w:p w14:paraId="5FF91CCD"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w:t>
            </w:r>
          </w:p>
        </w:tc>
        <w:tc>
          <w:tcPr>
            <w:tcW w:w="791" w:type="dxa"/>
            <w:tcBorders>
              <w:top w:val="nil"/>
              <w:left w:val="nil"/>
              <w:bottom w:val="single" w:sz="4" w:space="0" w:color="auto"/>
              <w:right w:val="single" w:sz="4" w:space="0" w:color="auto"/>
            </w:tcBorders>
            <w:shd w:val="clear" w:color="auto" w:fill="auto"/>
            <w:noWrap/>
            <w:vAlign w:val="bottom"/>
            <w:hideMark/>
          </w:tcPr>
          <w:p w14:paraId="72D2DDDB"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w:t>
            </w:r>
          </w:p>
        </w:tc>
        <w:tc>
          <w:tcPr>
            <w:tcW w:w="791" w:type="dxa"/>
            <w:tcBorders>
              <w:top w:val="nil"/>
              <w:left w:val="nil"/>
              <w:bottom w:val="single" w:sz="4" w:space="0" w:color="auto"/>
              <w:right w:val="single" w:sz="4" w:space="0" w:color="auto"/>
            </w:tcBorders>
            <w:shd w:val="clear" w:color="auto" w:fill="auto"/>
            <w:noWrap/>
            <w:vAlign w:val="bottom"/>
            <w:hideMark/>
          </w:tcPr>
          <w:p w14:paraId="1E95FE4A"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w:t>
            </w:r>
          </w:p>
        </w:tc>
        <w:tc>
          <w:tcPr>
            <w:tcW w:w="791" w:type="dxa"/>
            <w:tcBorders>
              <w:top w:val="nil"/>
              <w:left w:val="nil"/>
              <w:bottom w:val="single" w:sz="4" w:space="0" w:color="auto"/>
              <w:right w:val="single" w:sz="4" w:space="0" w:color="auto"/>
            </w:tcBorders>
            <w:shd w:val="clear" w:color="auto" w:fill="auto"/>
            <w:noWrap/>
            <w:vAlign w:val="bottom"/>
            <w:hideMark/>
          </w:tcPr>
          <w:p w14:paraId="7B492DBA"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'-i'</w:t>
            </w:r>
          </w:p>
        </w:tc>
        <w:tc>
          <w:tcPr>
            <w:tcW w:w="791" w:type="dxa"/>
            <w:tcBorders>
              <w:top w:val="nil"/>
              <w:left w:val="nil"/>
              <w:bottom w:val="single" w:sz="4" w:space="0" w:color="auto"/>
              <w:right w:val="single" w:sz="4" w:space="0" w:color="auto"/>
            </w:tcBorders>
            <w:shd w:val="clear" w:color="auto" w:fill="auto"/>
            <w:noWrap/>
            <w:vAlign w:val="bottom"/>
            <w:hideMark/>
          </w:tcPr>
          <w:p w14:paraId="416C3866"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w:t>
            </w:r>
          </w:p>
        </w:tc>
        <w:tc>
          <w:tcPr>
            <w:tcW w:w="791" w:type="dxa"/>
            <w:tcBorders>
              <w:top w:val="nil"/>
              <w:left w:val="nil"/>
              <w:bottom w:val="single" w:sz="4" w:space="0" w:color="auto"/>
              <w:right w:val="single" w:sz="4" w:space="0" w:color="auto"/>
            </w:tcBorders>
            <w:shd w:val="clear" w:color="auto" w:fill="auto"/>
            <w:noWrap/>
            <w:vAlign w:val="bottom"/>
            <w:hideMark/>
          </w:tcPr>
          <w:p w14:paraId="6FBC7665"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w:t>
            </w:r>
          </w:p>
        </w:tc>
        <w:tc>
          <w:tcPr>
            <w:tcW w:w="791" w:type="dxa"/>
            <w:tcBorders>
              <w:top w:val="nil"/>
              <w:left w:val="nil"/>
              <w:bottom w:val="single" w:sz="4" w:space="0" w:color="auto"/>
              <w:right w:val="single" w:sz="4" w:space="0" w:color="auto"/>
            </w:tcBorders>
            <w:shd w:val="clear" w:color="auto" w:fill="auto"/>
            <w:noWrap/>
            <w:vAlign w:val="bottom"/>
            <w:hideMark/>
          </w:tcPr>
          <w:p w14:paraId="2C16FCA0"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w:t>
            </w:r>
          </w:p>
        </w:tc>
        <w:tc>
          <w:tcPr>
            <w:tcW w:w="791" w:type="dxa"/>
            <w:tcBorders>
              <w:top w:val="nil"/>
              <w:left w:val="nil"/>
              <w:bottom w:val="single" w:sz="4" w:space="0" w:color="auto"/>
              <w:right w:val="single" w:sz="4" w:space="0" w:color="auto"/>
            </w:tcBorders>
            <w:shd w:val="clear" w:color="auto" w:fill="auto"/>
            <w:noWrap/>
            <w:vAlign w:val="bottom"/>
            <w:hideMark/>
          </w:tcPr>
          <w:p w14:paraId="08E64A63"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w:t>
            </w:r>
          </w:p>
        </w:tc>
        <w:tc>
          <w:tcPr>
            <w:tcW w:w="791" w:type="dxa"/>
            <w:tcBorders>
              <w:top w:val="nil"/>
              <w:left w:val="nil"/>
              <w:bottom w:val="single" w:sz="4" w:space="0" w:color="auto"/>
              <w:right w:val="single" w:sz="4" w:space="0" w:color="auto"/>
            </w:tcBorders>
            <w:shd w:val="clear" w:color="auto" w:fill="auto"/>
            <w:noWrap/>
            <w:vAlign w:val="bottom"/>
            <w:hideMark/>
          </w:tcPr>
          <w:p w14:paraId="05C07DA7"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'-i'</w:t>
            </w:r>
          </w:p>
        </w:tc>
        <w:tc>
          <w:tcPr>
            <w:tcW w:w="873" w:type="dxa"/>
            <w:tcBorders>
              <w:top w:val="nil"/>
              <w:left w:val="nil"/>
              <w:bottom w:val="single" w:sz="4" w:space="0" w:color="auto"/>
              <w:right w:val="single" w:sz="4" w:space="0" w:color="auto"/>
            </w:tcBorders>
            <w:shd w:val="clear" w:color="auto" w:fill="auto"/>
            <w:noWrap/>
            <w:vAlign w:val="bottom"/>
            <w:hideMark/>
          </w:tcPr>
          <w:p w14:paraId="44A1204C"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w:t>
            </w:r>
          </w:p>
        </w:tc>
      </w:tr>
      <w:tr w:rsidR="008022A6" w:rsidRPr="006E44A9" w14:paraId="314C67F3" w14:textId="77777777" w:rsidTr="000D6077">
        <w:trPr>
          <w:trHeight w:val="144"/>
          <w:jc w:val="center"/>
        </w:trPr>
        <w:tc>
          <w:tcPr>
            <w:tcW w:w="481" w:type="dxa"/>
            <w:tcBorders>
              <w:top w:val="nil"/>
              <w:left w:val="single" w:sz="4" w:space="0" w:color="auto"/>
              <w:bottom w:val="single" w:sz="4" w:space="0" w:color="auto"/>
              <w:right w:val="single" w:sz="4" w:space="0" w:color="auto"/>
            </w:tcBorders>
            <w:shd w:val="clear" w:color="auto" w:fill="auto"/>
            <w:noWrap/>
            <w:vAlign w:val="bottom"/>
            <w:hideMark/>
          </w:tcPr>
          <w:p w14:paraId="46F2EBB1"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2</w:t>
            </w:r>
          </w:p>
        </w:tc>
        <w:tc>
          <w:tcPr>
            <w:tcW w:w="791" w:type="dxa"/>
            <w:tcBorders>
              <w:top w:val="nil"/>
              <w:left w:val="nil"/>
              <w:bottom w:val="single" w:sz="4" w:space="0" w:color="auto"/>
              <w:right w:val="single" w:sz="4" w:space="0" w:color="auto"/>
            </w:tcBorders>
            <w:shd w:val="clear" w:color="auto" w:fill="auto"/>
            <w:noWrap/>
            <w:vAlign w:val="bottom"/>
            <w:hideMark/>
          </w:tcPr>
          <w:p w14:paraId="7048CAC0"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w:t>
            </w:r>
          </w:p>
        </w:tc>
        <w:tc>
          <w:tcPr>
            <w:tcW w:w="791" w:type="dxa"/>
            <w:tcBorders>
              <w:top w:val="nil"/>
              <w:left w:val="nil"/>
              <w:bottom w:val="single" w:sz="4" w:space="0" w:color="auto"/>
              <w:right w:val="single" w:sz="4" w:space="0" w:color="auto"/>
            </w:tcBorders>
            <w:shd w:val="clear" w:color="auto" w:fill="auto"/>
            <w:noWrap/>
            <w:vAlign w:val="bottom"/>
            <w:hideMark/>
          </w:tcPr>
          <w:p w14:paraId="339725B5"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w:t>
            </w:r>
          </w:p>
        </w:tc>
        <w:tc>
          <w:tcPr>
            <w:tcW w:w="791" w:type="dxa"/>
            <w:tcBorders>
              <w:top w:val="nil"/>
              <w:left w:val="nil"/>
              <w:bottom w:val="single" w:sz="4" w:space="0" w:color="auto"/>
              <w:right w:val="single" w:sz="4" w:space="0" w:color="auto"/>
            </w:tcBorders>
            <w:shd w:val="clear" w:color="auto" w:fill="auto"/>
            <w:noWrap/>
            <w:vAlign w:val="bottom"/>
            <w:hideMark/>
          </w:tcPr>
          <w:p w14:paraId="488E5144"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w:t>
            </w:r>
          </w:p>
        </w:tc>
        <w:tc>
          <w:tcPr>
            <w:tcW w:w="791" w:type="dxa"/>
            <w:tcBorders>
              <w:top w:val="nil"/>
              <w:left w:val="nil"/>
              <w:bottom w:val="single" w:sz="4" w:space="0" w:color="auto"/>
              <w:right w:val="single" w:sz="4" w:space="0" w:color="auto"/>
            </w:tcBorders>
            <w:shd w:val="clear" w:color="auto" w:fill="auto"/>
            <w:noWrap/>
            <w:vAlign w:val="bottom"/>
            <w:hideMark/>
          </w:tcPr>
          <w:p w14:paraId="16D0869B"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'-i'</w:t>
            </w:r>
          </w:p>
        </w:tc>
        <w:tc>
          <w:tcPr>
            <w:tcW w:w="791" w:type="dxa"/>
            <w:tcBorders>
              <w:top w:val="nil"/>
              <w:left w:val="nil"/>
              <w:bottom w:val="single" w:sz="4" w:space="0" w:color="auto"/>
              <w:right w:val="single" w:sz="4" w:space="0" w:color="auto"/>
            </w:tcBorders>
            <w:shd w:val="clear" w:color="auto" w:fill="auto"/>
            <w:noWrap/>
            <w:vAlign w:val="bottom"/>
            <w:hideMark/>
          </w:tcPr>
          <w:p w14:paraId="58C8A72C"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w:t>
            </w:r>
          </w:p>
        </w:tc>
        <w:tc>
          <w:tcPr>
            <w:tcW w:w="791" w:type="dxa"/>
            <w:tcBorders>
              <w:top w:val="nil"/>
              <w:left w:val="nil"/>
              <w:bottom w:val="single" w:sz="4" w:space="0" w:color="auto"/>
              <w:right w:val="single" w:sz="4" w:space="0" w:color="auto"/>
            </w:tcBorders>
            <w:shd w:val="clear" w:color="auto" w:fill="auto"/>
            <w:noWrap/>
            <w:vAlign w:val="bottom"/>
            <w:hideMark/>
          </w:tcPr>
          <w:p w14:paraId="24C22C09"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'i'</w:t>
            </w:r>
          </w:p>
        </w:tc>
        <w:tc>
          <w:tcPr>
            <w:tcW w:w="791" w:type="dxa"/>
            <w:tcBorders>
              <w:top w:val="nil"/>
              <w:left w:val="nil"/>
              <w:bottom w:val="single" w:sz="4" w:space="0" w:color="auto"/>
              <w:right w:val="single" w:sz="4" w:space="0" w:color="auto"/>
            </w:tcBorders>
            <w:shd w:val="clear" w:color="auto" w:fill="auto"/>
            <w:noWrap/>
            <w:vAlign w:val="bottom"/>
            <w:hideMark/>
          </w:tcPr>
          <w:p w14:paraId="48202212"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'i'</w:t>
            </w:r>
          </w:p>
        </w:tc>
        <w:tc>
          <w:tcPr>
            <w:tcW w:w="791" w:type="dxa"/>
            <w:tcBorders>
              <w:top w:val="nil"/>
              <w:left w:val="nil"/>
              <w:bottom w:val="single" w:sz="4" w:space="0" w:color="auto"/>
              <w:right w:val="single" w:sz="4" w:space="0" w:color="auto"/>
            </w:tcBorders>
            <w:shd w:val="clear" w:color="auto" w:fill="auto"/>
            <w:noWrap/>
            <w:vAlign w:val="bottom"/>
            <w:hideMark/>
          </w:tcPr>
          <w:p w14:paraId="13C7ED59"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'i'</w:t>
            </w:r>
          </w:p>
        </w:tc>
        <w:tc>
          <w:tcPr>
            <w:tcW w:w="791" w:type="dxa"/>
            <w:tcBorders>
              <w:top w:val="nil"/>
              <w:left w:val="nil"/>
              <w:bottom w:val="single" w:sz="4" w:space="0" w:color="auto"/>
              <w:right w:val="single" w:sz="4" w:space="0" w:color="auto"/>
            </w:tcBorders>
            <w:shd w:val="clear" w:color="auto" w:fill="auto"/>
            <w:noWrap/>
            <w:vAlign w:val="bottom"/>
            <w:hideMark/>
          </w:tcPr>
          <w:p w14:paraId="77E93CE1"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w:t>
            </w:r>
          </w:p>
        </w:tc>
        <w:tc>
          <w:tcPr>
            <w:tcW w:w="873" w:type="dxa"/>
            <w:tcBorders>
              <w:top w:val="nil"/>
              <w:left w:val="nil"/>
              <w:bottom w:val="single" w:sz="4" w:space="0" w:color="auto"/>
              <w:right w:val="single" w:sz="4" w:space="0" w:color="auto"/>
            </w:tcBorders>
            <w:shd w:val="clear" w:color="auto" w:fill="auto"/>
            <w:noWrap/>
            <w:vAlign w:val="bottom"/>
            <w:hideMark/>
          </w:tcPr>
          <w:p w14:paraId="49D183DE"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'-i'</w:t>
            </w:r>
          </w:p>
        </w:tc>
      </w:tr>
      <w:tr w:rsidR="008022A6" w:rsidRPr="006E44A9" w14:paraId="3B2F0AAC" w14:textId="77777777" w:rsidTr="000D6077">
        <w:trPr>
          <w:trHeight w:val="144"/>
          <w:jc w:val="center"/>
        </w:trPr>
        <w:tc>
          <w:tcPr>
            <w:tcW w:w="481" w:type="dxa"/>
            <w:tcBorders>
              <w:top w:val="nil"/>
              <w:left w:val="single" w:sz="4" w:space="0" w:color="auto"/>
              <w:bottom w:val="single" w:sz="4" w:space="0" w:color="auto"/>
              <w:right w:val="single" w:sz="4" w:space="0" w:color="auto"/>
            </w:tcBorders>
            <w:shd w:val="clear" w:color="auto" w:fill="auto"/>
            <w:noWrap/>
            <w:vAlign w:val="bottom"/>
            <w:hideMark/>
          </w:tcPr>
          <w:p w14:paraId="5B3C9AE2"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3</w:t>
            </w:r>
          </w:p>
        </w:tc>
        <w:tc>
          <w:tcPr>
            <w:tcW w:w="791" w:type="dxa"/>
            <w:tcBorders>
              <w:top w:val="nil"/>
              <w:left w:val="nil"/>
              <w:bottom w:val="single" w:sz="4" w:space="0" w:color="auto"/>
              <w:right w:val="single" w:sz="4" w:space="0" w:color="auto"/>
            </w:tcBorders>
            <w:shd w:val="clear" w:color="auto" w:fill="auto"/>
            <w:noWrap/>
            <w:vAlign w:val="bottom"/>
            <w:hideMark/>
          </w:tcPr>
          <w:p w14:paraId="3F0EC67D"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w:t>
            </w:r>
          </w:p>
        </w:tc>
        <w:tc>
          <w:tcPr>
            <w:tcW w:w="791" w:type="dxa"/>
            <w:tcBorders>
              <w:top w:val="nil"/>
              <w:left w:val="nil"/>
              <w:bottom w:val="single" w:sz="4" w:space="0" w:color="auto"/>
              <w:right w:val="single" w:sz="4" w:space="0" w:color="auto"/>
            </w:tcBorders>
            <w:shd w:val="clear" w:color="auto" w:fill="auto"/>
            <w:noWrap/>
            <w:vAlign w:val="bottom"/>
            <w:hideMark/>
          </w:tcPr>
          <w:p w14:paraId="34E182F3"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'-i'</w:t>
            </w:r>
          </w:p>
        </w:tc>
        <w:tc>
          <w:tcPr>
            <w:tcW w:w="791" w:type="dxa"/>
            <w:tcBorders>
              <w:top w:val="nil"/>
              <w:left w:val="nil"/>
              <w:bottom w:val="single" w:sz="4" w:space="0" w:color="auto"/>
              <w:right w:val="single" w:sz="4" w:space="0" w:color="auto"/>
            </w:tcBorders>
            <w:shd w:val="clear" w:color="auto" w:fill="auto"/>
            <w:noWrap/>
            <w:vAlign w:val="bottom"/>
            <w:hideMark/>
          </w:tcPr>
          <w:p w14:paraId="4A698070"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w:t>
            </w:r>
          </w:p>
        </w:tc>
        <w:tc>
          <w:tcPr>
            <w:tcW w:w="791" w:type="dxa"/>
            <w:tcBorders>
              <w:top w:val="nil"/>
              <w:left w:val="nil"/>
              <w:bottom w:val="single" w:sz="4" w:space="0" w:color="auto"/>
              <w:right w:val="single" w:sz="4" w:space="0" w:color="auto"/>
            </w:tcBorders>
            <w:shd w:val="clear" w:color="auto" w:fill="auto"/>
            <w:noWrap/>
            <w:vAlign w:val="bottom"/>
            <w:hideMark/>
          </w:tcPr>
          <w:p w14:paraId="4C713290"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w:t>
            </w:r>
          </w:p>
        </w:tc>
        <w:tc>
          <w:tcPr>
            <w:tcW w:w="791" w:type="dxa"/>
            <w:tcBorders>
              <w:top w:val="nil"/>
              <w:left w:val="nil"/>
              <w:bottom w:val="single" w:sz="4" w:space="0" w:color="auto"/>
              <w:right w:val="single" w:sz="4" w:space="0" w:color="auto"/>
            </w:tcBorders>
            <w:shd w:val="clear" w:color="auto" w:fill="auto"/>
            <w:noWrap/>
            <w:vAlign w:val="bottom"/>
            <w:hideMark/>
          </w:tcPr>
          <w:p w14:paraId="2DAD8B0A"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w:t>
            </w:r>
          </w:p>
        </w:tc>
        <w:tc>
          <w:tcPr>
            <w:tcW w:w="791" w:type="dxa"/>
            <w:tcBorders>
              <w:top w:val="nil"/>
              <w:left w:val="nil"/>
              <w:bottom w:val="single" w:sz="4" w:space="0" w:color="auto"/>
              <w:right w:val="single" w:sz="4" w:space="0" w:color="auto"/>
            </w:tcBorders>
            <w:shd w:val="clear" w:color="auto" w:fill="auto"/>
            <w:noWrap/>
            <w:vAlign w:val="bottom"/>
            <w:hideMark/>
          </w:tcPr>
          <w:p w14:paraId="75BBD878"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'-i'</w:t>
            </w:r>
          </w:p>
        </w:tc>
        <w:tc>
          <w:tcPr>
            <w:tcW w:w="791" w:type="dxa"/>
            <w:tcBorders>
              <w:top w:val="nil"/>
              <w:left w:val="nil"/>
              <w:bottom w:val="single" w:sz="4" w:space="0" w:color="auto"/>
              <w:right w:val="single" w:sz="4" w:space="0" w:color="auto"/>
            </w:tcBorders>
            <w:shd w:val="clear" w:color="auto" w:fill="auto"/>
            <w:noWrap/>
            <w:vAlign w:val="bottom"/>
            <w:hideMark/>
          </w:tcPr>
          <w:p w14:paraId="426C6BA1"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w:t>
            </w:r>
          </w:p>
        </w:tc>
        <w:tc>
          <w:tcPr>
            <w:tcW w:w="791" w:type="dxa"/>
            <w:tcBorders>
              <w:top w:val="nil"/>
              <w:left w:val="nil"/>
              <w:bottom w:val="single" w:sz="4" w:space="0" w:color="auto"/>
              <w:right w:val="single" w:sz="4" w:space="0" w:color="auto"/>
            </w:tcBorders>
            <w:shd w:val="clear" w:color="auto" w:fill="auto"/>
            <w:noWrap/>
            <w:vAlign w:val="bottom"/>
            <w:hideMark/>
          </w:tcPr>
          <w:p w14:paraId="5469D907"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'i'</w:t>
            </w:r>
          </w:p>
        </w:tc>
        <w:tc>
          <w:tcPr>
            <w:tcW w:w="791" w:type="dxa"/>
            <w:tcBorders>
              <w:top w:val="nil"/>
              <w:left w:val="nil"/>
              <w:bottom w:val="single" w:sz="4" w:space="0" w:color="auto"/>
              <w:right w:val="single" w:sz="4" w:space="0" w:color="auto"/>
            </w:tcBorders>
            <w:shd w:val="clear" w:color="auto" w:fill="auto"/>
            <w:noWrap/>
            <w:vAlign w:val="bottom"/>
            <w:hideMark/>
          </w:tcPr>
          <w:p w14:paraId="7BB7BDB4"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'-i'</w:t>
            </w:r>
          </w:p>
        </w:tc>
        <w:tc>
          <w:tcPr>
            <w:tcW w:w="873" w:type="dxa"/>
            <w:tcBorders>
              <w:top w:val="nil"/>
              <w:left w:val="nil"/>
              <w:bottom w:val="single" w:sz="4" w:space="0" w:color="auto"/>
              <w:right w:val="single" w:sz="4" w:space="0" w:color="auto"/>
            </w:tcBorders>
            <w:shd w:val="clear" w:color="auto" w:fill="auto"/>
            <w:noWrap/>
            <w:vAlign w:val="bottom"/>
            <w:hideMark/>
          </w:tcPr>
          <w:p w14:paraId="52F58C43"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'i'</w:t>
            </w:r>
          </w:p>
        </w:tc>
      </w:tr>
      <w:tr w:rsidR="008022A6" w:rsidRPr="006E44A9" w14:paraId="1AB87C02" w14:textId="77777777" w:rsidTr="000D6077">
        <w:trPr>
          <w:trHeight w:val="144"/>
          <w:jc w:val="center"/>
        </w:trPr>
        <w:tc>
          <w:tcPr>
            <w:tcW w:w="481" w:type="dxa"/>
            <w:tcBorders>
              <w:top w:val="nil"/>
              <w:left w:val="single" w:sz="4" w:space="0" w:color="auto"/>
              <w:bottom w:val="single" w:sz="4" w:space="0" w:color="auto"/>
              <w:right w:val="single" w:sz="4" w:space="0" w:color="auto"/>
            </w:tcBorders>
            <w:shd w:val="clear" w:color="auto" w:fill="auto"/>
            <w:noWrap/>
            <w:vAlign w:val="bottom"/>
            <w:hideMark/>
          </w:tcPr>
          <w:p w14:paraId="16B9360A"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4</w:t>
            </w:r>
          </w:p>
        </w:tc>
        <w:tc>
          <w:tcPr>
            <w:tcW w:w="791" w:type="dxa"/>
            <w:tcBorders>
              <w:top w:val="nil"/>
              <w:left w:val="nil"/>
              <w:bottom w:val="single" w:sz="4" w:space="0" w:color="auto"/>
              <w:right w:val="single" w:sz="4" w:space="0" w:color="auto"/>
            </w:tcBorders>
            <w:shd w:val="clear" w:color="auto" w:fill="auto"/>
            <w:noWrap/>
            <w:vAlign w:val="bottom"/>
            <w:hideMark/>
          </w:tcPr>
          <w:p w14:paraId="5A5AD108"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w:t>
            </w:r>
          </w:p>
        </w:tc>
        <w:tc>
          <w:tcPr>
            <w:tcW w:w="791" w:type="dxa"/>
            <w:tcBorders>
              <w:top w:val="nil"/>
              <w:left w:val="nil"/>
              <w:bottom w:val="single" w:sz="4" w:space="0" w:color="auto"/>
              <w:right w:val="single" w:sz="4" w:space="0" w:color="auto"/>
            </w:tcBorders>
            <w:shd w:val="clear" w:color="auto" w:fill="auto"/>
            <w:noWrap/>
            <w:vAlign w:val="bottom"/>
            <w:hideMark/>
          </w:tcPr>
          <w:p w14:paraId="691210F9"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w:t>
            </w:r>
          </w:p>
        </w:tc>
        <w:tc>
          <w:tcPr>
            <w:tcW w:w="791" w:type="dxa"/>
            <w:tcBorders>
              <w:top w:val="nil"/>
              <w:left w:val="nil"/>
              <w:bottom w:val="single" w:sz="4" w:space="0" w:color="auto"/>
              <w:right w:val="single" w:sz="4" w:space="0" w:color="auto"/>
            </w:tcBorders>
            <w:shd w:val="clear" w:color="auto" w:fill="auto"/>
            <w:noWrap/>
            <w:vAlign w:val="bottom"/>
            <w:hideMark/>
          </w:tcPr>
          <w:p w14:paraId="7521FDF7"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'-i'</w:t>
            </w:r>
          </w:p>
        </w:tc>
        <w:tc>
          <w:tcPr>
            <w:tcW w:w="791" w:type="dxa"/>
            <w:tcBorders>
              <w:top w:val="nil"/>
              <w:left w:val="nil"/>
              <w:bottom w:val="single" w:sz="4" w:space="0" w:color="auto"/>
              <w:right w:val="single" w:sz="4" w:space="0" w:color="auto"/>
            </w:tcBorders>
            <w:shd w:val="clear" w:color="auto" w:fill="auto"/>
            <w:noWrap/>
            <w:vAlign w:val="bottom"/>
            <w:hideMark/>
          </w:tcPr>
          <w:p w14:paraId="3418E0F2"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'i'</w:t>
            </w:r>
          </w:p>
        </w:tc>
        <w:tc>
          <w:tcPr>
            <w:tcW w:w="791" w:type="dxa"/>
            <w:tcBorders>
              <w:top w:val="nil"/>
              <w:left w:val="nil"/>
              <w:bottom w:val="single" w:sz="4" w:space="0" w:color="auto"/>
              <w:right w:val="single" w:sz="4" w:space="0" w:color="auto"/>
            </w:tcBorders>
            <w:shd w:val="clear" w:color="auto" w:fill="auto"/>
            <w:noWrap/>
            <w:vAlign w:val="bottom"/>
            <w:hideMark/>
          </w:tcPr>
          <w:p w14:paraId="397A7344"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w:t>
            </w:r>
          </w:p>
        </w:tc>
        <w:tc>
          <w:tcPr>
            <w:tcW w:w="791" w:type="dxa"/>
            <w:tcBorders>
              <w:top w:val="nil"/>
              <w:left w:val="nil"/>
              <w:bottom w:val="single" w:sz="4" w:space="0" w:color="auto"/>
              <w:right w:val="single" w:sz="4" w:space="0" w:color="auto"/>
            </w:tcBorders>
            <w:shd w:val="clear" w:color="auto" w:fill="auto"/>
            <w:noWrap/>
            <w:vAlign w:val="bottom"/>
            <w:hideMark/>
          </w:tcPr>
          <w:p w14:paraId="29A4B8E4"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w:t>
            </w:r>
          </w:p>
        </w:tc>
        <w:tc>
          <w:tcPr>
            <w:tcW w:w="791" w:type="dxa"/>
            <w:tcBorders>
              <w:top w:val="nil"/>
              <w:left w:val="nil"/>
              <w:bottom w:val="single" w:sz="4" w:space="0" w:color="auto"/>
              <w:right w:val="single" w:sz="4" w:space="0" w:color="auto"/>
            </w:tcBorders>
            <w:shd w:val="clear" w:color="auto" w:fill="auto"/>
            <w:noWrap/>
            <w:vAlign w:val="bottom"/>
            <w:hideMark/>
          </w:tcPr>
          <w:p w14:paraId="2F55DDB8"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'-i'</w:t>
            </w:r>
          </w:p>
        </w:tc>
        <w:tc>
          <w:tcPr>
            <w:tcW w:w="791" w:type="dxa"/>
            <w:tcBorders>
              <w:top w:val="nil"/>
              <w:left w:val="nil"/>
              <w:bottom w:val="single" w:sz="4" w:space="0" w:color="auto"/>
              <w:right w:val="single" w:sz="4" w:space="0" w:color="auto"/>
            </w:tcBorders>
            <w:shd w:val="clear" w:color="auto" w:fill="auto"/>
            <w:noWrap/>
            <w:vAlign w:val="bottom"/>
            <w:hideMark/>
          </w:tcPr>
          <w:p w14:paraId="0C279BFC"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'-i'</w:t>
            </w:r>
          </w:p>
        </w:tc>
        <w:tc>
          <w:tcPr>
            <w:tcW w:w="791" w:type="dxa"/>
            <w:tcBorders>
              <w:top w:val="nil"/>
              <w:left w:val="nil"/>
              <w:bottom w:val="single" w:sz="4" w:space="0" w:color="auto"/>
              <w:right w:val="single" w:sz="4" w:space="0" w:color="auto"/>
            </w:tcBorders>
            <w:shd w:val="clear" w:color="auto" w:fill="auto"/>
            <w:noWrap/>
            <w:vAlign w:val="bottom"/>
            <w:hideMark/>
          </w:tcPr>
          <w:p w14:paraId="6697D89A"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'-i'</w:t>
            </w:r>
          </w:p>
        </w:tc>
        <w:tc>
          <w:tcPr>
            <w:tcW w:w="873" w:type="dxa"/>
            <w:tcBorders>
              <w:top w:val="nil"/>
              <w:left w:val="nil"/>
              <w:bottom w:val="single" w:sz="4" w:space="0" w:color="auto"/>
              <w:right w:val="single" w:sz="4" w:space="0" w:color="auto"/>
            </w:tcBorders>
            <w:shd w:val="clear" w:color="auto" w:fill="auto"/>
            <w:noWrap/>
            <w:vAlign w:val="bottom"/>
            <w:hideMark/>
          </w:tcPr>
          <w:p w14:paraId="6A5D85C7"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w:t>
            </w:r>
          </w:p>
        </w:tc>
      </w:tr>
      <w:tr w:rsidR="008022A6" w:rsidRPr="006E44A9" w14:paraId="08C1A5D2" w14:textId="77777777" w:rsidTr="000D6077">
        <w:trPr>
          <w:trHeight w:val="144"/>
          <w:jc w:val="center"/>
        </w:trPr>
        <w:tc>
          <w:tcPr>
            <w:tcW w:w="481" w:type="dxa"/>
            <w:tcBorders>
              <w:top w:val="nil"/>
              <w:left w:val="single" w:sz="4" w:space="0" w:color="auto"/>
              <w:bottom w:val="single" w:sz="4" w:space="0" w:color="auto"/>
              <w:right w:val="single" w:sz="4" w:space="0" w:color="auto"/>
            </w:tcBorders>
            <w:shd w:val="clear" w:color="auto" w:fill="auto"/>
            <w:noWrap/>
            <w:vAlign w:val="bottom"/>
            <w:hideMark/>
          </w:tcPr>
          <w:p w14:paraId="327A071C"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lastRenderedPageBreak/>
              <w:t>5</w:t>
            </w:r>
          </w:p>
        </w:tc>
        <w:tc>
          <w:tcPr>
            <w:tcW w:w="791" w:type="dxa"/>
            <w:tcBorders>
              <w:top w:val="nil"/>
              <w:left w:val="nil"/>
              <w:bottom w:val="single" w:sz="4" w:space="0" w:color="auto"/>
              <w:right w:val="single" w:sz="4" w:space="0" w:color="auto"/>
            </w:tcBorders>
            <w:shd w:val="clear" w:color="auto" w:fill="auto"/>
            <w:noWrap/>
            <w:vAlign w:val="bottom"/>
            <w:hideMark/>
          </w:tcPr>
          <w:p w14:paraId="0E6F815C"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w:t>
            </w:r>
          </w:p>
        </w:tc>
        <w:tc>
          <w:tcPr>
            <w:tcW w:w="791" w:type="dxa"/>
            <w:tcBorders>
              <w:top w:val="nil"/>
              <w:left w:val="nil"/>
              <w:bottom w:val="single" w:sz="4" w:space="0" w:color="auto"/>
              <w:right w:val="single" w:sz="4" w:space="0" w:color="auto"/>
            </w:tcBorders>
            <w:shd w:val="clear" w:color="auto" w:fill="auto"/>
            <w:noWrap/>
            <w:vAlign w:val="bottom"/>
            <w:hideMark/>
          </w:tcPr>
          <w:p w14:paraId="66C26523"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w:t>
            </w:r>
          </w:p>
        </w:tc>
        <w:tc>
          <w:tcPr>
            <w:tcW w:w="791" w:type="dxa"/>
            <w:tcBorders>
              <w:top w:val="nil"/>
              <w:left w:val="nil"/>
              <w:bottom w:val="single" w:sz="4" w:space="0" w:color="auto"/>
              <w:right w:val="single" w:sz="4" w:space="0" w:color="auto"/>
            </w:tcBorders>
            <w:shd w:val="clear" w:color="auto" w:fill="auto"/>
            <w:noWrap/>
            <w:vAlign w:val="bottom"/>
            <w:hideMark/>
          </w:tcPr>
          <w:p w14:paraId="4AAECAD4"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w:t>
            </w:r>
          </w:p>
        </w:tc>
        <w:tc>
          <w:tcPr>
            <w:tcW w:w="791" w:type="dxa"/>
            <w:tcBorders>
              <w:top w:val="nil"/>
              <w:left w:val="nil"/>
              <w:bottom w:val="single" w:sz="4" w:space="0" w:color="auto"/>
              <w:right w:val="single" w:sz="4" w:space="0" w:color="auto"/>
            </w:tcBorders>
            <w:shd w:val="clear" w:color="auto" w:fill="auto"/>
            <w:noWrap/>
            <w:vAlign w:val="bottom"/>
            <w:hideMark/>
          </w:tcPr>
          <w:p w14:paraId="2EA7FC10"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'-i'</w:t>
            </w:r>
          </w:p>
        </w:tc>
        <w:tc>
          <w:tcPr>
            <w:tcW w:w="791" w:type="dxa"/>
            <w:tcBorders>
              <w:top w:val="nil"/>
              <w:left w:val="nil"/>
              <w:bottom w:val="single" w:sz="4" w:space="0" w:color="auto"/>
              <w:right w:val="single" w:sz="4" w:space="0" w:color="auto"/>
            </w:tcBorders>
            <w:shd w:val="clear" w:color="auto" w:fill="auto"/>
            <w:noWrap/>
            <w:vAlign w:val="bottom"/>
            <w:hideMark/>
          </w:tcPr>
          <w:p w14:paraId="7D7DAB81"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w:t>
            </w:r>
          </w:p>
        </w:tc>
        <w:tc>
          <w:tcPr>
            <w:tcW w:w="791" w:type="dxa"/>
            <w:tcBorders>
              <w:top w:val="nil"/>
              <w:left w:val="nil"/>
              <w:bottom w:val="single" w:sz="4" w:space="0" w:color="auto"/>
              <w:right w:val="single" w:sz="4" w:space="0" w:color="auto"/>
            </w:tcBorders>
            <w:shd w:val="clear" w:color="auto" w:fill="auto"/>
            <w:noWrap/>
            <w:vAlign w:val="bottom"/>
            <w:hideMark/>
          </w:tcPr>
          <w:p w14:paraId="59296ED2"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'i'</w:t>
            </w:r>
          </w:p>
        </w:tc>
        <w:tc>
          <w:tcPr>
            <w:tcW w:w="791" w:type="dxa"/>
            <w:tcBorders>
              <w:top w:val="nil"/>
              <w:left w:val="nil"/>
              <w:bottom w:val="single" w:sz="4" w:space="0" w:color="auto"/>
              <w:right w:val="single" w:sz="4" w:space="0" w:color="auto"/>
            </w:tcBorders>
            <w:shd w:val="clear" w:color="auto" w:fill="auto"/>
            <w:noWrap/>
            <w:vAlign w:val="bottom"/>
            <w:hideMark/>
          </w:tcPr>
          <w:p w14:paraId="258D4AFA"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w:t>
            </w:r>
          </w:p>
        </w:tc>
        <w:tc>
          <w:tcPr>
            <w:tcW w:w="791" w:type="dxa"/>
            <w:tcBorders>
              <w:top w:val="nil"/>
              <w:left w:val="nil"/>
              <w:bottom w:val="single" w:sz="4" w:space="0" w:color="auto"/>
              <w:right w:val="single" w:sz="4" w:space="0" w:color="auto"/>
            </w:tcBorders>
            <w:shd w:val="clear" w:color="auto" w:fill="auto"/>
            <w:noWrap/>
            <w:vAlign w:val="bottom"/>
            <w:hideMark/>
          </w:tcPr>
          <w:p w14:paraId="388226BF"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w:t>
            </w:r>
          </w:p>
        </w:tc>
        <w:tc>
          <w:tcPr>
            <w:tcW w:w="791" w:type="dxa"/>
            <w:tcBorders>
              <w:top w:val="nil"/>
              <w:left w:val="nil"/>
              <w:bottom w:val="single" w:sz="4" w:space="0" w:color="auto"/>
              <w:right w:val="single" w:sz="4" w:space="0" w:color="auto"/>
            </w:tcBorders>
            <w:shd w:val="clear" w:color="auto" w:fill="auto"/>
            <w:noWrap/>
            <w:vAlign w:val="bottom"/>
            <w:hideMark/>
          </w:tcPr>
          <w:p w14:paraId="741543A0"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w:t>
            </w:r>
          </w:p>
        </w:tc>
        <w:tc>
          <w:tcPr>
            <w:tcW w:w="873" w:type="dxa"/>
            <w:tcBorders>
              <w:top w:val="nil"/>
              <w:left w:val="nil"/>
              <w:bottom w:val="single" w:sz="4" w:space="0" w:color="auto"/>
              <w:right w:val="single" w:sz="4" w:space="0" w:color="auto"/>
            </w:tcBorders>
            <w:shd w:val="clear" w:color="auto" w:fill="auto"/>
            <w:noWrap/>
            <w:vAlign w:val="bottom"/>
            <w:hideMark/>
          </w:tcPr>
          <w:p w14:paraId="6ED053F3"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w:t>
            </w:r>
          </w:p>
        </w:tc>
      </w:tr>
      <w:tr w:rsidR="008022A6" w:rsidRPr="006E44A9" w14:paraId="62349345" w14:textId="77777777" w:rsidTr="000D6077">
        <w:trPr>
          <w:trHeight w:val="144"/>
          <w:jc w:val="center"/>
        </w:trPr>
        <w:tc>
          <w:tcPr>
            <w:tcW w:w="481" w:type="dxa"/>
            <w:tcBorders>
              <w:top w:val="nil"/>
              <w:left w:val="single" w:sz="4" w:space="0" w:color="auto"/>
              <w:bottom w:val="single" w:sz="4" w:space="0" w:color="auto"/>
              <w:right w:val="single" w:sz="4" w:space="0" w:color="auto"/>
            </w:tcBorders>
            <w:shd w:val="clear" w:color="auto" w:fill="auto"/>
            <w:noWrap/>
            <w:vAlign w:val="bottom"/>
            <w:hideMark/>
          </w:tcPr>
          <w:p w14:paraId="08031CFE"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6</w:t>
            </w:r>
          </w:p>
        </w:tc>
        <w:tc>
          <w:tcPr>
            <w:tcW w:w="791" w:type="dxa"/>
            <w:tcBorders>
              <w:top w:val="nil"/>
              <w:left w:val="nil"/>
              <w:bottom w:val="single" w:sz="4" w:space="0" w:color="auto"/>
              <w:right w:val="single" w:sz="4" w:space="0" w:color="auto"/>
            </w:tcBorders>
            <w:shd w:val="clear" w:color="auto" w:fill="auto"/>
            <w:noWrap/>
            <w:vAlign w:val="bottom"/>
            <w:hideMark/>
          </w:tcPr>
          <w:p w14:paraId="7A7BFC7C"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w:t>
            </w:r>
          </w:p>
        </w:tc>
        <w:tc>
          <w:tcPr>
            <w:tcW w:w="791" w:type="dxa"/>
            <w:tcBorders>
              <w:top w:val="nil"/>
              <w:left w:val="nil"/>
              <w:bottom w:val="single" w:sz="4" w:space="0" w:color="auto"/>
              <w:right w:val="single" w:sz="4" w:space="0" w:color="auto"/>
            </w:tcBorders>
            <w:shd w:val="clear" w:color="auto" w:fill="auto"/>
            <w:noWrap/>
            <w:vAlign w:val="bottom"/>
            <w:hideMark/>
          </w:tcPr>
          <w:p w14:paraId="01921471"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w:t>
            </w:r>
          </w:p>
        </w:tc>
        <w:tc>
          <w:tcPr>
            <w:tcW w:w="791" w:type="dxa"/>
            <w:tcBorders>
              <w:top w:val="nil"/>
              <w:left w:val="nil"/>
              <w:bottom w:val="single" w:sz="4" w:space="0" w:color="auto"/>
              <w:right w:val="single" w:sz="4" w:space="0" w:color="auto"/>
            </w:tcBorders>
            <w:shd w:val="clear" w:color="auto" w:fill="auto"/>
            <w:noWrap/>
            <w:vAlign w:val="bottom"/>
            <w:hideMark/>
          </w:tcPr>
          <w:p w14:paraId="5C26DC09"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w:t>
            </w:r>
          </w:p>
        </w:tc>
        <w:tc>
          <w:tcPr>
            <w:tcW w:w="791" w:type="dxa"/>
            <w:tcBorders>
              <w:top w:val="nil"/>
              <w:left w:val="nil"/>
              <w:bottom w:val="single" w:sz="4" w:space="0" w:color="auto"/>
              <w:right w:val="single" w:sz="4" w:space="0" w:color="auto"/>
            </w:tcBorders>
            <w:shd w:val="clear" w:color="auto" w:fill="auto"/>
            <w:noWrap/>
            <w:vAlign w:val="bottom"/>
            <w:hideMark/>
          </w:tcPr>
          <w:p w14:paraId="59D42CD2"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'i'</w:t>
            </w:r>
          </w:p>
        </w:tc>
        <w:tc>
          <w:tcPr>
            <w:tcW w:w="791" w:type="dxa"/>
            <w:tcBorders>
              <w:top w:val="nil"/>
              <w:left w:val="nil"/>
              <w:bottom w:val="single" w:sz="4" w:space="0" w:color="auto"/>
              <w:right w:val="single" w:sz="4" w:space="0" w:color="auto"/>
            </w:tcBorders>
            <w:shd w:val="clear" w:color="auto" w:fill="auto"/>
            <w:noWrap/>
            <w:vAlign w:val="bottom"/>
            <w:hideMark/>
          </w:tcPr>
          <w:p w14:paraId="3BC85AA4"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w:t>
            </w:r>
          </w:p>
        </w:tc>
        <w:tc>
          <w:tcPr>
            <w:tcW w:w="791" w:type="dxa"/>
            <w:tcBorders>
              <w:top w:val="nil"/>
              <w:left w:val="nil"/>
              <w:bottom w:val="single" w:sz="4" w:space="0" w:color="auto"/>
              <w:right w:val="single" w:sz="4" w:space="0" w:color="auto"/>
            </w:tcBorders>
            <w:shd w:val="clear" w:color="auto" w:fill="auto"/>
            <w:noWrap/>
            <w:vAlign w:val="bottom"/>
            <w:hideMark/>
          </w:tcPr>
          <w:p w14:paraId="104A2411"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'-i'</w:t>
            </w:r>
          </w:p>
        </w:tc>
        <w:tc>
          <w:tcPr>
            <w:tcW w:w="791" w:type="dxa"/>
            <w:tcBorders>
              <w:top w:val="nil"/>
              <w:left w:val="nil"/>
              <w:bottom w:val="single" w:sz="4" w:space="0" w:color="auto"/>
              <w:right w:val="single" w:sz="4" w:space="0" w:color="auto"/>
            </w:tcBorders>
            <w:shd w:val="clear" w:color="auto" w:fill="auto"/>
            <w:noWrap/>
            <w:vAlign w:val="bottom"/>
            <w:hideMark/>
          </w:tcPr>
          <w:p w14:paraId="07565587"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w:t>
            </w:r>
          </w:p>
        </w:tc>
        <w:tc>
          <w:tcPr>
            <w:tcW w:w="791" w:type="dxa"/>
            <w:tcBorders>
              <w:top w:val="nil"/>
              <w:left w:val="nil"/>
              <w:bottom w:val="single" w:sz="4" w:space="0" w:color="auto"/>
              <w:right w:val="single" w:sz="4" w:space="0" w:color="auto"/>
            </w:tcBorders>
            <w:shd w:val="clear" w:color="auto" w:fill="auto"/>
            <w:noWrap/>
            <w:vAlign w:val="bottom"/>
            <w:hideMark/>
          </w:tcPr>
          <w:p w14:paraId="161BDC1C"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w:t>
            </w:r>
          </w:p>
        </w:tc>
        <w:tc>
          <w:tcPr>
            <w:tcW w:w="791" w:type="dxa"/>
            <w:tcBorders>
              <w:top w:val="nil"/>
              <w:left w:val="nil"/>
              <w:bottom w:val="single" w:sz="4" w:space="0" w:color="auto"/>
              <w:right w:val="single" w:sz="4" w:space="0" w:color="auto"/>
            </w:tcBorders>
            <w:shd w:val="clear" w:color="auto" w:fill="auto"/>
            <w:noWrap/>
            <w:vAlign w:val="bottom"/>
            <w:hideMark/>
          </w:tcPr>
          <w:p w14:paraId="45D7DD43"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w:t>
            </w:r>
          </w:p>
        </w:tc>
        <w:tc>
          <w:tcPr>
            <w:tcW w:w="873" w:type="dxa"/>
            <w:tcBorders>
              <w:top w:val="nil"/>
              <w:left w:val="nil"/>
              <w:bottom w:val="single" w:sz="4" w:space="0" w:color="auto"/>
              <w:right w:val="single" w:sz="4" w:space="0" w:color="auto"/>
            </w:tcBorders>
            <w:shd w:val="clear" w:color="auto" w:fill="auto"/>
            <w:noWrap/>
            <w:vAlign w:val="bottom"/>
            <w:hideMark/>
          </w:tcPr>
          <w:p w14:paraId="05502AEF"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w:t>
            </w:r>
          </w:p>
        </w:tc>
      </w:tr>
      <w:tr w:rsidR="008022A6" w:rsidRPr="006E44A9" w14:paraId="6F3C9E11" w14:textId="77777777" w:rsidTr="000D6077">
        <w:trPr>
          <w:trHeight w:val="144"/>
          <w:jc w:val="center"/>
        </w:trPr>
        <w:tc>
          <w:tcPr>
            <w:tcW w:w="481" w:type="dxa"/>
            <w:tcBorders>
              <w:top w:val="nil"/>
              <w:left w:val="single" w:sz="4" w:space="0" w:color="auto"/>
              <w:bottom w:val="single" w:sz="4" w:space="0" w:color="auto"/>
              <w:right w:val="single" w:sz="4" w:space="0" w:color="auto"/>
            </w:tcBorders>
            <w:shd w:val="clear" w:color="auto" w:fill="auto"/>
            <w:noWrap/>
            <w:vAlign w:val="bottom"/>
            <w:hideMark/>
          </w:tcPr>
          <w:p w14:paraId="1602A77E"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7</w:t>
            </w:r>
          </w:p>
        </w:tc>
        <w:tc>
          <w:tcPr>
            <w:tcW w:w="791" w:type="dxa"/>
            <w:tcBorders>
              <w:top w:val="nil"/>
              <w:left w:val="nil"/>
              <w:bottom w:val="single" w:sz="4" w:space="0" w:color="auto"/>
              <w:right w:val="single" w:sz="4" w:space="0" w:color="auto"/>
            </w:tcBorders>
            <w:shd w:val="clear" w:color="auto" w:fill="auto"/>
            <w:noWrap/>
            <w:vAlign w:val="bottom"/>
            <w:hideMark/>
          </w:tcPr>
          <w:p w14:paraId="7EE0560D"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w:t>
            </w:r>
          </w:p>
        </w:tc>
        <w:tc>
          <w:tcPr>
            <w:tcW w:w="791" w:type="dxa"/>
            <w:tcBorders>
              <w:top w:val="nil"/>
              <w:left w:val="nil"/>
              <w:bottom w:val="single" w:sz="4" w:space="0" w:color="auto"/>
              <w:right w:val="single" w:sz="4" w:space="0" w:color="auto"/>
            </w:tcBorders>
            <w:shd w:val="clear" w:color="auto" w:fill="auto"/>
            <w:noWrap/>
            <w:vAlign w:val="bottom"/>
            <w:hideMark/>
          </w:tcPr>
          <w:p w14:paraId="7F522349"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'-i'</w:t>
            </w:r>
          </w:p>
        </w:tc>
        <w:tc>
          <w:tcPr>
            <w:tcW w:w="791" w:type="dxa"/>
            <w:tcBorders>
              <w:top w:val="nil"/>
              <w:left w:val="nil"/>
              <w:bottom w:val="single" w:sz="4" w:space="0" w:color="auto"/>
              <w:right w:val="single" w:sz="4" w:space="0" w:color="auto"/>
            </w:tcBorders>
            <w:shd w:val="clear" w:color="auto" w:fill="auto"/>
            <w:noWrap/>
            <w:vAlign w:val="bottom"/>
            <w:hideMark/>
          </w:tcPr>
          <w:p w14:paraId="0D209D63"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w:t>
            </w:r>
          </w:p>
        </w:tc>
        <w:tc>
          <w:tcPr>
            <w:tcW w:w="791" w:type="dxa"/>
            <w:tcBorders>
              <w:top w:val="nil"/>
              <w:left w:val="nil"/>
              <w:bottom w:val="single" w:sz="4" w:space="0" w:color="auto"/>
              <w:right w:val="single" w:sz="4" w:space="0" w:color="auto"/>
            </w:tcBorders>
            <w:shd w:val="clear" w:color="auto" w:fill="auto"/>
            <w:noWrap/>
            <w:vAlign w:val="bottom"/>
            <w:hideMark/>
          </w:tcPr>
          <w:p w14:paraId="374287CD"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w:t>
            </w:r>
          </w:p>
        </w:tc>
        <w:tc>
          <w:tcPr>
            <w:tcW w:w="791" w:type="dxa"/>
            <w:tcBorders>
              <w:top w:val="nil"/>
              <w:left w:val="nil"/>
              <w:bottom w:val="single" w:sz="4" w:space="0" w:color="auto"/>
              <w:right w:val="single" w:sz="4" w:space="0" w:color="auto"/>
            </w:tcBorders>
            <w:shd w:val="clear" w:color="auto" w:fill="auto"/>
            <w:noWrap/>
            <w:vAlign w:val="bottom"/>
            <w:hideMark/>
          </w:tcPr>
          <w:p w14:paraId="0E609D17"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w:t>
            </w:r>
          </w:p>
        </w:tc>
        <w:tc>
          <w:tcPr>
            <w:tcW w:w="791" w:type="dxa"/>
            <w:tcBorders>
              <w:top w:val="nil"/>
              <w:left w:val="nil"/>
              <w:bottom w:val="single" w:sz="4" w:space="0" w:color="auto"/>
              <w:right w:val="single" w:sz="4" w:space="0" w:color="auto"/>
            </w:tcBorders>
            <w:shd w:val="clear" w:color="auto" w:fill="auto"/>
            <w:noWrap/>
            <w:vAlign w:val="bottom"/>
            <w:hideMark/>
          </w:tcPr>
          <w:p w14:paraId="2B773820"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w:t>
            </w:r>
          </w:p>
        </w:tc>
        <w:tc>
          <w:tcPr>
            <w:tcW w:w="791" w:type="dxa"/>
            <w:tcBorders>
              <w:top w:val="nil"/>
              <w:left w:val="nil"/>
              <w:bottom w:val="single" w:sz="4" w:space="0" w:color="auto"/>
              <w:right w:val="single" w:sz="4" w:space="0" w:color="auto"/>
            </w:tcBorders>
            <w:shd w:val="clear" w:color="auto" w:fill="auto"/>
            <w:noWrap/>
            <w:vAlign w:val="bottom"/>
            <w:hideMark/>
          </w:tcPr>
          <w:p w14:paraId="17B0E304"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'i'</w:t>
            </w:r>
          </w:p>
        </w:tc>
        <w:tc>
          <w:tcPr>
            <w:tcW w:w="791" w:type="dxa"/>
            <w:tcBorders>
              <w:top w:val="nil"/>
              <w:left w:val="nil"/>
              <w:bottom w:val="single" w:sz="4" w:space="0" w:color="auto"/>
              <w:right w:val="single" w:sz="4" w:space="0" w:color="auto"/>
            </w:tcBorders>
            <w:shd w:val="clear" w:color="auto" w:fill="auto"/>
            <w:noWrap/>
            <w:vAlign w:val="bottom"/>
            <w:hideMark/>
          </w:tcPr>
          <w:p w14:paraId="7801DD8D"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w:t>
            </w:r>
          </w:p>
        </w:tc>
        <w:tc>
          <w:tcPr>
            <w:tcW w:w="791" w:type="dxa"/>
            <w:tcBorders>
              <w:top w:val="nil"/>
              <w:left w:val="nil"/>
              <w:bottom w:val="single" w:sz="4" w:space="0" w:color="auto"/>
              <w:right w:val="single" w:sz="4" w:space="0" w:color="auto"/>
            </w:tcBorders>
            <w:shd w:val="clear" w:color="auto" w:fill="auto"/>
            <w:noWrap/>
            <w:vAlign w:val="bottom"/>
            <w:hideMark/>
          </w:tcPr>
          <w:p w14:paraId="7A9D66E6"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w:t>
            </w:r>
          </w:p>
        </w:tc>
        <w:tc>
          <w:tcPr>
            <w:tcW w:w="873" w:type="dxa"/>
            <w:tcBorders>
              <w:top w:val="nil"/>
              <w:left w:val="nil"/>
              <w:bottom w:val="single" w:sz="4" w:space="0" w:color="auto"/>
              <w:right w:val="single" w:sz="4" w:space="0" w:color="auto"/>
            </w:tcBorders>
            <w:shd w:val="clear" w:color="auto" w:fill="auto"/>
            <w:noWrap/>
            <w:vAlign w:val="bottom"/>
            <w:hideMark/>
          </w:tcPr>
          <w:p w14:paraId="03818F5A"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w:t>
            </w:r>
          </w:p>
        </w:tc>
      </w:tr>
      <w:tr w:rsidR="008022A6" w:rsidRPr="006E44A9" w14:paraId="028B6BC8" w14:textId="77777777" w:rsidTr="000D6077">
        <w:trPr>
          <w:trHeight w:val="144"/>
          <w:jc w:val="center"/>
        </w:trPr>
        <w:tc>
          <w:tcPr>
            <w:tcW w:w="481" w:type="dxa"/>
            <w:tcBorders>
              <w:top w:val="nil"/>
              <w:left w:val="single" w:sz="4" w:space="0" w:color="auto"/>
              <w:bottom w:val="single" w:sz="4" w:space="0" w:color="auto"/>
              <w:right w:val="single" w:sz="4" w:space="0" w:color="auto"/>
            </w:tcBorders>
            <w:shd w:val="clear" w:color="auto" w:fill="auto"/>
            <w:noWrap/>
            <w:vAlign w:val="bottom"/>
            <w:hideMark/>
          </w:tcPr>
          <w:p w14:paraId="0388EC3D"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8</w:t>
            </w:r>
          </w:p>
        </w:tc>
        <w:tc>
          <w:tcPr>
            <w:tcW w:w="791" w:type="dxa"/>
            <w:tcBorders>
              <w:top w:val="nil"/>
              <w:left w:val="nil"/>
              <w:bottom w:val="single" w:sz="4" w:space="0" w:color="auto"/>
              <w:right w:val="single" w:sz="4" w:space="0" w:color="auto"/>
            </w:tcBorders>
            <w:shd w:val="clear" w:color="auto" w:fill="auto"/>
            <w:noWrap/>
            <w:vAlign w:val="bottom"/>
            <w:hideMark/>
          </w:tcPr>
          <w:p w14:paraId="36DB8F97"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w:t>
            </w:r>
          </w:p>
        </w:tc>
        <w:tc>
          <w:tcPr>
            <w:tcW w:w="791" w:type="dxa"/>
            <w:tcBorders>
              <w:top w:val="nil"/>
              <w:left w:val="nil"/>
              <w:bottom w:val="single" w:sz="4" w:space="0" w:color="auto"/>
              <w:right w:val="single" w:sz="4" w:space="0" w:color="auto"/>
            </w:tcBorders>
            <w:shd w:val="clear" w:color="auto" w:fill="auto"/>
            <w:noWrap/>
            <w:vAlign w:val="bottom"/>
            <w:hideMark/>
          </w:tcPr>
          <w:p w14:paraId="20206CDF"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w:t>
            </w:r>
          </w:p>
        </w:tc>
        <w:tc>
          <w:tcPr>
            <w:tcW w:w="791" w:type="dxa"/>
            <w:tcBorders>
              <w:top w:val="nil"/>
              <w:left w:val="nil"/>
              <w:bottom w:val="single" w:sz="4" w:space="0" w:color="auto"/>
              <w:right w:val="single" w:sz="4" w:space="0" w:color="auto"/>
            </w:tcBorders>
            <w:shd w:val="clear" w:color="auto" w:fill="auto"/>
            <w:noWrap/>
            <w:vAlign w:val="bottom"/>
            <w:hideMark/>
          </w:tcPr>
          <w:p w14:paraId="16FD78C3"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w:t>
            </w:r>
          </w:p>
        </w:tc>
        <w:tc>
          <w:tcPr>
            <w:tcW w:w="791" w:type="dxa"/>
            <w:tcBorders>
              <w:top w:val="nil"/>
              <w:left w:val="nil"/>
              <w:bottom w:val="single" w:sz="4" w:space="0" w:color="auto"/>
              <w:right w:val="single" w:sz="4" w:space="0" w:color="auto"/>
            </w:tcBorders>
            <w:shd w:val="clear" w:color="auto" w:fill="auto"/>
            <w:noWrap/>
            <w:vAlign w:val="bottom"/>
            <w:hideMark/>
          </w:tcPr>
          <w:p w14:paraId="150E8AD6"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'-i'</w:t>
            </w:r>
          </w:p>
        </w:tc>
        <w:tc>
          <w:tcPr>
            <w:tcW w:w="791" w:type="dxa"/>
            <w:tcBorders>
              <w:top w:val="nil"/>
              <w:left w:val="nil"/>
              <w:bottom w:val="single" w:sz="4" w:space="0" w:color="auto"/>
              <w:right w:val="single" w:sz="4" w:space="0" w:color="auto"/>
            </w:tcBorders>
            <w:shd w:val="clear" w:color="auto" w:fill="auto"/>
            <w:noWrap/>
            <w:vAlign w:val="bottom"/>
            <w:hideMark/>
          </w:tcPr>
          <w:p w14:paraId="69F0FDD8"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w:t>
            </w:r>
          </w:p>
        </w:tc>
        <w:tc>
          <w:tcPr>
            <w:tcW w:w="791" w:type="dxa"/>
            <w:tcBorders>
              <w:top w:val="nil"/>
              <w:left w:val="nil"/>
              <w:bottom w:val="single" w:sz="4" w:space="0" w:color="auto"/>
              <w:right w:val="single" w:sz="4" w:space="0" w:color="auto"/>
            </w:tcBorders>
            <w:shd w:val="clear" w:color="auto" w:fill="auto"/>
            <w:noWrap/>
            <w:vAlign w:val="bottom"/>
            <w:hideMark/>
          </w:tcPr>
          <w:p w14:paraId="5D4739F5"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w:t>
            </w:r>
          </w:p>
        </w:tc>
        <w:tc>
          <w:tcPr>
            <w:tcW w:w="791" w:type="dxa"/>
            <w:tcBorders>
              <w:top w:val="nil"/>
              <w:left w:val="nil"/>
              <w:bottom w:val="single" w:sz="4" w:space="0" w:color="auto"/>
              <w:right w:val="single" w:sz="4" w:space="0" w:color="auto"/>
            </w:tcBorders>
            <w:shd w:val="clear" w:color="auto" w:fill="auto"/>
            <w:noWrap/>
            <w:vAlign w:val="bottom"/>
            <w:hideMark/>
          </w:tcPr>
          <w:p w14:paraId="10875AD3"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w:t>
            </w:r>
          </w:p>
        </w:tc>
        <w:tc>
          <w:tcPr>
            <w:tcW w:w="791" w:type="dxa"/>
            <w:tcBorders>
              <w:top w:val="nil"/>
              <w:left w:val="nil"/>
              <w:bottom w:val="single" w:sz="4" w:space="0" w:color="auto"/>
              <w:right w:val="single" w:sz="4" w:space="0" w:color="auto"/>
            </w:tcBorders>
            <w:shd w:val="clear" w:color="auto" w:fill="auto"/>
            <w:noWrap/>
            <w:vAlign w:val="bottom"/>
            <w:hideMark/>
          </w:tcPr>
          <w:p w14:paraId="33B41CEE"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w:t>
            </w:r>
          </w:p>
        </w:tc>
        <w:tc>
          <w:tcPr>
            <w:tcW w:w="791" w:type="dxa"/>
            <w:tcBorders>
              <w:top w:val="nil"/>
              <w:left w:val="nil"/>
              <w:bottom w:val="single" w:sz="4" w:space="0" w:color="auto"/>
              <w:right w:val="single" w:sz="4" w:space="0" w:color="auto"/>
            </w:tcBorders>
            <w:shd w:val="clear" w:color="auto" w:fill="auto"/>
            <w:noWrap/>
            <w:vAlign w:val="bottom"/>
            <w:hideMark/>
          </w:tcPr>
          <w:p w14:paraId="1FC6ACDB"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'i'</w:t>
            </w:r>
          </w:p>
        </w:tc>
        <w:tc>
          <w:tcPr>
            <w:tcW w:w="873" w:type="dxa"/>
            <w:tcBorders>
              <w:top w:val="nil"/>
              <w:left w:val="nil"/>
              <w:bottom w:val="single" w:sz="4" w:space="0" w:color="auto"/>
              <w:right w:val="single" w:sz="4" w:space="0" w:color="auto"/>
            </w:tcBorders>
            <w:shd w:val="clear" w:color="auto" w:fill="auto"/>
            <w:noWrap/>
            <w:vAlign w:val="bottom"/>
            <w:hideMark/>
          </w:tcPr>
          <w:p w14:paraId="23E21198"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w:t>
            </w:r>
          </w:p>
        </w:tc>
      </w:tr>
      <w:tr w:rsidR="008022A6" w:rsidRPr="006E44A9" w14:paraId="2868EDAE" w14:textId="77777777" w:rsidTr="000D6077">
        <w:trPr>
          <w:trHeight w:val="144"/>
          <w:jc w:val="center"/>
        </w:trPr>
        <w:tc>
          <w:tcPr>
            <w:tcW w:w="481" w:type="dxa"/>
            <w:tcBorders>
              <w:top w:val="nil"/>
              <w:left w:val="single" w:sz="4" w:space="0" w:color="auto"/>
              <w:bottom w:val="single" w:sz="4" w:space="0" w:color="auto"/>
              <w:right w:val="single" w:sz="4" w:space="0" w:color="auto"/>
            </w:tcBorders>
            <w:shd w:val="clear" w:color="auto" w:fill="auto"/>
            <w:noWrap/>
            <w:vAlign w:val="bottom"/>
            <w:hideMark/>
          </w:tcPr>
          <w:p w14:paraId="39B28597"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9</w:t>
            </w:r>
          </w:p>
        </w:tc>
        <w:tc>
          <w:tcPr>
            <w:tcW w:w="791" w:type="dxa"/>
            <w:tcBorders>
              <w:top w:val="nil"/>
              <w:left w:val="nil"/>
              <w:bottom w:val="single" w:sz="4" w:space="0" w:color="auto"/>
              <w:right w:val="single" w:sz="4" w:space="0" w:color="auto"/>
            </w:tcBorders>
            <w:shd w:val="clear" w:color="auto" w:fill="auto"/>
            <w:noWrap/>
            <w:vAlign w:val="bottom"/>
            <w:hideMark/>
          </w:tcPr>
          <w:p w14:paraId="10BBB299"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w:t>
            </w:r>
          </w:p>
        </w:tc>
        <w:tc>
          <w:tcPr>
            <w:tcW w:w="791" w:type="dxa"/>
            <w:tcBorders>
              <w:top w:val="nil"/>
              <w:left w:val="nil"/>
              <w:bottom w:val="single" w:sz="4" w:space="0" w:color="auto"/>
              <w:right w:val="single" w:sz="4" w:space="0" w:color="auto"/>
            </w:tcBorders>
            <w:shd w:val="clear" w:color="auto" w:fill="auto"/>
            <w:noWrap/>
            <w:vAlign w:val="bottom"/>
            <w:hideMark/>
          </w:tcPr>
          <w:p w14:paraId="0BBF5FAB"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w:t>
            </w:r>
          </w:p>
        </w:tc>
        <w:tc>
          <w:tcPr>
            <w:tcW w:w="791" w:type="dxa"/>
            <w:tcBorders>
              <w:top w:val="nil"/>
              <w:left w:val="nil"/>
              <w:bottom w:val="single" w:sz="4" w:space="0" w:color="auto"/>
              <w:right w:val="single" w:sz="4" w:space="0" w:color="auto"/>
            </w:tcBorders>
            <w:shd w:val="clear" w:color="auto" w:fill="auto"/>
            <w:noWrap/>
            <w:vAlign w:val="bottom"/>
            <w:hideMark/>
          </w:tcPr>
          <w:p w14:paraId="47C5CC8E"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w:t>
            </w:r>
          </w:p>
        </w:tc>
        <w:tc>
          <w:tcPr>
            <w:tcW w:w="791" w:type="dxa"/>
            <w:tcBorders>
              <w:top w:val="nil"/>
              <w:left w:val="nil"/>
              <w:bottom w:val="single" w:sz="4" w:space="0" w:color="auto"/>
              <w:right w:val="single" w:sz="4" w:space="0" w:color="auto"/>
            </w:tcBorders>
            <w:shd w:val="clear" w:color="auto" w:fill="auto"/>
            <w:noWrap/>
            <w:vAlign w:val="bottom"/>
            <w:hideMark/>
          </w:tcPr>
          <w:p w14:paraId="0A454E96"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'-i'</w:t>
            </w:r>
          </w:p>
        </w:tc>
        <w:tc>
          <w:tcPr>
            <w:tcW w:w="791" w:type="dxa"/>
            <w:tcBorders>
              <w:top w:val="nil"/>
              <w:left w:val="nil"/>
              <w:bottom w:val="single" w:sz="4" w:space="0" w:color="auto"/>
              <w:right w:val="single" w:sz="4" w:space="0" w:color="auto"/>
            </w:tcBorders>
            <w:shd w:val="clear" w:color="auto" w:fill="auto"/>
            <w:noWrap/>
            <w:vAlign w:val="bottom"/>
            <w:hideMark/>
          </w:tcPr>
          <w:p w14:paraId="1FE492A8"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w:t>
            </w:r>
          </w:p>
        </w:tc>
        <w:tc>
          <w:tcPr>
            <w:tcW w:w="791" w:type="dxa"/>
            <w:tcBorders>
              <w:top w:val="nil"/>
              <w:left w:val="nil"/>
              <w:bottom w:val="single" w:sz="4" w:space="0" w:color="auto"/>
              <w:right w:val="single" w:sz="4" w:space="0" w:color="auto"/>
            </w:tcBorders>
            <w:shd w:val="clear" w:color="auto" w:fill="auto"/>
            <w:noWrap/>
            <w:vAlign w:val="bottom"/>
            <w:hideMark/>
          </w:tcPr>
          <w:p w14:paraId="1EDAF96C"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w:t>
            </w:r>
          </w:p>
        </w:tc>
        <w:tc>
          <w:tcPr>
            <w:tcW w:w="791" w:type="dxa"/>
            <w:tcBorders>
              <w:top w:val="nil"/>
              <w:left w:val="nil"/>
              <w:bottom w:val="single" w:sz="4" w:space="0" w:color="auto"/>
              <w:right w:val="single" w:sz="4" w:space="0" w:color="auto"/>
            </w:tcBorders>
            <w:shd w:val="clear" w:color="auto" w:fill="auto"/>
            <w:noWrap/>
            <w:vAlign w:val="bottom"/>
            <w:hideMark/>
          </w:tcPr>
          <w:p w14:paraId="519F5529"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w:t>
            </w:r>
          </w:p>
        </w:tc>
        <w:tc>
          <w:tcPr>
            <w:tcW w:w="791" w:type="dxa"/>
            <w:tcBorders>
              <w:top w:val="nil"/>
              <w:left w:val="nil"/>
              <w:bottom w:val="single" w:sz="4" w:space="0" w:color="auto"/>
              <w:right w:val="single" w:sz="4" w:space="0" w:color="auto"/>
            </w:tcBorders>
            <w:shd w:val="clear" w:color="auto" w:fill="auto"/>
            <w:noWrap/>
            <w:vAlign w:val="bottom"/>
            <w:hideMark/>
          </w:tcPr>
          <w:p w14:paraId="6892F72F"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w:t>
            </w:r>
          </w:p>
        </w:tc>
        <w:tc>
          <w:tcPr>
            <w:tcW w:w="791" w:type="dxa"/>
            <w:tcBorders>
              <w:top w:val="nil"/>
              <w:left w:val="nil"/>
              <w:bottom w:val="single" w:sz="4" w:space="0" w:color="auto"/>
              <w:right w:val="single" w:sz="4" w:space="0" w:color="auto"/>
            </w:tcBorders>
            <w:shd w:val="clear" w:color="auto" w:fill="auto"/>
            <w:noWrap/>
            <w:vAlign w:val="bottom"/>
            <w:hideMark/>
          </w:tcPr>
          <w:p w14:paraId="6921B87D"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'-i'</w:t>
            </w:r>
          </w:p>
        </w:tc>
        <w:tc>
          <w:tcPr>
            <w:tcW w:w="873" w:type="dxa"/>
            <w:tcBorders>
              <w:top w:val="nil"/>
              <w:left w:val="nil"/>
              <w:bottom w:val="single" w:sz="4" w:space="0" w:color="auto"/>
              <w:right w:val="single" w:sz="4" w:space="0" w:color="auto"/>
            </w:tcBorders>
            <w:shd w:val="clear" w:color="auto" w:fill="auto"/>
            <w:noWrap/>
            <w:vAlign w:val="bottom"/>
            <w:hideMark/>
          </w:tcPr>
          <w:p w14:paraId="4DAF7B43"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w:t>
            </w:r>
          </w:p>
        </w:tc>
      </w:tr>
      <w:tr w:rsidR="008022A6" w:rsidRPr="006E44A9" w14:paraId="6EC1D3D9" w14:textId="77777777" w:rsidTr="000D6077">
        <w:trPr>
          <w:trHeight w:val="144"/>
          <w:jc w:val="center"/>
        </w:trPr>
        <w:tc>
          <w:tcPr>
            <w:tcW w:w="481" w:type="dxa"/>
            <w:tcBorders>
              <w:top w:val="nil"/>
              <w:left w:val="single" w:sz="4" w:space="0" w:color="auto"/>
              <w:bottom w:val="single" w:sz="4" w:space="0" w:color="auto"/>
              <w:right w:val="single" w:sz="4" w:space="0" w:color="auto"/>
            </w:tcBorders>
            <w:shd w:val="clear" w:color="auto" w:fill="auto"/>
            <w:noWrap/>
            <w:vAlign w:val="bottom"/>
            <w:hideMark/>
          </w:tcPr>
          <w:p w14:paraId="5C72F3C4"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10</w:t>
            </w:r>
          </w:p>
        </w:tc>
        <w:tc>
          <w:tcPr>
            <w:tcW w:w="791" w:type="dxa"/>
            <w:tcBorders>
              <w:top w:val="nil"/>
              <w:left w:val="nil"/>
              <w:bottom w:val="single" w:sz="4" w:space="0" w:color="auto"/>
              <w:right w:val="single" w:sz="4" w:space="0" w:color="auto"/>
            </w:tcBorders>
            <w:shd w:val="clear" w:color="auto" w:fill="auto"/>
            <w:noWrap/>
            <w:vAlign w:val="bottom"/>
            <w:hideMark/>
          </w:tcPr>
          <w:p w14:paraId="40FE91F3"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w:t>
            </w:r>
          </w:p>
        </w:tc>
        <w:tc>
          <w:tcPr>
            <w:tcW w:w="791" w:type="dxa"/>
            <w:tcBorders>
              <w:top w:val="nil"/>
              <w:left w:val="nil"/>
              <w:bottom w:val="single" w:sz="4" w:space="0" w:color="auto"/>
              <w:right w:val="single" w:sz="4" w:space="0" w:color="auto"/>
            </w:tcBorders>
            <w:shd w:val="clear" w:color="auto" w:fill="auto"/>
            <w:noWrap/>
            <w:vAlign w:val="bottom"/>
            <w:hideMark/>
          </w:tcPr>
          <w:p w14:paraId="0131F8C3"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w:t>
            </w:r>
          </w:p>
        </w:tc>
        <w:tc>
          <w:tcPr>
            <w:tcW w:w="791" w:type="dxa"/>
            <w:tcBorders>
              <w:top w:val="nil"/>
              <w:left w:val="nil"/>
              <w:bottom w:val="single" w:sz="4" w:space="0" w:color="auto"/>
              <w:right w:val="single" w:sz="4" w:space="0" w:color="auto"/>
            </w:tcBorders>
            <w:shd w:val="clear" w:color="auto" w:fill="auto"/>
            <w:noWrap/>
            <w:vAlign w:val="bottom"/>
            <w:hideMark/>
          </w:tcPr>
          <w:p w14:paraId="75211060"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'-i'</w:t>
            </w:r>
          </w:p>
        </w:tc>
        <w:tc>
          <w:tcPr>
            <w:tcW w:w="791" w:type="dxa"/>
            <w:tcBorders>
              <w:top w:val="nil"/>
              <w:left w:val="nil"/>
              <w:bottom w:val="single" w:sz="4" w:space="0" w:color="auto"/>
              <w:right w:val="single" w:sz="4" w:space="0" w:color="auto"/>
            </w:tcBorders>
            <w:shd w:val="clear" w:color="auto" w:fill="auto"/>
            <w:noWrap/>
            <w:vAlign w:val="bottom"/>
            <w:hideMark/>
          </w:tcPr>
          <w:p w14:paraId="107E3448"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w:t>
            </w:r>
          </w:p>
        </w:tc>
        <w:tc>
          <w:tcPr>
            <w:tcW w:w="791" w:type="dxa"/>
            <w:tcBorders>
              <w:top w:val="nil"/>
              <w:left w:val="nil"/>
              <w:bottom w:val="single" w:sz="4" w:space="0" w:color="auto"/>
              <w:right w:val="single" w:sz="4" w:space="0" w:color="auto"/>
            </w:tcBorders>
            <w:shd w:val="clear" w:color="auto" w:fill="auto"/>
            <w:noWrap/>
            <w:vAlign w:val="bottom"/>
            <w:hideMark/>
          </w:tcPr>
          <w:p w14:paraId="54A8617B"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w:t>
            </w:r>
          </w:p>
        </w:tc>
        <w:tc>
          <w:tcPr>
            <w:tcW w:w="791" w:type="dxa"/>
            <w:tcBorders>
              <w:top w:val="nil"/>
              <w:left w:val="nil"/>
              <w:bottom w:val="single" w:sz="4" w:space="0" w:color="auto"/>
              <w:right w:val="single" w:sz="4" w:space="0" w:color="auto"/>
            </w:tcBorders>
            <w:shd w:val="clear" w:color="auto" w:fill="auto"/>
            <w:noWrap/>
            <w:vAlign w:val="bottom"/>
            <w:hideMark/>
          </w:tcPr>
          <w:p w14:paraId="5AB095C8"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'i'</w:t>
            </w:r>
          </w:p>
        </w:tc>
        <w:tc>
          <w:tcPr>
            <w:tcW w:w="791" w:type="dxa"/>
            <w:tcBorders>
              <w:top w:val="nil"/>
              <w:left w:val="nil"/>
              <w:bottom w:val="single" w:sz="4" w:space="0" w:color="auto"/>
              <w:right w:val="single" w:sz="4" w:space="0" w:color="auto"/>
            </w:tcBorders>
            <w:shd w:val="clear" w:color="auto" w:fill="auto"/>
            <w:noWrap/>
            <w:vAlign w:val="bottom"/>
            <w:hideMark/>
          </w:tcPr>
          <w:p w14:paraId="436EFB4A"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'i'</w:t>
            </w:r>
          </w:p>
        </w:tc>
        <w:tc>
          <w:tcPr>
            <w:tcW w:w="791" w:type="dxa"/>
            <w:tcBorders>
              <w:top w:val="nil"/>
              <w:left w:val="nil"/>
              <w:bottom w:val="single" w:sz="4" w:space="0" w:color="auto"/>
              <w:right w:val="single" w:sz="4" w:space="0" w:color="auto"/>
            </w:tcBorders>
            <w:shd w:val="clear" w:color="auto" w:fill="auto"/>
            <w:noWrap/>
            <w:vAlign w:val="bottom"/>
            <w:hideMark/>
          </w:tcPr>
          <w:p w14:paraId="13AB135D"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w:t>
            </w:r>
          </w:p>
        </w:tc>
        <w:tc>
          <w:tcPr>
            <w:tcW w:w="791" w:type="dxa"/>
            <w:tcBorders>
              <w:top w:val="nil"/>
              <w:left w:val="nil"/>
              <w:bottom w:val="single" w:sz="4" w:space="0" w:color="auto"/>
              <w:right w:val="single" w:sz="4" w:space="0" w:color="auto"/>
            </w:tcBorders>
            <w:shd w:val="clear" w:color="auto" w:fill="auto"/>
            <w:noWrap/>
            <w:vAlign w:val="bottom"/>
            <w:hideMark/>
          </w:tcPr>
          <w:p w14:paraId="25128338"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w:t>
            </w:r>
          </w:p>
        </w:tc>
        <w:tc>
          <w:tcPr>
            <w:tcW w:w="873" w:type="dxa"/>
            <w:tcBorders>
              <w:top w:val="nil"/>
              <w:left w:val="nil"/>
              <w:bottom w:val="single" w:sz="4" w:space="0" w:color="auto"/>
              <w:right w:val="single" w:sz="4" w:space="0" w:color="auto"/>
            </w:tcBorders>
            <w:shd w:val="clear" w:color="auto" w:fill="auto"/>
            <w:noWrap/>
            <w:vAlign w:val="bottom"/>
            <w:hideMark/>
          </w:tcPr>
          <w:p w14:paraId="5240CA2B"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'-i'</w:t>
            </w:r>
          </w:p>
        </w:tc>
      </w:tr>
      <w:tr w:rsidR="008022A6" w:rsidRPr="006E44A9" w14:paraId="687E66B3" w14:textId="77777777" w:rsidTr="000D6077">
        <w:trPr>
          <w:trHeight w:val="144"/>
          <w:jc w:val="center"/>
        </w:trPr>
        <w:tc>
          <w:tcPr>
            <w:tcW w:w="481" w:type="dxa"/>
            <w:tcBorders>
              <w:top w:val="nil"/>
              <w:left w:val="single" w:sz="4" w:space="0" w:color="auto"/>
              <w:bottom w:val="single" w:sz="4" w:space="0" w:color="auto"/>
              <w:right w:val="single" w:sz="4" w:space="0" w:color="auto"/>
            </w:tcBorders>
            <w:shd w:val="clear" w:color="auto" w:fill="auto"/>
            <w:noWrap/>
            <w:vAlign w:val="bottom"/>
            <w:hideMark/>
          </w:tcPr>
          <w:p w14:paraId="1CE90FB7"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11</w:t>
            </w:r>
          </w:p>
        </w:tc>
        <w:tc>
          <w:tcPr>
            <w:tcW w:w="791" w:type="dxa"/>
            <w:tcBorders>
              <w:top w:val="nil"/>
              <w:left w:val="nil"/>
              <w:bottom w:val="single" w:sz="4" w:space="0" w:color="auto"/>
              <w:right w:val="single" w:sz="4" w:space="0" w:color="auto"/>
            </w:tcBorders>
            <w:shd w:val="clear" w:color="auto" w:fill="auto"/>
            <w:noWrap/>
            <w:vAlign w:val="bottom"/>
            <w:hideMark/>
          </w:tcPr>
          <w:p w14:paraId="340C97E7"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w:t>
            </w:r>
          </w:p>
        </w:tc>
        <w:tc>
          <w:tcPr>
            <w:tcW w:w="791" w:type="dxa"/>
            <w:tcBorders>
              <w:top w:val="nil"/>
              <w:left w:val="nil"/>
              <w:bottom w:val="single" w:sz="4" w:space="0" w:color="auto"/>
              <w:right w:val="single" w:sz="4" w:space="0" w:color="auto"/>
            </w:tcBorders>
            <w:shd w:val="clear" w:color="auto" w:fill="auto"/>
            <w:noWrap/>
            <w:vAlign w:val="bottom"/>
            <w:hideMark/>
          </w:tcPr>
          <w:p w14:paraId="622C4A23"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w:t>
            </w:r>
          </w:p>
        </w:tc>
        <w:tc>
          <w:tcPr>
            <w:tcW w:w="791" w:type="dxa"/>
            <w:tcBorders>
              <w:top w:val="nil"/>
              <w:left w:val="nil"/>
              <w:bottom w:val="single" w:sz="4" w:space="0" w:color="auto"/>
              <w:right w:val="single" w:sz="4" w:space="0" w:color="auto"/>
            </w:tcBorders>
            <w:shd w:val="clear" w:color="auto" w:fill="auto"/>
            <w:noWrap/>
            <w:vAlign w:val="bottom"/>
            <w:hideMark/>
          </w:tcPr>
          <w:p w14:paraId="58251D05"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'i'</w:t>
            </w:r>
          </w:p>
        </w:tc>
        <w:tc>
          <w:tcPr>
            <w:tcW w:w="791" w:type="dxa"/>
            <w:tcBorders>
              <w:top w:val="nil"/>
              <w:left w:val="nil"/>
              <w:bottom w:val="single" w:sz="4" w:space="0" w:color="auto"/>
              <w:right w:val="single" w:sz="4" w:space="0" w:color="auto"/>
            </w:tcBorders>
            <w:shd w:val="clear" w:color="auto" w:fill="auto"/>
            <w:noWrap/>
            <w:vAlign w:val="bottom"/>
            <w:hideMark/>
          </w:tcPr>
          <w:p w14:paraId="22D72FC5"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w:t>
            </w:r>
          </w:p>
        </w:tc>
        <w:tc>
          <w:tcPr>
            <w:tcW w:w="791" w:type="dxa"/>
            <w:tcBorders>
              <w:top w:val="nil"/>
              <w:left w:val="nil"/>
              <w:bottom w:val="single" w:sz="4" w:space="0" w:color="auto"/>
              <w:right w:val="single" w:sz="4" w:space="0" w:color="auto"/>
            </w:tcBorders>
            <w:shd w:val="clear" w:color="auto" w:fill="auto"/>
            <w:noWrap/>
            <w:vAlign w:val="bottom"/>
            <w:hideMark/>
          </w:tcPr>
          <w:p w14:paraId="34506212"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w:t>
            </w:r>
          </w:p>
        </w:tc>
        <w:tc>
          <w:tcPr>
            <w:tcW w:w="791" w:type="dxa"/>
            <w:tcBorders>
              <w:top w:val="nil"/>
              <w:left w:val="nil"/>
              <w:bottom w:val="single" w:sz="4" w:space="0" w:color="auto"/>
              <w:right w:val="single" w:sz="4" w:space="0" w:color="auto"/>
            </w:tcBorders>
            <w:shd w:val="clear" w:color="auto" w:fill="auto"/>
            <w:noWrap/>
            <w:vAlign w:val="bottom"/>
            <w:hideMark/>
          </w:tcPr>
          <w:p w14:paraId="0ACF2DA6"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'-i'</w:t>
            </w:r>
          </w:p>
        </w:tc>
        <w:tc>
          <w:tcPr>
            <w:tcW w:w="791" w:type="dxa"/>
            <w:tcBorders>
              <w:top w:val="nil"/>
              <w:left w:val="nil"/>
              <w:bottom w:val="single" w:sz="4" w:space="0" w:color="auto"/>
              <w:right w:val="single" w:sz="4" w:space="0" w:color="auto"/>
            </w:tcBorders>
            <w:shd w:val="clear" w:color="auto" w:fill="auto"/>
            <w:noWrap/>
            <w:vAlign w:val="bottom"/>
            <w:hideMark/>
          </w:tcPr>
          <w:p w14:paraId="4916FC5E"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'-i'</w:t>
            </w:r>
          </w:p>
        </w:tc>
        <w:tc>
          <w:tcPr>
            <w:tcW w:w="791" w:type="dxa"/>
            <w:tcBorders>
              <w:top w:val="nil"/>
              <w:left w:val="nil"/>
              <w:bottom w:val="single" w:sz="4" w:space="0" w:color="auto"/>
              <w:right w:val="single" w:sz="4" w:space="0" w:color="auto"/>
            </w:tcBorders>
            <w:shd w:val="clear" w:color="auto" w:fill="auto"/>
            <w:noWrap/>
            <w:vAlign w:val="bottom"/>
            <w:hideMark/>
          </w:tcPr>
          <w:p w14:paraId="11DC6B6E"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w:t>
            </w:r>
          </w:p>
        </w:tc>
        <w:tc>
          <w:tcPr>
            <w:tcW w:w="791" w:type="dxa"/>
            <w:tcBorders>
              <w:top w:val="nil"/>
              <w:left w:val="nil"/>
              <w:bottom w:val="single" w:sz="4" w:space="0" w:color="auto"/>
              <w:right w:val="single" w:sz="4" w:space="0" w:color="auto"/>
            </w:tcBorders>
            <w:shd w:val="clear" w:color="auto" w:fill="auto"/>
            <w:noWrap/>
            <w:vAlign w:val="bottom"/>
            <w:hideMark/>
          </w:tcPr>
          <w:p w14:paraId="5012272A"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w:t>
            </w:r>
          </w:p>
        </w:tc>
        <w:tc>
          <w:tcPr>
            <w:tcW w:w="873" w:type="dxa"/>
            <w:tcBorders>
              <w:top w:val="nil"/>
              <w:left w:val="nil"/>
              <w:bottom w:val="single" w:sz="4" w:space="0" w:color="auto"/>
              <w:right w:val="single" w:sz="4" w:space="0" w:color="auto"/>
            </w:tcBorders>
            <w:shd w:val="clear" w:color="auto" w:fill="auto"/>
            <w:noWrap/>
            <w:vAlign w:val="bottom"/>
            <w:hideMark/>
          </w:tcPr>
          <w:p w14:paraId="637545AE"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'i'</w:t>
            </w:r>
          </w:p>
        </w:tc>
      </w:tr>
      <w:tr w:rsidR="008022A6" w:rsidRPr="006E44A9" w14:paraId="5E689678" w14:textId="77777777" w:rsidTr="000D6077">
        <w:trPr>
          <w:trHeight w:val="144"/>
          <w:jc w:val="center"/>
        </w:trPr>
        <w:tc>
          <w:tcPr>
            <w:tcW w:w="481" w:type="dxa"/>
            <w:tcBorders>
              <w:top w:val="nil"/>
              <w:left w:val="single" w:sz="4" w:space="0" w:color="auto"/>
              <w:bottom w:val="single" w:sz="4" w:space="0" w:color="auto"/>
              <w:right w:val="single" w:sz="4" w:space="0" w:color="auto"/>
            </w:tcBorders>
            <w:shd w:val="clear" w:color="auto" w:fill="auto"/>
            <w:noWrap/>
            <w:vAlign w:val="bottom"/>
            <w:hideMark/>
          </w:tcPr>
          <w:p w14:paraId="5436C7E7"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12</w:t>
            </w:r>
          </w:p>
        </w:tc>
        <w:tc>
          <w:tcPr>
            <w:tcW w:w="791" w:type="dxa"/>
            <w:tcBorders>
              <w:top w:val="nil"/>
              <w:left w:val="nil"/>
              <w:bottom w:val="single" w:sz="4" w:space="0" w:color="auto"/>
              <w:right w:val="single" w:sz="4" w:space="0" w:color="auto"/>
            </w:tcBorders>
            <w:shd w:val="clear" w:color="auto" w:fill="auto"/>
            <w:noWrap/>
            <w:vAlign w:val="bottom"/>
            <w:hideMark/>
          </w:tcPr>
          <w:p w14:paraId="549FD1D1"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w:t>
            </w:r>
          </w:p>
        </w:tc>
        <w:tc>
          <w:tcPr>
            <w:tcW w:w="791" w:type="dxa"/>
            <w:tcBorders>
              <w:top w:val="nil"/>
              <w:left w:val="nil"/>
              <w:bottom w:val="single" w:sz="4" w:space="0" w:color="auto"/>
              <w:right w:val="single" w:sz="4" w:space="0" w:color="auto"/>
            </w:tcBorders>
            <w:shd w:val="clear" w:color="auto" w:fill="auto"/>
            <w:noWrap/>
            <w:vAlign w:val="bottom"/>
            <w:hideMark/>
          </w:tcPr>
          <w:p w14:paraId="12412428"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w:t>
            </w:r>
          </w:p>
        </w:tc>
        <w:tc>
          <w:tcPr>
            <w:tcW w:w="791" w:type="dxa"/>
            <w:tcBorders>
              <w:top w:val="nil"/>
              <w:left w:val="nil"/>
              <w:bottom w:val="single" w:sz="4" w:space="0" w:color="auto"/>
              <w:right w:val="single" w:sz="4" w:space="0" w:color="auto"/>
            </w:tcBorders>
            <w:shd w:val="clear" w:color="auto" w:fill="auto"/>
            <w:noWrap/>
            <w:vAlign w:val="bottom"/>
            <w:hideMark/>
          </w:tcPr>
          <w:p w14:paraId="6814D537"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w:t>
            </w:r>
          </w:p>
        </w:tc>
        <w:tc>
          <w:tcPr>
            <w:tcW w:w="791" w:type="dxa"/>
            <w:tcBorders>
              <w:top w:val="nil"/>
              <w:left w:val="nil"/>
              <w:bottom w:val="single" w:sz="4" w:space="0" w:color="auto"/>
              <w:right w:val="single" w:sz="4" w:space="0" w:color="auto"/>
            </w:tcBorders>
            <w:shd w:val="clear" w:color="auto" w:fill="auto"/>
            <w:noWrap/>
            <w:vAlign w:val="bottom"/>
            <w:hideMark/>
          </w:tcPr>
          <w:p w14:paraId="02449226"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'i'</w:t>
            </w:r>
          </w:p>
        </w:tc>
        <w:tc>
          <w:tcPr>
            <w:tcW w:w="791" w:type="dxa"/>
            <w:tcBorders>
              <w:top w:val="nil"/>
              <w:left w:val="nil"/>
              <w:bottom w:val="single" w:sz="4" w:space="0" w:color="auto"/>
              <w:right w:val="single" w:sz="4" w:space="0" w:color="auto"/>
            </w:tcBorders>
            <w:shd w:val="clear" w:color="auto" w:fill="auto"/>
            <w:noWrap/>
            <w:vAlign w:val="bottom"/>
            <w:hideMark/>
          </w:tcPr>
          <w:p w14:paraId="1BA77640"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w:t>
            </w:r>
          </w:p>
        </w:tc>
        <w:tc>
          <w:tcPr>
            <w:tcW w:w="791" w:type="dxa"/>
            <w:tcBorders>
              <w:top w:val="nil"/>
              <w:left w:val="nil"/>
              <w:bottom w:val="single" w:sz="4" w:space="0" w:color="auto"/>
              <w:right w:val="single" w:sz="4" w:space="0" w:color="auto"/>
            </w:tcBorders>
            <w:shd w:val="clear" w:color="auto" w:fill="auto"/>
            <w:noWrap/>
            <w:vAlign w:val="bottom"/>
            <w:hideMark/>
          </w:tcPr>
          <w:p w14:paraId="027042CF"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'-i'</w:t>
            </w:r>
          </w:p>
        </w:tc>
        <w:tc>
          <w:tcPr>
            <w:tcW w:w="791" w:type="dxa"/>
            <w:tcBorders>
              <w:top w:val="nil"/>
              <w:left w:val="nil"/>
              <w:bottom w:val="single" w:sz="4" w:space="0" w:color="auto"/>
              <w:right w:val="single" w:sz="4" w:space="0" w:color="auto"/>
            </w:tcBorders>
            <w:shd w:val="clear" w:color="auto" w:fill="auto"/>
            <w:noWrap/>
            <w:vAlign w:val="bottom"/>
            <w:hideMark/>
          </w:tcPr>
          <w:p w14:paraId="27BFA33E"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w:t>
            </w:r>
          </w:p>
        </w:tc>
        <w:tc>
          <w:tcPr>
            <w:tcW w:w="791" w:type="dxa"/>
            <w:tcBorders>
              <w:top w:val="nil"/>
              <w:left w:val="nil"/>
              <w:bottom w:val="single" w:sz="4" w:space="0" w:color="auto"/>
              <w:right w:val="single" w:sz="4" w:space="0" w:color="auto"/>
            </w:tcBorders>
            <w:shd w:val="clear" w:color="auto" w:fill="auto"/>
            <w:noWrap/>
            <w:vAlign w:val="bottom"/>
            <w:hideMark/>
          </w:tcPr>
          <w:p w14:paraId="7DE64329"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w:t>
            </w:r>
          </w:p>
        </w:tc>
        <w:tc>
          <w:tcPr>
            <w:tcW w:w="791" w:type="dxa"/>
            <w:tcBorders>
              <w:top w:val="nil"/>
              <w:left w:val="nil"/>
              <w:bottom w:val="single" w:sz="4" w:space="0" w:color="auto"/>
              <w:right w:val="single" w:sz="4" w:space="0" w:color="auto"/>
            </w:tcBorders>
            <w:shd w:val="clear" w:color="auto" w:fill="auto"/>
            <w:noWrap/>
            <w:vAlign w:val="bottom"/>
            <w:hideMark/>
          </w:tcPr>
          <w:p w14:paraId="05AB713C"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w:t>
            </w:r>
          </w:p>
        </w:tc>
        <w:tc>
          <w:tcPr>
            <w:tcW w:w="873" w:type="dxa"/>
            <w:tcBorders>
              <w:top w:val="nil"/>
              <w:left w:val="nil"/>
              <w:bottom w:val="single" w:sz="4" w:space="0" w:color="auto"/>
              <w:right w:val="single" w:sz="4" w:space="0" w:color="auto"/>
            </w:tcBorders>
            <w:shd w:val="clear" w:color="auto" w:fill="auto"/>
            <w:noWrap/>
            <w:vAlign w:val="bottom"/>
            <w:hideMark/>
          </w:tcPr>
          <w:p w14:paraId="1D23CFA9"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w:t>
            </w:r>
          </w:p>
        </w:tc>
      </w:tr>
      <w:tr w:rsidR="008022A6" w:rsidRPr="006E44A9" w14:paraId="3FA1313D" w14:textId="77777777" w:rsidTr="000D6077">
        <w:trPr>
          <w:trHeight w:val="144"/>
          <w:jc w:val="center"/>
        </w:trPr>
        <w:tc>
          <w:tcPr>
            <w:tcW w:w="481" w:type="dxa"/>
            <w:tcBorders>
              <w:top w:val="nil"/>
              <w:left w:val="single" w:sz="4" w:space="0" w:color="auto"/>
              <w:bottom w:val="single" w:sz="4" w:space="0" w:color="auto"/>
              <w:right w:val="single" w:sz="4" w:space="0" w:color="auto"/>
            </w:tcBorders>
            <w:shd w:val="clear" w:color="auto" w:fill="auto"/>
            <w:noWrap/>
            <w:vAlign w:val="bottom"/>
            <w:hideMark/>
          </w:tcPr>
          <w:p w14:paraId="6D615202"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13</w:t>
            </w:r>
          </w:p>
        </w:tc>
        <w:tc>
          <w:tcPr>
            <w:tcW w:w="791" w:type="dxa"/>
            <w:tcBorders>
              <w:top w:val="nil"/>
              <w:left w:val="nil"/>
              <w:bottom w:val="single" w:sz="4" w:space="0" w:color="auto"/>
              <w:right w:val="single" w:sz="4" w:space="0" w:color="auto"/>
            </w:tcBorders>
            <w:shd w:val="clear" w:color="auto" w:fill="auto"/>
            <w:noWrap/>
            <w:vAlign w:val="bottom"/>
            <w:hideMark/>
          </w:tcPr>
          <w:p w14:paraId="49941475"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w:t>
            </w:r>
          </w:p>
        </w:tc>
        <w:tc>
          <w:tcPr>
            <w:tcW w:w="791" w:type="dxa"/>
            <w:tcBorders>
              <w:top w:val="nil"/>
              <w:left w:val="nil"/>
              <w:bottom w:val="single" w:sz="4" w:space="0" w:color="auto"/>
              <w:right w:val="single" w:sz="4" w:space="0" w:color="auto"/>
            </w:tcBorders>
            <w:shd w:val="clear" w:color="auto" w:fill="auto"/>
            <w:noWrap/>
            <w:vAlign w:val="bottom"/>
            <w:hideMark/>
          </w:tcPr>
          <w:p w14:paraId="50E19E8D"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w:t>
            </w:r>
          </w:p>
        </w:tc>
        <w:tc>
          <w:tcPr>
            <w:tcW w:w="791" w:type="dxa"/>
            <w:tcBorders>
              <w:top w:val="nil"/>
              <w:left w:val="nil"/>
              <w:bottom w:val="single" w:sz="4" w:space="0" w:color="auto"/>
              <w:right w:val="single" w:sz="4" w:space="0" w:color="auto"/>
            </w:tcBorders>
            <w:shd w:val="clear" w:color="auto" w:fill="auto"/>
            <w:noWrap/>
            <w:vAlign w:val="bottom"/>
            <w:hideMark/>
          </w:tcPr>
          <w:p w14:paraId="7A8C5D16"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w:t>
            </w:r>
          </w:p>
        </w:tc>
        <w:tc>
          <w:tcPr>
            <w:tcW w:w="791" w:type="dxa"/>
            <w:tcBorders>
              <w:top w:val="nil"/>
              <w:left w:val="nil"/>
              <w:bottom w:val="single" w:sz="4" w:space="0" w:color="auto"/>
              <w:right w:val="single" w:sz="4" w:space="0" w:color="auto"/>
            </w:tcBorders>
            <w:shd w:val="clear" w:color="auto" w:fill="auto"/>
            <w:noWrap/>
            <w:vAlign w:val="bottom"/>
            <w:hideMark/>
          </w:tcPr>
          <w:p w14:paraId="75DC1B56"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'i'</w:t>
            </w:r>
          </w:p>
        </w:tc>
        <w:tc>
          <w:tcPr>
            <w:tcW w:w="791" w:type="dxa"/>
            <w:tcBorders>
              <w:top w:val="nil"/>
              <w:left w:val="nil"/>
              <w:bottom w:val="single" w:sz="4" w:space="0" w:color="auto"/>
              <w:right w:val="single" w:sz="4" w:space="0" w:color="auto"/>
            </w:tcBorders>
            <w:shd w:val="clear" w:color="auto" w:fill="auto"/>
            <w:noWrap/>
            <w:vAlign w:val="bottom"/>
            <w:hideMark/>
          </w:tcPr>
          <w:p w14:paraId="1811A64F"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w:t>
            </w:r>
          </w:p>
        </w:tc>
        <w:tc>
          <w:tcPr>
            <w:tcW w:w="791" w:type="dxa"/>
            <w:tcBorders>
              <w:top w:val="nil"/>
              <w:left w:val="nil"/>
              <w:bottom w:val="single" w:sz="4" w:space="0" w:color="auto"/>
              <w:right w:val="single" w:sz="4" w:space="0" w:color="auto"/>
            </w:tcBorders>
            <w:shd w:val="clear" w:color="auto" w:fill="auto"/>
            <w:noWrap/>
            <w:vAlign w:val="bottom"/>
            <w:hideMark/>
          </w:tcPr>
          <w:p w14:paraId="7825E61C"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w:t>
            </w:r>
          </w:p>
        </w:tc>
        <w:tc>
          <w:tcPr>
            <w:tcW w:w="791" w:type="dxa"/>
            <w:tcBorders>
              <w:top w:val="nil"/>
              <w:left w:val="nil"/>
              <w:bottom w:val="single" w:sz="4" w:space="0" w:color="auto"/>
              <w:right w:val="single" w:sz="4" w:space="0" w:color="auto"/>
            </w:tcBorders>
            <w:shd w:val="clear" w:color="auto" w:fill="auto"/>
            <w:noWrap/>
            <w:vAlign w:val="bottom"/>
            <w:hideMark/>
          </w:tcPr>
          <w:p w14:paraId="60F9AFF7"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w:t>
            </w:r>
          </w:p>
        </w:tc>
        <w:tc>
          <w:tcPr>
            <w:tcW w:w="791" w:type="dxa"/>
            <w:tcBorders>
              <w:top w:val="nil"/>
              <w:left w:val="nil"/>
              <w:bottom w:val="single" w:sz="4" w:space="0" w:color="auto"/>
              <w:right w:val="single" w:sz="4" w:space="0" w:color="auto"/>
            </w:tcBorders>
            <w:shd w:val="clear" w:color="auto" w:fill="auto"/>
            <w:noWrap/>
            <w:vAlign w:val="bottom"/>
            <w:hideMark/>
          </w:tcPr>
          <w:p w14:paraId="65E070DE"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w:t>
            </w:r>
          </w:p>
        </w:tc>
        <w:tc>
          <w:tcPr>
            <w:tcW w:w="791" w:type="dxa"/>
            <w:tcBorders>
              <w:top w:val="nil"/>
              <w:left w:val="nil"/>
              <w:bottom w:val="single" w:sz="4" w:space="0" w:color="auto"/>
              <w:right w:val="single" w:sz="4" w:space="0" w:color="auto"/>
            </w:tcBorders>
            <w:shd w:val="clear" w:color="auto" w:fill="auto"/>
            <w:noWrap/>
            <w:vAlign w:val="bottom"/>
            <w:hideMark/>
          </w:tcPr>
          <w:p w14:paraId="6E56E231"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'i'</w:t>
            </w:r>
          </w:p>
        </w:tc>
        <w:tc>
          <w:tcPr>
            <w:tcW w:w="873" w:type="dxa"/>
            <w:tcBorders>
              <w:top w:val="nil"/>
              <w:left w:val="nil"/>
              <w:bottom w:val="single" w:sz="4" w:space="0" w:color="auto"/>
              <w:right w:val="single" w:sz="4" w:space="0" w:color="auto"/>
            </w:tcBorders>
            <w:shd w:val="clear" w:color="auto" w:fill="auto"/>
            <w:noWrap/>
            <w:vAlign w:val="bottom"/>
            <w:hideMark/>
          </w:tcPr>
          <w:p w14:paraId="16306112"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w:t>
            </w:r>
          </w:p>
        </w:tc>
      </w:tr>
      <w:tr w:rsidR="008022A6" w:rsidRPr="006E44A9" w14:paraId="6F701F1D" w14:textId="77777777" w:rsidTr="000D6077">
        <w:trPr>
          <w:trHeight w:val="144"/>
          <w:jc w:val="center"/>
        </w:trPr>
        <w:tc>
          <w:tcPr>
            <w:tcW w:w="481" w:type="dxa"/>
            <w:tcBorders>
              <w:top w:val="nil"/>
              <w:left w:val="single" w:sz="4" w:space="0" w:color="auto"/>
              <w:bottom w:val="single" w:sz="4" w:space="0" w:color="auto"/>
              <w:right w:val="single" w:sz="4" w:space="0" w:color="auto"/>
            </w:tcBorders>
            <w:shd w:val="clear" w:color="auto" w:fill="auto"/>
            <w:noWrap/>
            <w:vAlign w:val="bottom"/>
            <w:hideMark/>
          </w:tcPr>
          <w:p w14:paraId="25EAD9B0"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14</w:t>
            </w:r>
          </w:p>
        </w:tc>
        <w:tc>
          <w:tcPr>
            <w:tcW w:w="791" w:type="dxa"/>
            <w:tcBorders>
              <w:top w:val="nil"/>
              <w:left w:val="nil"/>
              <w:bottom w:val="single" w:sz="4" w:space="0" w:color="auto"/>
              <w:right w:val="single" w:sz="4" w:space="0" w:color="auto"/>
            </w:tcBorders>
            <w:shd w:val="clear" w:color="auto" w:fill="auto"/>
            <w:noWrap/>
            <w:vAlign w:val="bottom"/>
            <w:hideMark/>
          </w:tcPr>
          <w:p w14:paraId="3DADF753"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w:t>
            </w:r>
          </w:p>
        </w:tc>
        <w:tc>
          <w:tcPr>
            <w:tcW w:w="791" w:type="dxa"/>
            <w:tcBorders>
              <w:top w:val="nil"/>
              <w:left w:val="nil"/>
              <w:bottom w:val="single" w:sz="4" w:space="0" w:color="auto"/>
              <w:right w:val="single" w:sz="4" w:space="0" w:color="auto"/>
            </w:tcBorders>
            <w:shd w:val="clear" w:color="auto" w:fill="auto"/>
            <w:noWrap/>
            <w:vAlign w:val="bottom"/>
            <w:hideMark/>
          </w:tcPr>
          <w:p w14:paraId="55F60271"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w:t>
            </w:r>
          </w:p>
        </w:tc>
        <w:tc>
          <w:tcPr>
            <w:tcW w:w="791" w:type="dxa"/>
            <w:tcBorders>
              <w:top w:val="nil"/>
              <w:left w:val="nil"/>
              <w:bottom w:val="single" w:sz="4" w:space="0" w:color="auto"/>
              <w:right w:val="single" w:sz="4" w:space="0" w:color="auto"/>
            </w:tcBorders>
            <w:shd w:val="clear" w:color="auto" w:fill="auto"/>
            <w:noWrap/>
            <w:vAlign w:val="bottom"/>
            <w:hideMark/>
          </w:tcPr>
          <w:p w14:paraId="59C89A57"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'-i'</w:t>
            </w:r>
          </w:p>
        </w:tc>
        <w:tc>
          <w:tcPr>
            <w:tcW w:w="791" w:type="dxa"/>
            <w:tcBorders>
              <w:top w:val="nil"/>
              <w:left w:val="nil"/>
              <w:bottom w:val="single" w:sz="4" w:space="0" w:color="auto"/>
              <w:right w:val="single" w:sz="4" w:space="0" w:color="auto"/>
            </w:tcBorders>
            <w:shd w:val="clear" w:color="auto" w:fill="auto"/>
            <w:noWrap/>
            <w:vAlign w:val="bottom"/>
            <w:hideMark/>
          </w:tcPr>
          <w:p w14:paraId="7FD5EE04"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'i'</w:t>
            </w:r>
          </w:p>
        </w:tc>
        <w:tc>
          <w:tcPr>
            <w:tcW w:w="791" w:type="dxa"/>
            <w:tcBorders>
              <w:top w:val="nil"/>
              <w:left w:val="nil"/>
              <w:bottom w:val="single" w:sz="4" w:space="0" w:color="auto"/>
              <w:right w:val="single" w:sz="4" w:space="0" w:color="auto"/>
            </w:tcBorders>
            <w:shd w:val="clear" w:color="auto" w:fill="auto"/>
            <w:noWrap/>
            <w:vAlign w:val="bottom"/>
            <w:hideMark/>
          </w:tcPr>
          <w:p w14:paraId="4D191DAB"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w:t>
            </w:r>
          </w:p>
        </w:tc>
        <w:tc>
          <w:tcPr>
            <w:tcW w:w="791" w:type="dxa"/>
            <w:tcBorders>
              <w:top w:val="nil"/>
              <w:left w:val="nil"/>
              <w:bottom w:val="single" w:sz="4" w:space="0" w:color="auto"/>
              <w:right w:val="single" w:sz="4" w:space="0" w:color="auto"/>
            </w:tcBorders>
            <w:shd w:val="clear" w:color="auto" w:fill="auto"/>
            <w:noWrap/>
            <w:vAlign w:val="bottom"/>
            <w:hideMark/>
          </w:tcPr>
          <w:p w14:paraId="5793F9AB"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w:t>
            </w:r>
          </w:p>
        </w:tc>
        <w:tc>
          <w:tcPr>
            <w:tcW w:w="791" w:type="dxa"/>
            <w:tcBorders>
              <w:top w:val="nil"/>
              <w:left w:val="nil"/>
              <w:bottom w:val="single" w:sz="4" w:space="0" w:color="auto"/>
              <w:right w:val="single" w:sz="4" w:space="0" w:color="auto"/>
            </w:tcBorders>
            <w:shd w:val="clear" w:color="auto" w:fill="auto"/>
            <w:noWrap/>
            <w:vAlign w:val="bottom"/>
            <w:hideMark/>
          </w:tcPr>
          <w:p w14:paraId="62DDF913"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'-i'</w:t>
            </w:r>
          </w:p>
        </w:tc>
        <w:tc>
          <w:tcPr>
            <w:tcW w:w="791" w:type="dxa"/>
            <w:tcBorders>
              <w:top w:val="nil"/>
              <w:left w:val="nil"/>
              <w:bottom w:val="single" w:sz="4" w:space="0" w:color="auto"/>
              <w:right w:val="single" w:sz="4" w:space="0" w:color="auto"/>
            </w:tcBorders>
            <w:shd w:val="clear" w:color="auto" w:fill="auto"/>
            <w:noWrap/>
            <w:vAlign w:val="bottom"/>
            <w:hideMark/>
          </w:tcPr>
          <w:p w14:paraId="78A93394"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'-i'</w:t>
            </w:r>
          </w:p>
        </w:tc>
        <w:tc>
          <w:tcPr>
            <w:tcW w:w="791" w:type="dxa"/>
            <w:tcBorders>
              <w:top w:val="nil"/>
              <w:left w:val="nil"/>
              <w:bottom w:val="single" w:sz="4" w:space="0" w:color="auto"/>
              <w:right w:val="single" w:sz="4" w:space="0" w:color="auto"/>
            </w:tcBorders>
            <w:shd w:val="clear" w:color="auto" w:fill="auto"/>
            <w:noWrap/>
            <w:vAlign w:val="bottom"/>
            <w:hideMark/>
          </w:tcPr>
          <w:p w14:paraId="0E2CA144"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'-i'</w:t>
            </w:r>
          </w:p>
        </w:tc>
        <w:tc>
          <w:tcPr>
            <w:tcW w:w="873" w:type="dxa"/>
            <w:tcBorders>
              <w:top w:val="nil"/>
              <w:left w:val="nil"/>
              <w:bottom w:val="single" w:sz="4" w:space="0" w:color="auto"/>
              <w:right w:val="single" w:sz="4" w:space="0" w:color="auto"/>
            </w:tcBorders>
            <w:shd w:val="clear" w:color="auto" w:fill="auto"/>
            <w:noWrap/>
            <w:vAlign w:val="bottom"/>
            <w:hideMark/>
          </w:tcPr>
          <w:p w14:paraId="613361C7"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w:t>
            </w:r>
          </w:p>
        </w:tc>
      </w:tr>
      <w:tr w:rsidR="008022A6" w:rsidRPr="006E44A9" w14:paraId="1EF39EC4" w14:textId="77777777" w:rsidTr="000D6077">
        <w:trPr>
          <w:trHeight w:val="144"/>
          <w:jc w:val="center"/>
        </w:trPr>
        <w:tc>
          <w:tcPr>
            <w:tcW w:w="481" w:type="dxa"/>
            <w:tcBorders>
              <w:top w:val="nil"/>
              <w:left w:val="single" w:sz="4" w:space="0" w:color="auto"/>
              <w:bottom w:val="single" w:sz="4" w:space="0" w:color="auto"/>
              <w:right w:val="single" w:sz="4" w:space="0" w:color="auto"/>
            </w:tcBorders>
            <w:shd w:val="clear" w:color="auto" w:fill="auto"/>
            <w:noWrap/>
            <w:vAlign w:val="bottom"/>
            <w:hideMark/>
          </w:tcPr>
          <w:p w14:paraId="3B66931F"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15</w:t>
            </w:r>
          </w:p>
        </w:tc>
        <w:tc>
          <w:tcPr>
            <w:tcW w:w="791" w:type="dxa"/>
            <w:tcBorders>
              <w:top w:val="nil"/>
              <w:left w:val="nil"/>
              <w:bottom w:val="single" w:sz="4" w:space="0" w:color="auto"/>
              <w:right w:val="single" w:sz="4" w:space="0" w:color="auto"/>
            </w:tcBorders>
            <w:shd w:val="clear" w:color="auto" w:fill="auto"/>
            <w:noWrap/>
            <w:vAlign w:val="bottom"/>
            <w:hideMark/>
          </w:tcPr>
          <w:p w14:paraId="6926E234"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w:t>
            </w:r>
          </w:p>
        </w:tc>
        <w:tc>
          <w:tcPr>
            <w:tcW w:w="791" w:type="dxa"/>
            <w:tcBorders>
              <w:top w:val="nil"/>
              <w:left w:val="nil"/>
              <w:bottom w:val="single" w:sz="4" w:space="0" w:color="auto"/>
              <w:right w:val="single" w:sz="4" w:space="0" w:color="auto"/>
            </w:tcBorders>
            <w:shd w:val="clear" w:color="auto" w:fill="auto"/>
            <w:noWrap/>
            <w:vAlign w:val="bottom"/>
            <w:hideMark/>
          </w:tcPr>
          <w:p w14:paraId="13C0CBD8"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'-i'</w:t>
            </w:r>
          </w:p>
        </w:tc>
        <w:tc>
          <w:tcPr>
            <w:tcW w:w="791" w:type="dxa"/>
            <w:tcBorders>
              <w:top w:val="nil"/>
              <w:left w:val="nil"/>
              <w:bottom w:val="single" w:sz="4" w:space="0" w:color="auto"/>
              <w:right w:val="single" w:sz="4" w:space="0" w:color="auto"/>
            </w:tcBorders>
            <w:shd w:val="clear" w:color="auto" w:fill="auto"/>
            <w:noWrap/>
            <w:vAlign w:val="bottom"/>
            <w:hideMark/>
          </w:tcPr>
          <w:p w14:paraId="6658E6F9"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'-i'</w:t>
            </w:r>
          </w:p>
        </w:tc>
        <w:tc>
          <w:tcPr>
            <w:tcW w:w="791" w:type="dxa"/>
            <w:tcBorders>
              <w:top w:val="nil"/>
              <w:left w:val="nil"/>
              <w:bottom w:val="single" w:sz="4" w:space="0" w:color="auto"/>
              <w:right w:val="single" w:sz="4" w:space="0" w:color="auto"/>
            </w:tcBorders>
            <w:shd w:val="clear" w:color="auto" w:fill="auto"/>
            <w:noWrap/>
            <w:vAlign w:val="bottom"/>
            <w:hideMark/>
          </w:tcPr>
          <w:p w14:paraId="7BA1BF90"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'-i'</w:t>
            </w:r>
          </w:p>
        </w:tc>
        <w:tc>
          <w:tcPr>
            <w:tcW w:w="791" w:type="dxa"/>
            <w:tcBorders>
              <w:top w:val="nil"/>
              <w:left w:val="nil"/>
              <w:bottom w:val="single" w:sz="4" w:space="0" w:color="auto"/>
              <w:right w:val="single" w:sz="4" w:space="0" w:color="auto"/>
            </w:tcBorders>
            <w:shd w:val="clear" w:color="auto" w:fill="auto"/>
            <w:noWrap/>
            <w:vAlign w:val="bottom"/>
            <w:hideMark/>
          </w:tcPr>
          <w:p w14:paraId="073EE0BE"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w:t>
            </w:r>
          </w:p>
        </w:tc>
        <w:tc>
          <w:tcPr>
            <w:tcW w:w="791" w:type="dxa"/>
            <w:tcBorders>
              <w:top w:val="nil"/>
              <w:left w:val="nil"/>
              <w:bottom w:val="single" w:sz="4" w:space="0" w:color="auto"/>
              <w:right w:val="single" w:sz="4" w:space="0" w:color="auto"/>
            </w:tcBorders>
            <w:shd w:val="clear" w:color="auto" w:fill="auto"/>
            <w:noWrap/>
            <w:vAlign w:val="bottom"/>
            <w:hideMark/>
          </w:tcPr>
          <w:p w14:paraId="12407C05"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w:t>
            </w:r>
          </w:p>
        </w:tc>
        <w:tc>
          <w:tcPr>
            <w:tcW w:w="791" w:type="dxa"/>
            <w:tcBorders>
              <w:top w:val="nil"/>
              <w:left w:val="nil"/>
              <w:bottom w:val="single" w:sz="4" w:space="0" w:color="auto"/>
              <w:right w:val="single" w:sz="4" w:space="0" w:color="auto"/>
            </w:tcBorders>
            <w:shd w:val="clear" w:color="auto" w:fill="auto"/>
            <w:noWrap/>
            <w:vAlign w:val="bottom"/>
            <w:hideMark/>
          </w:tcPr>
          <w:p w14:paraId="4EE2789F"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'i'</w:t>
            </w:r>
          </w:p>
        </w:tc>
        <w:tc>
          <w:tcPr>
            <w:tcW w:w="791" w:type="dxa"/>
            <w:tcBorders>
              <w:top w:val="nil"/>
              <w:left w:val="nil"/>
              <w:bottom w:val="single" w:sz="4" w:space="0" w:color="auto"/>
              <w:right w:val="single" w:sz="4" w:space="0" w:color="auto"/>
            </w:tcBorders>
            <w:shd w:val="clear" w:color="auto" w:fill="auto"/>
            <w:noWrap/>
            <w:vAlign w:val="bottom"/>
            <w:hideMark/>
          </w:tcPr>
          <w:p w14:paraId="613A5D6D"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'-i'</w:t>
            </w:r>
          </w:p>
        </w:tc>
        <w:tc>
          <w:tcPr>
            <w:tcW w:w="791" w:type="dxa"/>
            <w:tcBorders>
              <w:top w:val="nil"/>
              <w:left w:val="nil"/>
              <w:bottom w:val="single" w:sz="4" w:space="0" w:color="auto"/>
              <w:right w:val="single" w:sz="4" w:space="0" w:color="auto"/>
            </w:tcBorders>
            <w:shd w:val="clear" w:color="auto" w:fill="auto"/>
            <w:noWrap/>
            <w:vAlign w:val="bottom"/>
            <w:hideMark/>
          </w:tcPr>
          <w:p w14:paraId="171F0D7F"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w:t>
            </w:r>
          </w:p>
        </w:tc>
        <w:tc>
          <w:tcPr>
            <w:tcW w:w="873" w:type="dxa"/>
            <w:tcBorders>
              <w:top w:val="nil"/>
              <w:left w:val="nil"/>
              <w:bottom w:val="single" w:sz="4" w:space="0" w:color="auto"/>
              <w:right w:val="single" w:sz="4" w:space="0" w:color="auto"/>
            </w:tcBorders>
            <w:shd w:val="clear" w:color="auto" w:fill="auto"/>
            <w:noWrap/>
            <w:vAlign w:val="bottom"/>
            <w:hideMark/>
          </w:tcPr>
          <w:p w14:paraId="1D556E05"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w:t>
            </w:r>
          </w:p>
        </w:tc>
      </w:tr>
      <w:tr w:rsidR="008022A6" w:rsidRPr="006E44A9" w14:paraId="6389C165" w14:textId="77777777" w:rsidTr="000D6077">
        <w:trPr>
          <w:trHeight w:val="144"/>
          <w:jc w:val="center"/>
        </w:trPr>
        <w:tc>
          <w:tcPr>
            <w:tcW w:w="481" w:type="dxa"/>
            <w:tcBorders>
              <w:top w:val="nil"/>
              <w:left w:val="single" w:sz="4" w:space="0" w:color="auto"/>
              <w:bottom w:val="single" w:sz="4" w:space="0" w:color="auto"/>
              <w:right w:val="single" w:sz="4" w:space="0" w:color="auto"/>
            </w:tcBorders>
            <w:shd w:val="clear" w:color="auto" w:fill="auto"/>
            <w:noWrap/>
            <w:vAlign w:val="bottom"/>
            <w:hideMark/>
          </w:tcPr>
          <w:p w14:paraId="031E98E7"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16</w:t>
            </w:r>
          </w:p>
        </w:tc>
        <w:tc>
          <w:tcPr>
            <w:tcW w:w="791" w:type="dxa"/>
            <w:tcBorders>
              <w:top w:val="nil"/>
              <w:left w:val="nil"/>
              <w:bottom w:val="single" w:sz="4" w:space="0" w:color="auto"/>
              <w:right w:val="single" w:sz="4" w:space="0" w:color="auto"/>
            </w:tcBorders>
            <w:shd w:val="clear" w:color="auto" w:fill="auto"/>
            <w:noWrap/>
            <w:vAlign w:val="bottom"/>
            <w:hideMark/>
          </w:tcPr>
          <w:p w14:paraId="47DC8546"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w:t>
            </w:r>
          </w:p>
        </w:tc>
        <w:tc>
          <w:tcPr>
            <w:tcW w:w="791" w:type="dxa"/>
            <w:tcBorders>
              <w:top w:val="nil"/>
              <w:left w:val="nil"/>
              <w:bottom w:val="single" w:sz="4" w:space="0" w:color="auto"/>
              <w:right w:val="single" w:sz="4" w:space="0" w:color="auto"/>
            </w:tcBorders>
            <w:shd w:val="clear" w:color="auto" w:fill="auto"/>
            <w:noWrap/>
            <w:vAlign w:val="bottom"/>
            <w:hideMark/>
          </w:tcPr>
          <w:p w14:paraId="71F1A07A"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'-i'</w:t>
            </w:r>
          </w:p>
        </w:tc>
        <w:tc>
          <w:tcPr>
            <w:tcW w:w="791" w:type="dxa"/>
            <w:tcBorders>
              <w:top w:val="nil"/>
              <w:left w:val="nil"/>
              <w:bottom w:val="single" w:sz="4" w:space="0" w:color="auto"/>
              <w:right w:val="single" w:sz="4" w:space="0" w:color="auto"/>
            </w:tcBorders>
            <w:shd w:val="clear" w:color="auto" w:fill="auto"/>
            <w:noWrap/>
            <w:vAlign w:val="bottom"/>
            <w:hideMark/>
          </w:tcPr>
          <w:p w14:paraId="5DA65531"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w:t>
            </w:r>
          </w:p>
        </w:tc>
        <w:tc>
          <w:tcPr>
            <w:tcW w:w="791" w:type="dxa"/>
            <w:tcBorders>
              <w:top w:val="nil"/>
              <w:left w:val="nil"/>
              <w:bottom w:val="single" w:sz="4" w:space="0" w:color="auto"/>
              <w:right w:val="single" w:sz="4" w:space="0" w:color="auto"/>
            </w:tcBorders>
            <w:shd w:val="clear" w:color="auto" w:fill="auto"/>
            <w:noWrap/>
            <w:vAlign w:val="bottom"/>
            <w:hideMark/>
          </w:tcPr>
          <w:p w14:paraId="511F0FCB"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w:t>
            </w:r>
          </w:p>
        </w:tc>
        <w:tc>
          <w:tcPr>
            <w:tcW w:w="791" w:type="dxa"/>
            <w:tcBorders>
              <w:top w:val="nil"/>
              <w:left w:val="nil"/>
              <w:bottom w:val="single" w:sz="4" w:space="0" w:color="auto"/>
              <w:right w:val="single" w:sz="4" w:space="0" w:color="auto"/>
            </w:tcBorders>
            <w:shd w:val="clear" w:color="auto" w:fill="auto"/>
            <w:noWrap/>
            <w:vAlign w:val="bottom"/>
            <w:hideMark/>
          </w:tcPr>
          <w:p w14:paraId="2FADB42A"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w:t>
            </w:r>
          </w:p>
        </w:tc>
        <w:tc>
          <w:tcPr>
            <w:tcW w:w="791" w:type="dxa"/>
            <w:tcBorders>
              <w:top w:val="nil"/>
              <w:left w:val="nil"/>
              <w:bottom w:val="single" w:sz="4" w:space="0" w:color="auto"/>
              <w:right w:val="single" w:sz="4" w:space="0" w:color="auto"/>
            </w:tcBorders>
            <w:shd w:val="clear" w:color="auto" w:fill="auto"/>
            <w:noWrap/>
            <w:vAlign w:val="bottom"/>
            <w:hideMark/>
          </w:tcPr>
          <w:p w14:paraId="35E58BCC"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'-i'</w:t>
            </w:r>
          </w:p>
        </w:tc>
        <w:tc>
          <w:tcPr>
            <w:tcW w:w="791" w:type="dxa"/>
            <w:tcBorders>
              <w:top w:val="nil"/>
              <w:left w:val="nil"/>
              <w:bottom w:val="single" w:sz="4" w:space="0" w:color="auto"/>
              <w:right w:val="single" w:sz="4" w:space="0" w:color="auto"/>
            </w:tcBorders>
            <w:shd w:val="clear" w:color="auto" w:fill="auto"/>
            <w:noWrap/>
            <w:vAlign w:val="bottom"/>
            <w:hideMark/>
          </w:tcPr>
          <w:p w14:paraId="4230D119"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w:t>
            </w:r>
          </w:p>
        </w:tc>
        <w:tc>
          <w:tcPr>
            <w:tcW w:w="791" w:type="dxa"/>
            <w:tcBorders>
              <w:top w:val="nil"/>
              <w:left w:val="nil"/>
              <w:bottom w:val="single" w:sz="4" w:space="0" w:color="auto"/>
              <w:right w:val="single" w:sz="4" w:space="0" w:color="auto"/>
            </w:tcBorders>
            <w:shd w:val="clear" w:color="auto" w:fill="auto"/>
            <w:noWrap/>
            <w:vAlign w:val="bottom"/>
            <w:hideMark/>
          </w:tcPr>
          <w:p w14:paraId="65D28A91"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'i'</w:t>
            </w:r>
          </w:p>
        </w:tc>
        <w:tc>
          <w:tcPr>
            <w:tcW w:w="791" w:type="dxa"/>
            <w:tcBorders>
              <w:top w:val="nil"/>
              <w:left w:val="nil"/>
              <w:bottom w:val="single" w:sz="4" w:space="0" w:color="auto"/>
              <w:right w:val="single" w:sz="4" w:space="0" w:color="auto"/>
            </w:tcBorders>
            <w:shd w:val="clear" w:color="auto" w:fill="auto"/>
            <w:noWrap/>
            <w:vAlign w:val="bottom"/>
            <w:hideMark/>
          </w:tcPr>
          <w:p w14:paraId="591AB863"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'-i'</w:t>
            </w:r>
          </w:p>
        </w:tc>
        <w:tc>
          <w:tcPr>
            <w:tcW w:w="873" w:type="dxa"/>
            <w:tcBorders>
              <w:top w:val="nil"/>
              <w:left w:val="nil"/>
              <w:bottom w:val="single" w:sz="4" w:space="0" w:color="auto"/>
              <w:right w:val="single" w:sz="4" w:space="0" w:color="auto"/>
            </w:tcBorders>
            <w:shd w:val="clear" w:color="auto" w:fill="auto"/>
            <w:noWrap/>
            <w:vAlign w:val="bottom"/>
            <w:hideMark/>
          </w:tcPr>
          <w:p w14:paraId="71209464"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'i'</w:t>
            </w:r>
          </w:p>
        </w:tc>
      </w:tr>
      <w:tr w:rsidR="008022A6" w:rsidRPr="006E44A9" w14:paraId="47E37CA4" w14:textId="77777777" w:rsidTr="000D6077">
        <w:trPr>
          <w:trHeight w:val="144"/>
          <w:jc w:val="center"/>
        </w:trPr>
        <w:tc>
          <w:tcPr>
            <w:tcW w:w="481" w:type="dxa"/>
            <w:tcBorders>
              <w:top w:val="nil"/>
              <w:left w:val="single" w:sz="4" w:space="0" w:color="auto"/>
              <w:bottom w:val="single" w:sz="4" w:space="0" w:color="auto"/>
              <w:right w:val="single" w:sz="4" w:space="0" w:color="auto"/>
            </w:tcBorders>
            <w:shd w:val="clear" w:color="auto" w:fill="auto"/>
            <w:noWrap/>
            <w:vAlign w:val="bottom"/>
            <w:hideMark/>
          </w:tcPr>
          <w:p w14:paraId="36CD346E"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17</w:t>
            </w:r>
          </w:p>
        </w:tc>
        <w:tc>
          <w:tcPr>
            <w:tcW w:w="791" w:type="dxa"/>
            <w:tcBorders>
              <w:top w:val="nil"/>
              <w:left w:val="nil"/>
              <w:bottom w:val="single" w:sz="4" w:space="0" w:color="auto"/>
              <w:right w:val="single" w:sz="4" w:space="0" w:color="auto"/>
            </w:tcBorders>
            <w:shd w:val="clear" w:color="auto" w:fill="auto"/>
            <w:noWrap/>
            <w:vAlign w:val="bottom"/>
            <w:hideMark/>
          </w:tcPr>
          <w:p w14:paraId="796139A6"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w:t>
            </w:r>
          </w:p>
        </w:tc>
        <w:tc>
          <w:tcPr>
            <w:tcW w:w="791" w:type="dxa"/>
            <w:tcBorders>
              <w:top w:val="nil"/>
              <w:left w:val="nil"/>
              <w:bottom w:val="single" w:sz="4" w:space="0" w:color="auto"/>
              <w:right w:val="single" w:sz="4" w:space="0" w:color="auto"/>
            </w:tcBorders>
            <w:shd w:val="clear" w:color="auto" w:fill="auto"/>
            <w:noWrap/>
            <w:vAlign w:val="bottom"/>
            <w:hideMark/>
          </w:tcPr>
          <w:p w14:paraId="21ED7F68"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w:t>
            </w:r>
          </w:p>
        </w:tc>
        <w:tc>
          <w:tcPr>
            <w:tcW w:w="791" w:type="dxa"/>
            <w:tcBorders>
              <w:top w:val="nil"/>
              <w:left w:val="nil"/>
              <w:bottom w:val="single" w:sz="4" w:space="0" w:color="auto"/>
              <w:right w:val="single" w:sz="4" w:space="0" w:color="auto"/>
            </w:tcBorders>
            <w:shd w:val="clear" w:color="auto" w:fill="auto"/>
            <w:noWrap/>
            <w:vAlign w:val="bottom"/>
            <w:hideMark/>
          </w:tcPr>
          <w:p w14:paraId="2F3D740D"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w:t>
            </w:r>
          </w:p>
        </w:tc>
        <w:tc>
          <w:tcPr>
            <w:tcW w:w="791" w:type="dxa"/>
            <w:tcBorders>
              <w:top w:val="nil"/>
              <w:left w:val="nil"/>
              <w:bottom w:val="single" w:sz="4" w:space="0" w:color="auto"/>
              <w:right w:val="single" w:sz="4" w:space="0" w:color="auto"/>
            </w:tcBorders>
            <w:shd w:val="clear" w:color="auto" w:fill="auto"/>
            <w:noWrap/>
            <w:vAlign w:val="bottom"/>
            <w:hideMark/>
          </w:tcPr>
          <w:p w14:paraId="6399E432"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w:t>
            </w:r>
          </w:p>
        </w:tc>
        <w:tc>
          <w:tcPr>
            <w:tcW w:w="791" w:type="dxa"/>
            <w:tcBorders>
              <w:top w:val="nil"/>
              <w:left w:val="nil"/>
              <w:bottom w:val="single" w:sz="4" w:space="0" w:color="auto"/>
              <w:right w:val="single" w:sz="4" w:space="0" w:color="auto"/>
            </w:tcBorders>
            <w:shd w:val="clear" w:color="auto" w:fill="auto"/>
            <w:noWrap/>
            <w:vAlign w:val="bottom"/>
            <w:hideMark/>
          </w:tcPr>
          <w:p w14:paraId="21D44B53"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'-i'</w:t>
            </w:r>
          </w:p>
        </w:tc>
        <w:tc>
          <w:tcPr>
            <w:tcW w:w="791" w:type="dxa"/>
            <w:tcBorders>
              <w:top w:val="nil"/>
              <w:left w:val="nil"/>
              <w:bottom w:val="single" w:sz="4" w:space="0" w:color="auto"/>
              <w:right w:val="single" w:sz="4" w:space="0" w:color="auto"/>
            </w:tcBorders>
            <w:shd w:val="clear" w:color="auto" w:fill="auto"/>
            <w:noWrap/>
            <w:vAlign w:val="bottom"/>
            <w:hideMark/>
          </w:tcPr>
          <w:p w14:paraId="685A7DFA"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w:t>
            </w:r>
          </w:p>
        </w:tc>
        <w:tc>
          <w:tcPr>
            <w:tcW w:w="791" w:type="dxa"/>
            <w:tcBorders>
              <w:top w:val="nil"/>
              <w:left w:val="nil"/>
              <w:bottom w:val="single" w:sz="4" w:space="0" w:color="auto"/>
              <w:right w:val="single" w:sz="4" w:space="0" w:color="auto"/>
            </w:tcBorders>
            <w:shd w:val="clear" w:color="auto" w:fill="auto"/>
            <w:noWrap/>
            <w:vAlign w:val="bottom"/>
            <w:hideMark/>
          </w:tcPr>
          <w:p w14:paraId="729FBCF4"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'i'</w:t>
            </w:r>
          </w:p>
        </w:tc>
        <w:tc>
          <w:tcPr>
            <w:tcW w:w="791" w:type="dxa"/>
            <w:tcBorders>
              <w:top w:val="nil"/>
              <w:left w:val="nil"/>
              <w:bottom w:val="single" w:sz="4" w:space="0" w:color="auto"/>
              <w:right w:val="single" w:sz="4" w:space="0" w:color="auto"/>
            </w:tcBorders>
            <w:shd w:val="clear" w:color="auto" w:fill="auto"/>
            <w:noWrap/>
            <w:vAlign w:val="bottom"/>
            <w:hideMark/>
          </w:tcPr>
          <w:p w14:paraId="7520D460"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w:t>
            </w:r>
          </w:p>
        </w:tc>
        <w:tc>
          <w:tcPr>
            <w:tcW w:w="791" w:type="dxa"/>
            <w:tcBorders>
              <w:top w:val="nil"/>
              <w:left w:val="nil"/>
              <w:bottom w:val="single" w:sz="4" w:space="0" w:color="auto"/>
              <w:right w:val="single" w:sz="4" w:space="0" w:color="auto"/>
            </w:tcBorders>
            <w:shd w:val="clear" w:color="auto" w:fill="auto"/>
            <w:noWrap/>
            <w:vAlign w:val="bottom"/>
            <w:hideMark/>
          </w:tcPr>
          <w:p w14:paraId="07804AE8"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w:t>
            </w:r>
          </w:p>
        </w:tc>
        <w:tc>
          <w:tcPr>
            <w:tcW w:w="873" w:type="dxa"/>
            <w:tcBorders>
              <w:top w:val="nil"/>
              <w:left w:val="nil"/>
              <w:bottom w:val="single" w:sz="4" w:space="0" w:color="auto"/>
              <w:right w:val="single" w:sz="4" w:space="0" w:color="auto"/>
            </w:tcBorders>
            <w:shd w:val="clear" w:color="auto" w:fill="auto"/>
            <w:noWrap/>
            <w:vAlign w:val="bottom"/>
            <w:hideMark/>
          </w:tcPr>
          <w:p w14:paraId="5FC66CA3"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w:t>
            </w:r>
          </w:p>
        </w:tc>
      </w:tr>
      <w:tr w:rsidR="008022A6" w:rsidRPr="006E44A9" w14:paraId="77A0E03A" w14:textId="77777777" w:rsidTr="000D6077">
        <w:trPr>
          <w:trHeight w:val="144"/>
          <w:jc w:val="center"/>
        </w:trPr>
        <w:tc>
          <w:tcPr>
            <w:tcW w:w="481" w:type="dxa"/>
            <w:tcBorders>
              <w:top w:val="nil"/>
              <w:left w:val="single" w:sz="4" w:space="0" w:color="auto"/>
              <w:bottom w:val="single" w:sz="4" w:space="0" w:color="auto"/>
              <w:right w:val="single" w:sz="4" w:space="0" w:color="auto"/>
            </w:tcBorders>
            <w:shd w:val="clear" w:color="auto" w:fill="auto"/>
            <w:noWrap/>
            <w:vAlign w:val="bottom"/>
            <w:hideMark/>
          </w:tcPr>
          <w:p w14:paraId="7D317F7C"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18</w:t>
            </w:r>
          </w:p>
        </w:tc>
        <w:tc>
          <w:tcPr>
            <w:tcW w:w="791" w:type="dxa"/>
            <w:tcBorders>
              <w:top w:val="nil"/>
              <w:left w:val="nil"/>
              <w:bottom w:val="single" w:sz="4" w:space="0" w:color="auto"/>
              <w:right w:val="single" w:sz="4" w:space="0" w:color="auto"/>
            </w:tcBorders>
            <w:shd w:val="clear" w:color="auto" w:fill="auto"/>
            <w:noWrap/>
            <w:vAlign w:val="bottom"/>
            <w:hideMark/>
          </w:tcPr>
          <w:p w14:paraId="6EF4A511"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w:t>
            </w:r>
          </w:p>
        </w:tc>
        <w:tc>
          <w:tcPr>
            <w:tcW w:w="791" w:type="dxa"/>
            <w:tcBorders>
              <w:top w:val="nil"/>
              <w:left w:val="nil"/>
              <w:bottom w:val="single" w:sz="4" w:space="0" w:color="auto"/>
              <w:right w:val="single" w:sz="4" w:space="0" w:color="auto"/>
            </w:tcBorders>
            <w:shd w:val="clear" w:color="auto" w:fill="auto"/>
            <w:noWrap/>
            <w:vAlign w:val="bottom"/>
            <w:hideMark/>
          </w:tcPr>
          <w:p w14:paraId="3A6D621B"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w:t>
            </w:r>
          </w:p>
        </w:tc>
        <w:tc>
          <w:tcPr>
            <w:tcW w:w="791" w:type="dxa"/>
            <w:tcBorders>
              <w:top w:val="nil"/>
              <w:left w:val="nil"/>
              <w:bottom w:val="single" w:sz="4" w:space="0" w:color="auto"/>
              <w:right w:val="single" w:sz="4" w:space="0" w:color="auto"/>
            </w:tcBorders>
            <w:shd w:val="clear" w:color="auto" w:fill="auto"/>
            <w:noWrap/>
            <w:vAlign w:val="bottom"/>
            <w:hideMark/>
          </w:tcPr>
          <w:p w14:paraId="11597310"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w:t>
            </w:r>
          </w:p>
        </w:tc>
        <w:tc>
          <w:tcPr>
            <w:tcW w:w="791" w:type="dxa"/>
            <w:tcBorders>
              <w:top w:val="nil"/>
              <w:left w:val="nil"/>
              <w:bottom w:val="single" w:sz="4" w:space="0" w:color="auto"/>
              <w:right w:val="single" w:sz="4" w:space="0" w:color="auto"/>
            </w:tcBorders>
            <w:shd w:val="clear" w:color="auto" w:fill="auto"/>
            <w:noWrap/>
            <w:vAlign w:val="bottom"/>
            <w:hideMark/>
          </w:tcPr>
          <w:p w14:paraId="2F9FEAB4"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'i'</w:t>
            </w:r>
          </w:p>
        </w:tc>
        <w:tc>
          <w:tcPr>
            <w:tcW w:w="791" w:type="dxa"/>
            <w:tcBorders>
              <w:top w:val="nil"/>
              <w:left w:val="nil"/>
              <w:bottom w:val="single" w:sz="4" w:space="0" w:color="auto"/>
              <w:right w:val="single" w:sz="4" w:space="0" w:color="auto"/>
            </w:tcBorders>
            <w:shd w:val="clear" w:color="auto" w:fill="auto"/>
            <w:noWrap/>
            <w:vAlign w:val="bottom"/>
            <w:hideMark/>
          </w:tcPr>
          <w:p w14:paraId="24FBD695"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w:t>
            </w:r>
          </w:p>
        </w:tc>
        <w:tc>
          <w:tcPr>
            <w:tcW w:w="791" w:type="dxa"/>
            <w:tcBorders>
              <w:top w:val="nil"/>
              <w:left w:val="nil"/>
              <w:bottom w:val="single" w:sz="4" w:space="0" w:color="auto"/>
              <w:right w:val="single" w:sz="4" w:space="0" w:color="auto"/>
            </w:tcBorders>
            <w:shd w:val="clear" w:color="auto" w:fill="auto"/>
            <w:noWrap/>
            <w:vAlign w:val="bottom"/>
            <w:hideMark/>
          </w:tcPr>
          <w:p w14:paraId="6C63C7C6"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'-i'</w:t>
            </w:r>
          </w:p>
        </w:tc>
        <w:tc>
          <w:tcPr>
            <w:tcW w:w="791" w:type="dxa"/>
            <w:tcBorders>
              <w:top w:val="nil"/>
              <w:left w:val="nil"/>
              <w:bottom w:val="single" w:sz="4" w:space="0" w:color="auto"/>
              <w:right w:val="single" w:sz="4" w:space="0" w:color="auto"/>
            </w:tcBorders>
            <w:shd w:val="clear" w:color="auto" w:fill="auto"/>
            <w:noWrap/>
            <w:vAlign w:val="bottom"/>
            <w:hideMark/>
          </w:tcPr>
          <w:p w14:paraId="4AF3F93B"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'-i'</w:t>
            </w:r>
          </w:p>
        </w:tc>
        <w:tc>
          <w:tcPr>
            <w:tcW w:w="791" w:type="dxa"/>
            <w:tcBorders>
              <w:top w:val="nil"/>
              <w:left w:val="nil"/>
              <w:bottom w:val="single" w:sz="4" w:space="0" w:color="auto"/>
              <w:right w:val="single" w:sz="4" w:space="0" w:color="auto"/>
            </w:tcBorders>
            <w:shd w:val="clear" w:color="auto" w:fill="auto"/>
            <w:noWrap/>
            <w:vAlign w:val="bottom"/>
            <w:hideMark/>
          </w:tcPr>
          <w:p w14:paraId="0CAD217B"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'-i'</w:t>
            </w:r>
          </w:p>
        </w:tc>
        <w:tc>
          <w:tcPr>
            <w:tcW w:w="791" w:type="dxa"/>
            <w:tcBorders>
              <w:top w:val="nil"/>
              <w:left w:val="nil"/>
              <w:bottom w:val="single" w:sz="4" w:space="0" w:color="auto"/>
              <w:right w:val="single" w:sz="4" w:space="0" w:color="auto"/>
            </w:tcBorders>
            <w:shd w:val="clear" w:color="auto" w:fill="auto"/>
            <w:noWrap/>
            <w:vAlign w:val="bottom"/>
            <w:hideMark/>
          </w:tcPr>
          <w:p w14:paraId="68EA2560"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w:t>
            </w:r>
          </w:p>
        </w:tc>
        <w:tc>
          <w:tcPr>
            <w:tcW w:w="873" w:type="dxa"/>
            <w:tcBorders>
              <w:top w:val="nil"/>
              <w:left w:val="nil"/>
              <w:bottom w:val="single" w:sz="4" w:space="0" w:color="auto"/>
              <w:right w:val="single" w:sz="4" w:space="0" w:color="auto"/>
            </w:tcBorders>
            <w:shd w:val="clear" w:color="auto" w:fill="auto"/>
            <w:noWrap/>
            <w:vAlign w:val="bottom"/>
            <w:hideMark/>
          </w:tcPr>
          <w:p w14:paraId="79A8CED4"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'i'</w:t>
            </w:r>
          </w:p>
        </w:tc>
      </w:tr>
      <w:tr w:rsidR="008022A6" w:rsidRPr="006E44A9" w14:paraId="18A38100" w14:textId="77777777" w:rsidTr="000D6077">
        <w:trPr>
          <w:trHeight w:val="144"/>
          <w:jc w:val="center"/>
        </w:trPr>
        <w:tc>
          <w:tcPr>
            <w:tcW w:w="481" w:type="dxa"/>
            <w:tcBorders>
              <w:top w:val="nil"/>
              <w:left w:val="single" w:sz="4" w:space="0" w:color="auto"/>
              <w:bottom w:val="single" w:sz="4" w:space="0" w:color="auto"/>
              <w:right w:val="single" w:sz="4" w:space="0" w:color="auto"/>
            </w:tcBorders>
            <w:shd w:val="clear" w:color="auto" w:fill="auto"/>
            <w:noWrap/>
            <w:vAlign w:val="bottom"/>
            <w:hideMark/>
          </w:tcPr>
          <w:p w14:paraId="71C711CB"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19</w:t>
            </w:r>
          </w:p>
        </w:tc>
        <w:tc>
          <w:tcPr>
            <w:tcW w:w="791" w:type="dxa"/>
            <w:tcBorders>
              <w:top w:val="nil"/>
              <w:left w:val="nil"/>
              <w:bottom w:val="single" w:sz="4" w:space="0" w:color="auto"/>
              <w:right w:val="single" w:sz="4" w:space="0" w:color="auto"/>
            </w:tcBorders>
            <w:shd w:val="clear" w:color="auto" w:fill="auto"/>
            <w:noWrap/>
            <w:vAlign w:val="bottom"/>
            <w:hideMark/>
          </w:tcPr>
          <w:p w14:paraId="7D029B58"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w:t>
            </w:r>
          </w:p>
        </w:tc>
        <w:tc>
          <w:tcPr>
            <w:tcW w:w="791" w:type="dxa"/>
            <w:tcBorders>
              <w:top w:val="nil"/>
              <w:left w:val="nil"/>
              <w:bottom w:val="single" w:sz="4" w:space="0" w:color="auto"/>
              <w:right w:val="single" w:sz="4" w:space="0" w:color="auto"/>
            </w:tcBorders>
            <w:shd w:val="clear" w:color="auto" w:fill="auto"/>
            <w:noWrap/>
            <w:vAlign w:val="bottom"/>
            <w:hideMark/>
          </w:tcPr>
          <w:p w14:paraId="680E6FE2"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w:t>
            </w:r>
          </w:p>
        </w:tc>
        <w:tc>
          <w:tcPr>
            <w:tcW w:w="791" w:type="dxa"/>
            <w:tcBorders>
              <w:top w:val="nil"/>
              <w:left w:val="nil"/>
              <w:bottom w:val="single" w:sz="4" w:space="0" w:color="auto"/>
              <w:right w:val="single" w:sz="4" w:space="0" w:color="auto"/>
            </w:tcBorders>
            <w:shd w:val="clear" w:color="auto" w:fill="auto"/>
            <w:noWrap/>
            <w:vAlign w:val="bottom"/>
            <w:hideMark/>
          </w:tcPr>
          <w:p w14:paraId="0CE7271E"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w:t>
            </w:r>
          </w:p>
        </w:tc>
        <w:tc>
          <w:tcPr>
            <w:tcW w:w="791" w:type="dxa"/>
            <w:tcBorders>
              <w:top w:val="nil"/>
              <w:left w:val="nil"/>
              <w:bottom w:val="single" w:sz="4" w:space="0" w:color="auto"/>
              <w:right w:val="single" w:sz="4" w:space="0" w:color="auto"/>
            </w:tcBorders>
            <w:shd w:val="clear" w:color="auto" w:fill="auto"/>
            <w:noWrap/>
            <w:vAlign w:val="bottom"/>
            <w:hideMark/>
          </w:tcPr>
          <w:p w14:paraId="1AD46099"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'i'</w:t>
            </w:r>
          </w:p>
        </w:tc>
        <w:tc>
          <w:tcPr>
            <w:tcW w:w="791" w:type="dxa"/>
            <w:tcBorders>
              <w:top w:val="nil"/>
              <w:left w:val="nil"/>
              <w:bottom w:val="single" w:sz="4" w:space="0" w:color="auto"/>
              <w:right w:val="single" w:sz="4" w:space="0" w:color="auto"/>
            </w:tcBorders>
            <w:shd w:val="clear" w:color="auto" w:fill="auto"/>
            <w:noWrap/>
            <w:vAlign w:val="bottom"/>
            <w:hideMark/>
          </w:tcPr>
          <w:p w14:paraId="608A97FC"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w:t>
            </w:r>
          </w:p>
        </w:tc>
        <w:tc>
          <w:tcPr>
            <w:tcW w:w="791" w:type="dxa"/>
            <w:tcBorders>
              <w:top w:val="nil"/>
              <w:left w:val="nil"/>
              <w:bottom w:val="single" w:sz="4" w:space="0" w:color="auto"/>
              <w:right w:val="single" w:sz="4" w:space="0" w:color="auto"/>
            </w:tcBorders>
            <w:shd w:val="clear" w:color="auto" w:fill="auto"/>
            <w:noWrap/>
            <w:vAlign w:val="bottom"/>
            <w:hideMark/>
          </w:tcPr>
          <w:p w14:paraId="3FF5868C"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w:t>
            </w:r>
          </w:p>
        </w:tc>
        <w:tc>
          <w:tcPr>
            <w:tcW w:w="791" w:type="dxa"/>
            <w:tcBorders>
              <w:top w:val="nil"/>
              <w:left w:val="nil"/>
              <w:bottom w:val="single" w:sz="4" w:space="0" w:color="auto"/>
              <w:right w:val="single" w:sz="4" w:space="0" w:color="auto"/>
            </w:tcBorders>
            <w:shd w:val="clear" w:color="auto" w:fill="auto"/>
            <w:noWrap/>
            <w:vAlign w:val="bottom"/>
            <w:hideMark/>
          </w:tcPr>
          <w:p w14:paraId="49378732"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w:t>
            </w:r>
          </w:p>
        </w:tc>
        <w:tc>
          <w:tcPr>
            <w:tcW w:w="791" w:type="dxa"/>
            <w:tcBorders>
              <w:top w:val="nil"/>
              <w:left w:val="nil"/>
              <w:bottom w:val="single" w:sz="4" w:space="0" w:color="auto"/>
              <w:right w:val="single" w:sz="4" w:space="0" w:color="auto"/>
            </w:tcBorders>
            <w:shd w:val="clear" w:color="auto" w:fill="auto"/>
            <w:noWrap/>
            <w:vAlign w:val="bottom"/>
            <w:hideMark/>
          </w:tcPr>
          <w:p w14:paraId="724A56F0"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w:t>
            </w:r>
          </w:p>
        </w:tc>
        <w:tc>
          <w:tcPr>
            <w:tcW w:w="791" w:type="dxa"/>
            <w:tcBorders>
              <w:top w:val="nil"/>
              <w:left w:val="nil"/>
              <w:bottom w:val="single" w:sz="4" w:space="0" w:color="auto"/>
              <w:right w:val="single" w:sz="4" w:space="0" w:color="auto"/>
            </w:tcBorders>
            <w:shd w:val="clear" w:color="auto" w:fill="auto"/>
            <w:noWrap/>
            <w:vAlign w:val="bottom"/>
            <w:hideMark/>
          </w:tcPr>
          <w:p w14:paraId="28F623DC"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'i'</w:t>
            </w:r>
          </w:p>
        </w:tc>
        <w:tc>
          <w:tcPr>
            <w:tcW w:w="873" w:type="dxa"/>
            <w:tcBorders>
              <w:top w:val="nil"/>
              <w:left w:val="nil"/>
              <w:bottom w:val="single" w:sz="4" w:space="0" w:color="auto"/>
              <w:right w:val="single" w:sz="4" w:space="0" w:color="auto"/>
            </w:tcBorders>
            <w:shd w:val="clear" w:color="auto" w:fill="auto"/>
            <w:noWrap/>
            <w:vAlign w:val="bottom"/>
            <w:hideMark/>
          </w:tcPr>
          <w:p w14:paraId="05CA6D57"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w:t>
            </w:r>
          </w:p>
        </w:tc>
      </w:tr>
      <w:tr w:rsidR="008022A6" w:rsidRPr="006E44A9" w14:paraId="624A149A" w14:textId="77777777" w:rsidTr="000D6077">
        <w:trPr>
          <w:trHeight w:val="144"/>
          <w:jc w:val="center"/>
        </w:trPr>
        <w:tc>
          <w:tcPr>
            <w:tcW w:w="481" w:type="dxa"/>
            <w:tcBorders>
              <w:top w:val="nil"/>
              <w:left w:val="single" w:sz="4" w:space="0" w:color="auto"/>
              <w:bottom w:val="single" w:sz="4" w:space="0" w:color="auto"/>
              <w:right w:val="single" w:sz="4" w:space="0" w:color="auto"/>
            </w:tcBorders>
            <w:shd w:val="clear" w:color="auto" w:fill="auto"/>
            <w:noWrap/>
            <w:vAlign w:val="bottom"/>
            <w:hideMark/>
          </w:tcPr>
          <w:p w14:paraId="53989532"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20</w:t>
            </w:r>
          </w:p>
        </w:tc>
        <w:tc>
          <w:tcPr>
            <w:tcW w:w="791" w:type="dxa"/>
            <w:tcBorders>
              <w:top w:val="nil"/>
              <w:left w:val="nil"/>
              <w:bottom w:val="single" w:sz="4" w:space="0" w:color="auto"/>
              <w:right w:val="single" w:sz="4" w:space="0" w:color="auto"/>
            </w:tcBorders>
            <w:shd w:val="clear" w:color="auto" w:fill="auto"/>
            <w:noWrap/>
            <w:vAlign w:val="bottom"/>
            <w:hideMark/>
          </w:tcPr>
          <w:p w14:paraId="1FA081D9"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w:t>
            </w:r>
          </w:p>
        </w:tc>
        <w:tc>
          <w:tcPr>
            <w:tcW w:w="791" w:type="dxa"/>
            <w:tcBorders>
              <w:top w:val="nil"/>
              <w:left w:val="nil"/>
              <w:bottom w:val="single" w:sz="4" w:space="0" w:color="auto"/>
              <w:right w:val="single" w:sz="4" w:space="0" w:color="auto"/>
            </w:tcBorders>
            <w:shd w:val="clear" w:color="auto" w:fill="auto"/>
            <w:noWrap/>
            <w:vAlign w:val="bottom"/>
            <w:hideMark/>
          </w:tcPr>
          <w:p w14:paraId="6BA21DC6"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'-i'</w:t>
            </w:r>
          </w:p>
        </w:tc>
        <w:tc>
          <w:tcPr>
            <w:tcW w:w="791" w:type="dxa"/>
            <w:tcBorders>
              <w:top w:val="nil"/>
              <w:left w:val="nil"/>
              <w:bottom w:val="single" w:sz="4" w:space="0" w:color="auto"/>
              <w:right w:val="single" w:sz="4" w:space="0" w:color="auto"/>
            </w:tcBorders>
            <w:shd w:val="clear" w:color="auto" w:fill="auto"/>
            <w:noWrap/>
            <w:vAlign w:val="bottom"/>
            <w:hideMark/>
          </w:tcPr>
          <w:p w14:paraId="455D1AC2"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w:t>
            </w:r>
          </w:p>
        </w:tc>
        <w:tc>
          <w:tcPr>
            <w:tcW w:w="791" w:type="dxa"/>
            <w:tcBorders>
              <w:top w:val="nil"/>
              <w:left w:val="nil"/>
              <w:bottom w:val="single" w:sz="4" w:space="0" w:color="auto"/>
              <w:right w:val="single" w:sz="4" w:space="0" w:color="auto"/>
            </w:tcBorders>
            <w:shd w:val="clear" w:color="auto" w:fill="auto"/>
            <w:noWrap/>
            <w:vAlign w:val="bottom"/>
            <w:hideMark/>
          </w:tcPr>
          <w:p w14:paraId="1FD858A0"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w:t>
            </w:r>
          </w:p>
        </w:tc>
        <w:tc>
          <w:tcPr>
            <w:tcW w:w="791" w:type="dxa"/>
            <w:tcBorders>
              <w:top w:val="nil"/>
              <w:left w:val="nil"/>
              <w:bottom w:val="single" w:sz="4" w:space="0" w:color="auto"/>
              <w:right w:val="single" w:sz="4" w:space="0" w:color="auto"/>
            </w:tcBorders>
            <w:shd w:val="clear" w:color="auto" w:fill="auto"/>
            <w:noWrap/>
            <w:vAlign w:val="bottom"/>
            <w:hideMark/>
          </w:tcPr>
          <w:p w14:paraId="49CCA4ED"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w:t>
            </w:r>
          </w:p>
        </w:tc>
        <w:tc>
          <w:tcPr>
            <w:tcW w:w="791" w:type="dxa"/>
            <w:tcBorders>
              <w:top w:val="nil"/>
              <w:left w:val="nil"/>
              <w:bottom w:val="single" w:sz="4" w:space="0" w:color="auto"/>
              <w:right w:val="single" w:sz="4" w:space="0" w:color="auto"/>
            </w:tcBorders>
            <w:shd w:val="clear" w:color="auto" w:fill="auto"/>
            <w:noWrap/>
            <w:vAlign w:val="bottom"/>
            <w:hideMark/>
          </w:tcPr>
          <w:p w14:paraId="4ADFF7C8"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w:t>
            </w:r>
          </w:p>
        </w:tc>
        <w:tc>
          <w:tcPr>
            <w:tcW w:w="791" w:type="dxa"/>
            <w:tcBorders>
              <w:top w:val="nil"/>
              <w:left w:val="nil"/>
              <w:bottom w:val="single" w:sz="4" w:space="0" w:color="auto"/>
              <w:right w:val="single" w:sz="4" w:space="0" w:color="auto"/>
            </w:tcBorders>
            <w:shd w:val="clear" w:color="auto" w:fill="auto"/>
            <w:noWrap/>
            <w:vAlign w:val="bottom"/>
            <w:hideMark/>
          </w:tcPr>
          <w:p w14:paraId="0D318BC6"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'i'</w:t>
            </w:r>
          </w:p>
        </w:tc>
        <w:tc>
          <w:tcPr>
            <w:tcW w:w="791" w:type="dxa"/>
            <w:tcBorders>
              <w:top w:val="nil"/>
              <w:left w:val="nil"/>
              <w:bottom w:val="single" w:sz="4" w:space="0" w:color="auto"/>
              <w:right w:val="single" w:sz="4" w:space="0" w:color="auto"/>
            </w:tcBorders>
            <w:shd w:val="clear" w:color="auto" w:fill="auto"/>
            <w:noWrap/>
            <w:vAlign w:val="bottom"/>
            <w:hideMark/>
          </w:tcPr>
          <w:p w14:paraId="40CBF5C9"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w:t>
            </w:r>
          </w:p>
        </w:tc>
        <w:tc>
          <w:tcPr>
            <w:tcW w:w="791" w:type="dxa"/>
            <w:tcBorders>
              <w:top w:val="nil"/>
              <w:left w:val="nil"/>
              <w:bottom w:val="single" w:sz="4" w:space="0" w:color="auto"/>
              <w:right w:val="single" w:sz="4" w:space="0" w:color="auto"/>
            </w:tcBorders>
            <w:shd w:val="clear" w:color="auto" w:fill="auto"/>
            <w:noWrap/>
            <w:vAlign w:val="bottom"/>
            <w:hideMark/>
          </w:tcPr>
          <w:p w14:paraId="6BA0E51A"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w:t>
            </w:r>
          </w:p>
        </w:tc>
        <w:tc>
          <w:tcPr>
            <w:tcW w:w="873" w:type="dxa"/>
            <w:tcBorders>
              <w:top w:val="nil"/>
              <w:left w:val="nil"/>
              <w:bottom w:val="single" w:sz="4" w:space="0" w:color="auto"/>
              <w:right w:val="single" w:sz="4" w:space="0" w:color="auto"/>
            </w:tcBorders>
            <w:shd w:val="clear" w:color="auto" w:fill="auto"/>
            <w:noWrap/>
            <w:vAlign w:val="bottom"/>
            <w:hideMark/>
          </w:tcPr>
          <w:p w14:paraId="1682026B"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w:t>
            </w:r>
          </w:p>
        </w:tc>
      </w:tr>
      <w:tr w:rsidR="008022A6" w:rsidRPr="006E44A9" w14:paraId="07730E0D" w14:textId="77777777" w:rsidTr="000D6077">
        <w:trPr>
          <w:trHeight w:val="144"/>
          <w:jc w:val="center"/>
        </w:trPr>
        <w:tc>
          <w:tcPr>
            <w:tcW w:w="481" w:type="dxa"/>
            <w:tcBorders>
              <w:top w:val="nil"/>
              <w:left w:val="single" w:sz="4" w:space="0" w:color="auto"/>
              <w:bottom w:val="single" w:sz="4" w:space="0" w:color="auto"/>
              <w:right w:val="single" w:sz="4" w:space="0" w:color="auto"/>
            </w:tcBorders>
            <w:shd w:val="clear" w:color="auto" w:fill="auto"/>
            <w:noWrap/>
            <w:vAlign w:val="bottom"/>
            <w:hideMark/>
          </w:tcPr>
          <w:p w14:paraId="4F052FFC"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21</w:t>
            </w:r>
          </w:p>
        </w:tc>
        <w:tc>
          <w:tcPr>
            <w:tcW w:w="791" w:type="dxa"/>
            <w:tcBorders>
              <w:top w:val="nil"/>
              <w:left w:val="nil"/>
              <w:bottom w:val="single" w:sz="4" w:space="0" w:color="auto"/>
              <w:right w:val="single" w:sz="4" w:space="0" w:color="auto"/>
            </w:tcBorders>
            <w:shd w:val="clear" w:color="auto" w:fill="auto"/>
            <w:noWrap/>
            <w:vAlign w:val="bottom"/>
            <w:hideMark/>
          </w:tcPr>
          <w:p w14:paraId="150EC0CC"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w:t>
            </w:r>
          </w:p>
        </w:tc>
        <w:tc>
          <w:tcPr>
            <w:tcW w:w="791" w:type="dxa"/>
            <w:tcBorders>
              <w:top w:val="nil"/>
              <w:left w:val="nil"/>
              <w:bottom w:val="single" w:sz="4" w:space="0" w:color="auto"/>
              <w:right w:val="single" w:sz="4" w:space="0" w:color="auto"/>
            </w:tcBorders>
            <w:shd w:val="clear" w:color="auto" w:fill="auto"/>
            <w:noWrap/>
            <w:vAlign w:val="bottom"/>
            <w:hideMark/>
          </w:tcPr>
          <w:p w14:paraId="72071B50"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w:t>
            </w:r>
          </w:p>
        </w:tc>
        <w:tc>
          <w:tcPr>
            <w:tcW w:w="791" w:type="dxa"/>
            <w:tcBorders>
              <w:top w:val="nil"/>
              <w:left w:val="nil"/>
              <w:bottom w:val="single" w:sz="4" w:space="0" w:color="auto"/>
              <w:right w:val="single" w:sz="4" w:space="0" w:color="auto"/>
            </w:tcBorders>
            <w:shd w:val="clear" w:color="auto" w:fill="auto"/>
            <w:noWrap/>
            <w:vAlign w:val="bottom"/>
            <w:hideMark/>
          </w:tcPr>
          <w:p w14:paraId="15AFB7AA"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w:t>
            </w:r>
          </w:p>
        </w:tc>
        <w:tc>
          <w:tcPr>
            <w:tcW w:w="791" w:type="dxa"/>
            <w:tcBorders>
              <w:top w:val="nil"/>
              <w:left w:val="nil"/>
              <w:bottom w:val="single" w:sz="4" w:space="0" w:color="auto"/>
              <w:right w:val="single" w:sz="4" w:space="0" w:color="auto"/>
            </w:tcBorders>
            <w:shd w:val="clear" w:color="auto" w:fill="auto"/>
            <w:noWrap/>
            <w:vAlign w:val="bottom"/>
            <w:hideMark/>
          </w:tcPr>
          <w:p w14:paraId="1125A1F1"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'-i'</w:t>
            </w:r>
          </w:p>
        </w:tc>
        <w:tc>
          <w:tcPr>
            <w:tcW w:w="791" w:type="dxa"/>
            <w:tcBorders>
              <w:top w:val="nil"/>
              <w:left w:val="nil"/>
              <w:bottom w:val="single" w:sz="4" w:space="0" w:color="auto"/>
              <w:right w:val="single" w:sz="4" w:space="0" w:color="auto"/>
            </w:tcBorders>
            <w:shd w:val="clear" w:color="auto" w:fill="auto"/>
            <w:noWrap/>
            <w:vAlign w:val="bottom"/>
            <w:hideMark/>
          </w:tcPr>
          <w:p w14:paraId="6BC26254"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w:t>
            </w:r>
          </w:p>
        </w:tc>
        <w:tc>
          <w:tcPr>
            <w:tcW w:w="791" w:type="dxa"/>
            <w:tcBorders>
              <w:top w:val="nil"/>
              <w:left w:val="nil"/>
              <w:bottom w:val="single" w:sz="4" w:space="0" w:color="auto"/>
              <w:right w:val="single" w:sz="4" w:space="0" w:color="auto"/>
            </w:tcBorders>
            <w:shd w:val="clear" w:color="auto" w:fill="auto"/>
            <w:noWrap/>
            <w:vAlign w:val="bottom"/>
            <w:hideMark/>
          </w:tcPr>
          <w:p w14:paraId="1B43312C"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w:t>
            </w:r>
          </w:p>
        </w:tc>
        <w:tc>
          <w:tcPr>
            <w:tcW w:w="791" w:type="dxa"/>
            <w:tcBorders>
              <w:top w:val="nil"/>
              <w:left w:val="nil"/>
              <w:bottom w:val="single" w:sz="4" w:space="0" w:color="auto"/>
              <w:right w:val="single" w:sz="4" w:space="0" w:color="auto"/>
            </w:tcBorders>
            <w:shd w:val="clear" w:color="auto" w:fill="auto"/>
            <w:noWrap/>
            <w:vAlign w:val="bottom"/>
            <w:hideMark/>
          </w:tcPr>
          <w:p w14:paraId="7BC213D0"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w:t>
            </w:r>
          </w:p>
        </w:tc>
        <w:tc>
          <w:tcPr>
            <w:tcW w:w="791" w:type="dxa"/>
            <w:tcBorders>
              <w:top w:val="nil"/>
              <w:left w:val="nil"/>
              <w:bottom w:val="single" w:sz="4" w:space="0" w:color="auto"/>
              <w:right w:val="single" w:sz="4" w:space="0" w:color="auto"/>
            </w:tcBorders>
            <w:shd w:val="clear" w:color="auto" w:fill="auto"/>
            <w:noWrap/>
            <w:vAlign w:val="bottom"/>
            <w:hideMark/>
          </w:tcPr>
          <w:p w14:paraId="5F7F008E"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w:t>
            </w:r>
          </w:p>
        </w:tc>
        <w:tc>
          <w:tcPr>
            <w:tcW w:w="791" w:type="dxa"/>
            <w:tcBorders>
              <w:top w:val="nil"/>
              <w:left w:val="nil"/>
              <w:bottom w:val="single" w:sz="4" w:space="0" w:color="auto"/>
              <w:right w:val="single" w:sz="4" w:space="0" w:color="auto"/>
            </w:tcBorders>
            <w:shd w:val="clear" w:color="auto" w:fill="auto"/>
            <w:noWrap/>
            <w:vAlign w:val="bottom"/>
            <w:hideMark/>
          </w:tcPr>
          <w:p w14:paraId="26453A4E"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'i'</w:t>
            </w:r>
          </w:p>
        </w:tc>
        <w:tc>
          <w:tcPr>
            <w:tcW w:w="873" w:type="dxa"/>
            <w:tcBorders>
              <w:top w:val="nil"/>
              <w:left w:val="nil"/>
              <w:bottom w:val="single" w:sz="4" w:space="0" w:color="auto"/>
              <w:right w:val="single" w:sz="4" w:space="0" w:color="auto"/>
            </w:tcBorders>
            <w:shd w:val="clear" w:color="auto" w:fill="auto"/>
            <w:noWrap/>
            <w:vAlign w:val="bottom"/>
            <w:hideMark/>
          </w:tcPr>
          <w:p w14:paraId="48DA7955"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w:t>
            </w:r>
          </w:p>
        </w:tc>
      </w:tr>
      <w:tr w:rsidR="008022A6" w:rsidRPr="006E44A9" w14:paraId="47320714" w14:textId="77777777" w:rsidTr="000D6077">
        <w:trPr>
          <w:trHeight w:val="144"/>
          <w:jc w:val="center"/>
        </w:trPr>
        <w:tc>
          <w:tcPr>
            <w:tcW w:w="481" w:type="dxa"/>
            <w:tcBorders>
              <w:top w:val="nil"/>
              <w:left w:val="single" w:sz="4" w:space="0" w:color="auto"/>
              <w:bottom w:val="single" w:sz="4" w:space="0" w:color="auto"/>
              <w:right w:val="single" w:sz="4" w:space="0" w:color="auto"/>
            </w:tcBorders>
            <w:shd w:val="clear" w:color="auto" w:fill="auto"/>
            <w:noWrap/>
            <w:vAlign w:val="bottom"/>
            <w:hideMark/>
          </w:tcPr>
          <w:p w14:paraId="63EEC231"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22</w:t>
            </w:r>
          </w:p>
        </w:tc>
        <w:tc>
          <w:tcPr>
            <w:tcW w:w="791" w:type="dxa"/>
            <w:tcBorders>
              <w:top w:val="nil"/>
              <w:left w:val="nil"/>
              <w:bottom w:val="single" w:sz="4" w:space="0" w:color="auto"/>
              <w:right w:val="single" w:sz="4" w:space="0" w:color="auto"/>
            </w:tcBorders>
            <w:shd w:val="clear" w:color="auto" w:fill="auto"/>
            <w:noWrap/>
            <w:vAlign w:val="bottom"/>
            <w:hideMark/>
          </w:tcPr>
          <w:p w14:paraId="599CC35A"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w:t>
            </w:r>
          </w:p>
        </w:tc>
        <w:tc>
          <w:tcPr>
            <w:tcW w:w="791" w:type="dxa"/>
            <w:tcBorders>
              <w:top w:val="nil"/>
              <w:left w:val="nil"/>
              <w:bottom w:val="single" w:sz="4" w:space="0" w:color="auto"/>
              <w:right w:val="single" w:sz="4" w:space="0" w:color="auto"/>
            </w:tcBorders>
            <w:shd w:val="clear" w:color="auto" w:fill="auto"/>
            <w:noWrap/>
            <w:vAlign w:val="bottom"/>
            <w:hideMark/>
          </w:tcPr>
          <w:p w14:paraId="6DFF4B47"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'i'</w:t>
            </w:r>
          </w:p>
        </w:tc>
        <w:tc>
          <w:tcPr>
            <w:tcW w:w="791" w:type="dxa"/>
            <w:tcBorders>
              <w:top w:val="nil"/>
              <w:left w:val="nil"/>
              <w:bottom w:val="single" w:sz="4" w:space="0" w:color="auto"/>
              <w:right w:val="single" w:sz="4" w:space="0" w:color="auto"/>
            </w:tcBorders>
            <w:shd w:val="clear" w:color="auto" w:fill="auto"/>
            <w:noWrap/>
            <w:vAlign w:val="bottom"/>
            <w:hideMark/>
          </w:tcPr>
          <w:p w14:paraId="75F7DF19"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w:t>
            </w:r>
          </w:p>
        </w:tc>
        <w:tc>
          <w:tcPr>
            <w:tcW w:w="791" w:type="dxa"/>
            <w:tcBorders>
              <w:top w:val="nil"/>
              <w:left w:val="nil"/>
              <w:bottom w:val="single" w:sz="4" w:space="0" w:color="auto"/>
              <w:right w:val="single" w:sz="4" w:space="0" w:color="auto"/>
            </w:tcBorders>
            <w:shd w:val="clear" w:color="auto" w:fill="auto"/>
            <w:noWrap/>
            <w:vAlign w:val="bottom"/>
            <w:hideMark/>
          </w:tcPr>
          <w:p w14:paraId="4136A91C"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w:t>
            </w:r>
          </w:p>
        </w:tc>
        <w:tc>
          <w:tcPr>
            <w:tcW w:w="791" w:type="dxa"/>
            <w:tcBorders>
              <w:top w:val="nil"/>
              <w:left w:val="nil"/>
              <w:bottom w:val="single" w:sz="4" w:space="0" w:color="auto"/>
              <w:right w:val="single" w:sz="4" w:space="0" w:color="auto"/>
            </w:tcBorders>
            <w:shd w:val="clear" w:color="auto" w:fill="auto"/>
            <w:noWrap/>
            <w:vAlign w:val="bottom"/>
            <w:hideMark/>
          </w:tcPr>
          <w:p w14:paraId="690267B8"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w:t>
            </w:r>
          </w:p>
        </w:tc>
        <w:tc>
          <w:tcPr>
            <w:tcW w:w="791" w:type="dxa"/>
            <w:tcBorders>
              <w:top w:val="nil"/>
              <w:left w:val="nil"/>
              <w:bottom w:val="single" w:sz="4" w:space="0" w:color="auto"/>
              <w:right w:val="single" w:sz="4" w:space="0" w:color="auto"/>
            </w:tcBorders>
            <w:shd w:val="clear" w:color="auto" w:fill="auto"/>
            <w:noWrap/>
            <w:vAlign w:val="bottom"/>
            <w:hideMark/>
          </w:tcPr>
          <w:p w14:paraId="1C51E1CD"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w:t>
            </w:r>
          </w:p>
        </w:tc>
        <w:tc>
          <w:tcPr>
            <w:tcW w:w="791" w:type="dxa"/>
            <w:tcBorders>
              <w:top w:val="nil"/>
              <w:left w:val="nil"/>
              <w:bottom w:val="single" w:sz="4" w:space="0" w:color="auto"/>
              <w:right w:val="single" w:sz="4" w:space="0" w:color="auto"/>
            </w:tcBorders>
            <w:shd w:val="clear" w:color="auto" w:fill="auto"/>
            <w:noWrap/>
            <w:vAlign w:val="bottom"/>
            <w:hideMark/>
          </w:tcPr>
          <w:p w14:paraId="0C5034CA"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'-i'</w:t>
            </w:r>
          </w:p>
        </w:tc>
        <w:tc>
          <w:tcPr>
            <w:tcW w:w="791" w:type="dxa"/>
            <w:tcBorders>
              <w:top w:val="nil"/>
              <w:left w:val="nil"/>
              <w:bottom w:val="single" w:sz="4" w:space="0" w:color="auto"/>
              <w:right w:val="single" w:sz="4" w:space="0" w:color="auto"/>
            </w:tcBorders>
            <w:shd w:val="clear" w:color="auto" w:fill="auto"/>
            <w:noWrap/>
            <w:vAlign w:val="bottom"/>
            <w:hideMark/>
          </w:tcPr>
          <w:p w14:paraId="7C05EF83"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w:t>
            </w:r>
          </w:p>
        </w:tc>
        <w:tc>
          <w:tcPr>
            <w:tcW w:w="791" w:type="dxa"/>
            <w:tcBorders>
              <w:top w:val="nil"/>
              <w:left w:val="nil"/>
              <w:bottom w:val="single" w:sz="4" w:space="0" w:color="auto"/>
              <w:right w:val="single" w:sz="4" w:space="0" w:color="auto"/>
            </w:tcBorders>
            <w:shd w:val="clear" w:color="auto" w:fill="auto"/>
            <w:noWrap/>
            <w:vAlign w:val="bottom"/>
            <w:hideMark/>
          </w:tcPr>
          <w:p w14:paraId="0AC27565"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w:t>
            </w:r>
          </w:p>
        </w:tc>
        <w:tc>
          <w:tcPr>
            <w:tcW w:w="873" w:type="dxa"/>
            <w:tcBorders>
              <w:top w:val="nil"/>
              <w:left w:val="nil"/>
              <w:bottom w:val="single" w:sz="4" w:space="0" w:color="auto"/>
              <w:right w:val="single" w:sz="4" w:space="0" w:color="auto"/>
            </w:tcBorders>
            <w:shd w:val="clear" w:color="auto" w:fill="auto"/>
            <w:noWrap/>
            <w:vAlign w:val="bottom"/>
            <w:hideMark/>
          </w:tcPr>
          <w:p w14:paraId="611E6075"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w:t>
            </w:r>
          </w:p>
        </w:tc>
      </w:tr>
      <w:tr w:rsidR="008022A6" w:rsidRPr="006E44A9" w14:paraId="222BE7FE" w14:textId="77777777" w:rsidTr="000D6077">
        <w:trPr>
          <w:trHeight w:val="144"/>
          <w:jc w:val="center"/>
        </w:trPr>
        <w:tc>
          <w:tcPr>
            <w:tcW w:w="481" w:type="dxa"/>
            <w:tcBorders>
              <w:top w:val="nil"/>
              <w:left w:val="single" w:sz="4" w:space="0" w:color="auto"/>
              <w:bottom w:val="single" w:sz="4" w:space="0" w:color="auto"/>
              <w:right w:val="single" w:sz="4" w:space="0" w:color="auto"/>
            </w:tcBorders>
            <w:shd w:val="clear" w:color="auto" w:fill="auto"/>
            <w:noWrap/>
            <w:vAlign w:val="bottom"/>
            <w:hideMark/>
          </w:tcPr>
          <w:p w14:paraId="65466095"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23</w:t>
            </w:r>
          </w:p>
        </w:tc>
        <w:tc>
          <w:tcPr>
            <w:tcW w:w="791" w:type="dxa"/>
            <w:tcBorders>
              <w:top w:val="nil"/>
              <w:left w:val="nil"/>
              <w:bottom w:val="single" w:sz="4" w:space="0" w:color="auto"/>
              <w:right w:val="single" w:sz="4" w:space="0" w:color="auto"/>
            </w:tcBorders>
            <w:shd w:val="clear" w:color="auto" w:fill="auto"/>
            <w:noWrap/>
            <w:vAlign w:val="bottom"/>
            <w:hideMark/>
          </w:tcPr>
          <w:p w14:paraId="57F4178F"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w:t>
            </w:r>
          </w:p>
        </w:tc>
        <w:tc>
          <w:tcPr>
            <w:tcW w:w="791" w:type="dxa"/>
            <w:tcBorders>
              <w:top w:val="nil"/>
              <w:left w:val="nil"/>
              <w:bottom w:val="single" w:sz="4" w:space="0" w:color="auto"/>
              <w:right w:val="single" w:sz="4" w:space="0" w:color="auto"/>
            </w:tcBorders>
            <w:shd w:val="clear" w:color="auto" w:fill="auto"/>
            <w:noWrap/>
            <w:vAlign w:val="bottom"/>
            <w:hideMark/>
          </w:tcPr>
          <w:p w14:paraId="4A38A436"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w:t>
            </w:r>
          </w:p>
        </w:tc>
        <w:tc>
          <w:tcPr>
            <w:tcW w:w="791" w:type="dxa"/>
            <w:tcBorders>
              <w:top w:val="nil"/>
              <w:left w:val="nil"/>
              <w:bottom w:val="single" w:sz="4" w:space="0" w:color="auto"/>
              <w:right w:val="single" w:sz="4" w:space="0" w:color="auto"/>
            </w:tcBorders>
            <w:shd w:val="clear" w:color="auto" w:fill="auto"/>
            <w:noWrap/>
            <w:vAlign w:val="bottom"/>
            <w:hideMark/>
          </w:tcPr>
          <w:p w14:paraId="7A008E98"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w:t>
            </w:r>
          </w:p>
        </w:tc>
        <w:tc>
          <w:tcPr>
            <w:tcW w:w="791" w:type="dxa"/>
            <w:tcBorders>
              <w:top w:val="nil"/>
              <w:left w:val="nil"/>
              <w:bottom w:val="single" w:sz="4" w:space="0" w:color="auto"/>
              <w:right w:val="single" w:sz="4" w:space="0" w:color="auto"/>
            </w:tcBorders>
            <w:shd w:val="clear" w:color="auto" w:fill="auto"/>
            <w:noWrap/>
            <w:vAlign w:val="bottom"/>
            <w:hideMark/>
          </w:tcPr>
          <w:p w14:paraId="026B5B67"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'i'</w:t>
            </w:r>
          </w:p>
        </w:tc>
        <w:tc>
          <w:tcPr>
            <w:tcW w:w="791" w:type="dxa"/>
            <w:tcBorders>
              <w:top w:val="nil"/>
              <w:left w:val="nil"/>
              <w:bottom w:val="single" w:sz="4" w:space="0" w:color="auto"/>
              <w:right w:val="single" w:sz="4" w:space="0" w:color="auto"/>
            </w:tcBorders>
            <w:shd w:val="clear" w:color="auto" w:fill="auto"/>
            <w:noWrap/>
            <w:vAlign w:val="bottom"/>
            <w:hideMark/>
          </w:tcPr>
          <w:p w14:paraId="6B9E2D65"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w:t>
            </w:r>
          </w:p>
        </w:tc>
        <w:tc>
          <w:tcPr>
            <w:tcW w:w="791" w:type="dxa"/>
            <w:tcBorders>
              <w:top w:val="nil"/>
              <w:left w:val="nil"/>
              <w:bottom w:val="single" w:sz="4" w:space="0" w:color="auto"/>
              <w:right w:val="single" w:sz="4" w:space="0" w:color="auto"/>
            </w:tcBorders>
            <w:shd w:val="clear" w:color="auto" w:fill="auto"/>
            <w:noWrap/>
            <w:vAlign w:val="bottom"/>
            <w:hideMark/>
          </w:tcPr>
          <w:p w14:paraId="2E4077A0"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w:t>
            </w:r>
          </w:p>
        </w:tc>
        <w:tc>
          <w:tcPr>
            <w:tcW w:w="791" w:type="dxa"/>
            <w:tcBorders>
              <w:top w:val="nil"/>
              <w:left w:val="nil"/>
              <w:bottom w:val="single" w:sz="4" w:space="0" w:color="auto"/>
              <w:right w:val="single" w:sz="4" w:space="0" w:color="auto"/>
            </w:tcBorders>
            <w:shd w:val="clear" w:color="auto" w:fill="auto"/>
            <w:noWrap/>
            <w:vAlign w:val="bottom"/>
            <w:hideMark/>
          </w:tcPr>
          <w:p w14:paraId="7A3A104F"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w:t>
            </w:r>
          </w:p>
        </w:tc>
        <w:tc>
          <w:tcPr>
            <w:tcW w:w="791" w:type="dxa"/>
            <w:tcBorders>
              <w:top w:val="nil"/>
              <w:left w:val="nil"/>
              <w:bottom w:val="single" w:sz="4" w:space="0" w:color="auto"/>
              <w:right w:val="single" w:sz="4" w:space="0" w:color="auto"/>
            </w:tcBorders>
            <w:shd w:val="clear" w:color="auto" w:fill="auto"/>
            <w:noWrap/>
            <w:vAlign w:val="bottom"/>
            <w:hideMark/>
          </w:tcPr>
          <w:p w14:paraId="2090A914"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w:t>
            </w:r>
          </w:p>
        </w:tc>
        <w:tc>
          <w:tcPr>
            <w:tcW w:w="791" w:type="dxa"/>
            <w:tcBorders>
              <w:top w:val="nil"/>
              <w:left w:val="nil"/>
              <w:bottom w:val="single" w:sz="4" w:space="0" w:color="auto"/>
              <w:right w:val="single" w:sz="4" w:space="0" w:color="auto"/>
            </w:tcBorders>
            <w:shd w:val="clear" w:color="auto" w:fill="auto"/>
            <w:noWrap/>
            <w:vAlign w:val="bottom"/>
            <w:hideMark/>
          </w:tcPr>
          <w:p w14:paraId="68B319D6"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'-i'</w:t>
            </w:r>
          </w:p>
        </w:tc>
        <w:tc>
          <w:tcPr>
            <w:tcW w:w="873" w:type="dxa"/>
            <w:tcBorders>
              <w:top w:val="nil"/>
              <w:left w:val="nil"/>
              <w:bottom w:val="single" w:sz="4" w:space="0" w:color="auto"/>
              <w:right w:val="single" w:sz="4" w:space="0" w:color="auto"/>
            </w:tcBorders>
            <w:shd w:val="clear" w:color="auto" w:fill="auto"/>
            <w:noWrap/>
            <w:vAlign w:val="bottom"/>
            <w:hideMark/>
          </w:tcPr>
          <w:p w14:paraId="39F32213"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w:t>
            </w:r>
          </w:p>
        </w:tc>
      </w:tr>
      <w:tr w:rsidR="008022A6" w:rsidRPr="006E44A9" w14:paraId="68EBE268" w14:textId="77777777" w:rsidTr="000D6077">
        <w:trPr>
          <w:trHeight w:val="144"/>
          <w:jc w:val="center"/>
        </w:trPr>
        <w:tc>
          <w:tcPr>
            <w:tcW w:w="481" w:type="dxa"/>
            <w:tcBorders>
              <w:top w:val="nil"/>
              <w:left w:val="single" w:sz="4" w:space="0" w:color="auto"/>
              <w:bottom w:val="single" w:sz="4" w:space="0" w:color="auto"/>
              <w:right w:val="single" w:sz="4" w:space="0" w:color="auto"/>
            </w:tcBorders>
            <w:shd w:val="clear" w:color="auto" w:fill="auto"/>
            <w:noWrap/>
            <w:vAlign w:val="bottom"/>
            <w:hideMark/>
          </w:tcPr>
          <w:p w14:paraId="096FB127"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24</w:t>
            </w:r>
          </w:p>
        </w:tc>
        <w:tc>
          <w:tcPr>
            <w:tcW w:w="791" w:type="dxa"/>
            <w:tcBorders>
              <w:top w:val="nil"/>
              <w:left w:val="nil"/>
              <w:bottom w:val="single" w:sz="4" w:space="0" w:color="auto"/>
              <w:right w:val="single" w:sz="4" w:space="0" w:color="auto"/>
            </w:tcBorders>
            <w:shd w:val="clear" w:color="auto" w:fill="auto"/>
            <w:noWrap/>
            <w:vAlign w:val="bottom"/>
            <w:hideMark/>
          </w:tcPr>
          <w:p w14:paraId="1CEBC949"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w:t>
            </w:r>
          </w:p>
        </w:tc>
        <w:tc>
          <w:tcPr>
            <w:tcW w:w="791" w:type="dxa"/>
            <w:tcBorders>
              <w:top w:val="nil"/>
              <w:left w:val="nil"/>
              <w:bottom w:val="single" w:sz="4" w:space="0" w:color="auto"/>
              <w:right w:val="single" w:sz="4" w:space="0" w:color="auto"/>
            </w:tcBorders>
            <w:shd w:val="clear" w:color="auto" w:fill="auto"/>
            <w:noWrap/>
            <w:vAlign w:val="bottom"/>
            <w:hideMark/>
          </w:tcPr>
          <w:p w14:paraId="1C95BE21"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'-i'</w:t>
            </w:r>
          </w:p>
        </w:tc>
        <w:tc>
          <w:tcPr>
            <w:tcW w:w="791" w:type="dxa"/>
            <w:tcBorders>
              <w:top w:val="nil"/>
              <w:left w:val="nil"/>
              <w:bottom w:val="single" w:sz="4" w:space="0" w:color="auto"/>
              <w:right w:val="single" w:sz="4" w:space="0" w:color="auto"/>
            </w:tcBorders>
            <w:shd w:val="clear" w:color="auto" w:fill="auto"/>
            <w:noWrap/>
            <w:vAlign w:val="bottom"/>
            <w:hideMark/>
          </w:tcPr>
          <w:p w14:paraId="37ABABD7"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w:t>
            </w:r>
          </w:p>
        </w:tc>
        <w:tc>
          <w:tcPr>
            <w:tcW w:w="791" w:type="dxa"/>
            <w:tcBorders>
              <w:top w:val="nil"/>
              <w:left w:val="nil"/>
              <w:bottom w:val="single" w:sz="4" w:space="0" w:color="auto"/>
              <w:right w:val="single" w:sz="4" w:space="0" w:color="auto"/>
            </w:tcBorders>
            <w:shd w:val="clear" w:color="auto" w:fill="auto"/>
            <w:noWrap/>
            <w:vAlign w:val="bottom"/>
            <w:hideMark/>
          </w:tcPr>
          <w:p w14:paraId="4FEC2541"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w:t>
            </w:r>
          </w:p>
        </w:tc>
        <w:tc>
          <w:tcPr>
            <w:tcW w:w="791" w:type="dxa"/>
            <w:tcBorders>
              <w:top w:val="nil"/>
              <w:left w:val="nil"/>
              <w:bottom w:val="single" w:sz="4" w:space="0" w:color="auto"/>
              <w:right w:val="single" w:sz="4" w:space="0" w:color="auto"/>
            </w:tcBorders>
            <w:shd w:val="clear" w:color="auto" w:fill="auto"/>
            <w:noWrap/>
            <w:vAlign w:val="bottom"/>
            <w:hideMark/>
          </w:tcPr>
          <w:p w14:paraId="315E19C3"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w:t>
            </w:r>
          </w:p>
        </w:tc>
        <w:tc>
          <w:tcPr>
            <w:tcW w:w="791" w:type="dxa"/>
            <w:tcBorders>
              <w:top w:val="nil"/>
              <w:left w:val="nil"/>
              <w:bottom w:val="single" w:sz="4" w:space="0" w:color="auto"/>
              <w:right w:val="single" w:sz="4" w:space="0" w:color="auto"/>
            </w:tcBorders>
            <w:shd w:val="clear" w:color="auto" w:fill="auto"/>
            <w:noWrap/>
            <w:vAlign w:val="bottom"/>
            <w:hideMark/>
          </w:tcPr>
          <w:p w14:paraId="020F1DF1"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'-i'</w:t>
            </w:r>
          </w:p>
        </w:tc>
        <w:tc>
          <w:tcPr>
            <w:tcW w:w="791" w:type="dxa"/>
            <w:tcBorders>
              <w:top w:val="nil"/>
              <w:left w:val="nil"/>
              <w:bottom w:val="single" w:sz="4" w:space="0" w:color="auto"/>
              <w:right w:val="single" w:sz="4" w:space="0" w:color="auto"/>
            </w:tcBorders>
            <w:shd w:val="clear" w:color="auto" w:fill="auto"/>
            <w:noWrap/>
            <w:vAlign w:val="bottom"/>
            <w:hideMark/>
          </w:tcPr>
          <w:p w14:paraId="18FC60B3"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w:t>
            </w:r>
          </w:p>
        </w:tc>
        <w:tc>
          <w:tcPr>
            <w:tcW w:w="791" w:type="dxa"/>
            <w:tcBorders>
              <w:top w:val="nil"/>
              <w:left w:val="nil"/>
              <w:bottom w:val="single" w:sz="4" w:space="0" w:color="auto"/>
              <w:right w:val="single" w:sz="4" w:space="0" w:color="auto"/>
            </w:tcBorders>
            <w:shd w:val="clear" w:color="auto" w:fill="auto"/>
            <w:noWrap/>
            <w:vAlign w:val="bottom"/>
            <w:hideMark/>
          </w:tcPr>
          <w:p w14:paraId="251664B6"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'i'</w:t>
            </w:r>
          </w:p>
        </w:tc>
        <w:tc>
          <w:tcPr>
            <w:tcW w:w="791" w:type="dxa"/>
            <w:tcBorders>
              <w:top w:val="nil"/>
              <w:left w:val="nil"/>
              <w:bottom w:val="single" w:sz="4" w:space="0" w:color="auto"/>
              <w:right w:val="single" w:sz="4" w:space="0" w:color="auto"/>
            </w:tcBorders>
            <w:shd w:val="clear" w:color="auto" w:fill="auto"/>
            <w:noWrap/>
            <w:vAlign w:val="bottom"/>
            <w:hideMark/>
          </w:tcPr>
          <w:p w14:paraId="67224EA4"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'i'</w:t>
            </w:r>
          </w:p>
        </w:tc>
        <w:tc>
          <w:tcPr>
            <w:tcW w:w="873" w:type="dxa"/>
            <w:tcBorders>
              <w:top w:val="nil"/>
              <w:left w:val="nil"/>
              <w:bottom w:val="single" w:sz="4" w:space="0" w:color="auto"/>
              <w:right w:val="single" w:sz="4" w:space="0" w:color="auto"/>
            </w:tcBorders>
            <w:shd w:val="clear" w:color="auto" w:fill="auto"/>
            <w:noWrap/>
            <w:vAlign w:val="bottom"/>
            <w:hideMark/>
          </w:tcPr>
          <w:p w14:paraId="2A2FD015"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'i'</w:t>
            </w:r>
          </w:p>
        </w:tc>
      </w:tr>
      <w:tr w:rsidR="008022A6" w:rsidRPr="006E44A9" w14:paraId="29CA20ED" w14:textId="77777777" w:rsidTr="000D6077">
        <w:trPr>
          <w:trHeight w:val="144"/>
          <w:jc w:val="center"/>
        </w:trPr>
        <w:tc>
          <w:tcPr>
            <w:tcW w:w="481" w:type="dxa"/>
            <w:tcBorders>
              <w:top w:val="nil"/>
              <w:left w:val="single" w:sz="4" w:space="0" w:color="auto"/>
              <w:bottom w:val="single" w:sz="4" w:space="0" w:color="auto"/>
              <w:right w:val="single" w:sz="4" w:space="0" w:color="auto"/>
            </w:tcBorders>
            <w:shd w:val="clear" w:color="auto" w:fill="auto"/>
            <w:noWrap/>
            <w:vAlign w:val="bottom"/>
            <w:hideMark/>
          </w:tcPr>
          <w:p w14:paraId="3C5996F5"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25</w:t>
            </w:r>
          </w:p>
        </w:tc>
        <w:tc>
          <w:tcPr>
            <w:tcW w:w="791" w:type="dxa"/>
            <w:tcBorders>
              <w:top w:val="nil"/>
              <w:left w:val="nil"/>
              <w:bottom w:val="single" w:sz="4" w:space="0" w:color="auto"/>
              <w:right w:val="single" w:sz="4" w:space="0" w:color="auto"/>
            </w:tcBorders>
            <w:shd w:val="clear" w:color="auto" w:fill="auto"/>
            <w:noWrap/>
            <w:vAlign w:val="bottom"/>
            <w:hideMark/>
          </w:tcPr>
          <w:p w14:paraId="5401136A"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w:t>
            </w:r>
          </w:p>
        </w:tc>
        <w:tc>
          <w:tcPr>
            <w:tcW w:w="791" w:type="dxa"/>
            <w:tcBorders>
              <w:top w:val="nil"/>
              <w:left w:val="nil"/>
              <w:bottom w:val="single" w:sz="4" w:space="0" w:color="auto"/>
              <w:right w:val="single" w:sz="4" w:space="0" w:color="auto"/>
            </w:tcBorders>
            <w:shd w:val="clear" w:color="auto" w:fill="auto"/>
            <w:noWrap/>
            <w:vAlign w:val="bottom"/>
            <w:hideMark/>
          </w:tcPr>
          <w:p w14:paraId="48529E40"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w:t>
            </w:r>
          </w:p>
        </w:tc>
        <w:tc>
          <w:tcPr>
            <w:tcW w:w="791" w:type="dxa"/>
            <w:tcBorders>
              <w:top w:val="nil"/>
              <w:left w:val="nil"/>
              <w:bottom w:val="single" w:sz="4" w:space="0" w:color="auto"/>
              <w:right w:val="single" w:sz="4" w:space="0" w:color="auto"/>
            </w:tcBorders>
            <w:shd w:val="clear" w:color="auto" w:fill="auto"/>
            <w:noWrap/>
            <w:vAlign w:val="bottom"/>
            <w:hideMark/>
          </w:tcPr>
          <w:p w14:paraId="248DE7CD"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w:t>
            </w:r>
          </w:p>
        </w:tc>
        <w:tc>
          <w:tcPr>
            <w:tcW w:w="791" w:type="dxa"/>
            <w:tcBorders>
              <w:top w:val="nil"/>
              <w:left w:val="nil"/>
              <w:bottom w:val="single" w:sz="4" w:space="0" w:color="auto"/>
              <w:right w:val="single" w:sz="4" w:space="0" w:color="auto"/>
            </w:tcBorders>
            <w:shd w:val="clear" w:color="auto" w:fill="auto"/>
            <w:noWrap/>
            <w:vAlign w:val="bottom"/>
            <w:hideMark/>
          </w:tcPr>
          <w:p w14:paraId="7302622F"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'i'</w:t>
            </w:r>
          </w:p>
        </w:tc>
        <w:tc>
          <w:tcPr>
            <w:tcW w:w="791" w:type="dxa"/>
            <w:tcBorders>
              <w:top w:val="nil"/>
              <w:left w:val="nil"/>
              <w:bottom w:val="single" w:sz="4" w:space="0" w:color="auto"/>
              <w:right w:val="single" w:sz="4" w:space="0" w:color="auto"/>
            </w:tcBorders>
            <w:shd w:val="clear" w:color="auto" w:fill="auto"/>
            <w:noWrap/>
            <w:vAlign w:val="bottom"/>
            <w:hideMark/>
          </w:tcPr>
          <w:p w14:paraId="3D7DA68D"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w:t>
            </w:r>
          </w:p>
        </w:tc>
        <w:tc>
          <w:tcPr>
            <w:tcW w:w="791" w:type="dxa"/>
            <w:tcBorders>
              <w:top w:val="nil"/>
              <w:left w:val="nil"/>
              <w:bottom w:val="single" w:sz="4" w:space="0" w:color="auto"/>
              <w:right w:val="single" w:sz="4" w:space="0" w:color="auto"/>
            </w:tcBorders>
            <w:shd w:val="clear" w:color="auto" w:fill="auto"/>
            <w:noWrap/>
            <w:vAlign w:val="bottom"/>
            <w:hideMark/>
          </w:tcPr>
          <w:p w14:paraId="186B4445"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w:t>
            </w:r>
          </w:p>
        </w:tc>
        <w:tc>
          <w:tcPr>
            <w:tcW w:w="791" w:type="dxa"/>
            <w:tcBorders>
              <w:top w:val="nil"/>
              <w:left w:val="nil"/>
              <w:bottom w:val="single" w:sz="4" w:space="0" w:color="auto"/>
              <w:right w:val="single" w:sz="4" w:space="0" w:color="auto"/>
            </w:tcBorders>
            <w:shd w:val="clear" w:color="auto" w:fill="auto"/>
            <w:noWrap/>
            <w:vAlign w:val="bottom"/>
            <w:hideMark/>
          </w:tcPr>
          <w:p w14:paraId="6626C4C2"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w:t>
            </w:r>
          </w:p>
        </w:tc>
        <w:tc>
          <w:tcPr>
            <w:tcW w:w="791" w:type="dxa"/>
            <w:tcBorders>
              <w:top w:val="nil"/>
              <w:left w:val="nil"/>
              <w:bottom w:val="single" w:sz="4" w:space="0" w:color="auto"/>
              <w:right w:val="single" w:sz="4" w:space="0" w:color="auto"/>
            </w:tcBorders>
            <w:shd w:val="clear" w:color="auto" w:fill="auto"/>
            <w:noWrap/>
            <w:vAlign w:val="bottom"/>
            <w:hideMark/>
          </w:tcPr>
          <w:p w14:paraId="7857416E"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w:t>
            </w:r>
          </w:p>
        </w:tc>
        <w:tc>
          <w:tcPr>
            <w:tcW w:w="791" w:type="dxa"/>
            <w:tcBorders>
              <w:top w:val="nil"/>
              <w:left w:val="nil"/>
              <w:bottom w:val="single" w:sz="4" w:space="0" w:color="auto"/>
              <w:right w:val="single" w:sz="4" w:space="0" w:color="auto"/>
            </w:tcBorders>
            <w:shd w:val="clear" w:color="auto" w:fill="auto"/>
            <w:noWrap/>
            <w:vAlign w:val="bottom"/>
            <w:hideMark/>
          </w:tcPr>
          <w:p w14:paraId="46761BEF"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'-i'</w:t>
            </w:r>
          </w:p>
        </w:tc>
        <w:tc>
          <w:tcPr>
            <w:tcW w:w="873" w:type="dxa"/>
            <w:tcBorders>
              <w:top w:val="nil"/>
              <w:left w:val="nil"/>
              <w:bottom w:val="single" w:sz="4" w:space="0" w:color="auto"/>
              <w:right w:val="single" w:sz="4" w:space="0" w:color="auto"/>
            </w:tcBorders>
            <w:shd w:val="clear" w:color="auto" w:fill="auto"/>
            <w:noWrap/>
            <w:vAlign w:val="bottom"/>
            <w:hideMark/>
          </w:tcPr>
          <w:p w14:paraId="3C1A8D25"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w:t>
            </w:r>
          </w:p>
        </w:tc>
      </w:tr>
      <w:tr w:rsidR="008022A6" w:rsidRPr="006E44A9" w14:paraId="0C867E44" w14:textId="77777777" w:rsidTr="000D6077">
        <w:trPr>
          <w:trHeight w:val="144"/>
          <w:jc w:val="center"/>
        </w:trPr>
        <w:tc>
          <w:tcPr>
            <w:tcW w:w="481" w:type="dxa"/>
            <w:tcBorders>
              <w:top w:val="nil"/>
              <w:left w:val="single" w:sz="4" w:space="0" w:color="auto"/>
              <w:bottom w:val="single" w:sz="4" w:space="0" w:color="auto"/>
              <w:right w:val="single" w:sz="4" w:space="0" w:color="auto"/>
            </w:tcBorders>
            <w:shd w:val="clear" w:color="auto" w:fill="auto"/>
            <w:noWrap/>
            <w:vAlign w:val="bottom"/>
            <w:hideMark/>
          </w:tcPr>
          <w:p w14:paraId="4A5DE0A4"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26</w:t>
            </w:r>
          </w:p>
        </w:tc>
        <w:tc>
          <w:tcPr>
            <w:tcW w:w="791" w:type="dxa"/>
            <w:tcBorders>
              <w:top w:val="nil"/>
              <w:left w:val="nil"/>
              <w:bottom w:val="single" w:sz="4" w:space="0" w:color="auto"/>
              <w:right w:val="single" w:sz="4" w:space="0" w:color="auto"/>
            </w:tcBorders>
            <w:shd w:val="clear" w:color="auto" w:fill="auto"/>
            <w:noWrap/>
            <w:vAlign w:val="bottom"/>
            <w:hideMark/>
          </w:tcPr>
          <w:p w14:paraId="0E7FC46E"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w:t>
            </w:r>
          </w:p>
        </w:tc>
        <w:tc>
          <w:tcPr>
            <w:tcW w:w="791" w:type="dxa"/>
            <w:tcBorders>
              <w:top w:val="nil"/>
              <w:left w:val="nil"/>
              <w:bottom w:val="single" w:sz="4" w:space="0" w:color="auto"/>
              <w:right w:val="single" w:sz="4" w:space="0" w:color="auto"/>
            </w:tcBorders>
            <w:shd w:val="clear" w:color="auto" w:fill="auto"/>
            <w:noWrap/>
            <w:vAlign w:val="bottom"/>
            <w:hideMark/>
          </w:tcPr>
          <w:p w14:paraId="569F6310"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w:t>
            </w:r>
          </w:p>
        </w:tc>
        <w:tc>
          <w:tcPr>
            <w:tcW w:w="791" w:type="dxa"/>
            <w:tcBorders>
              <w:top w:val="nil"/>
              <w:left w:val="nil"/>
              <w:bottom w:val="single" w:sz="4" w:space="0" w:color="auto"/>
              <w:right w:val="single" w:sz="4" w:space="0" w:color="auto"/>
            </w:tcBorders>
            <w:shd w:val="clear" w:color="auto" w:fill="auto"/>
            <w:noWrap/>
            <w:vAlign w:val="bottom"/>
            <w:hideMark/>
          </w:tcPr>
          <w:p w14:paraId="3BA83202"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w:t>
            </w:r>
          </w:p>
        </w:tc>
        <w:tc>
          <w:tcPr>
            <w:tcW w:w="791" w:type="dxa"/>
            <w:tcBorders>
              <w:top w:val="nil"/>
              <w:left w:val="nil"/>
              <w:bottom w:val="single" w:sz="4" w:space="0" w:color="auto"/>
              <w:right w:val="single" w:sz="4" w:space="0" w:color="auto"/>
            </w:tcBorders>
            <w:shd w:val="clear" w:color="auto" w:fill="auto"/>
            <w:noWrap/>
            <w:vAlign w:val="bottom"/>
            <w:hideMark/>
          </w:tcPr>
          <w:p w14:paraId="3E933E5C"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'-i'</w:t>
            </w:r>
          </w:p>
        </w:tc>
        <w:tc>
          <w:tcPr>
            <w:tcW w:w="791" w:type="dxa"/>
            <w:tcBorders>
              <w:top w:val="nil"/>
              <w:left w:val="nil"/>
              <w:bottom w:val="single" w:sz="4" w:space="0" w:color="auto"/>
              <w:right w:val="single" w:sz="4" w:space="0" w:color="auto"/>
            </w:tcBorders>
            <w:shd w:val="clear" w:color="auto" w:fill="auto"/>
            <w:noWrap/>
            <w:vAlign w:val="bottom"/>
            <w:hideMark/>
          </w:tcPr>
          <w:p w14:paraId="31CC1BC6"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w:t>
            </w:r>
          </w:p>
        </w:tc>
        <w:tc>
          <w:tcPr>
            <w:tcW w:w="791" w:type="dxa"/>
            <w:tcBorders>
              <w:top w:val="nil"/>
              <w:left w:val="nil"/>
              <w:bottom w:val="single" w:sz="4" w:space="0" w:color="auto"/>
              <w:right w:val="single" w:sz="4" w:space="0" w:color="auto"/>
            </w:tcBorders>
            <w:shd w:val="clear" w:color="auto" w:fill="auto"/>
            <w:noWrap/>
            <w:vAlign w:val="bottom"/>
            <w:hideMark/>
          </w:tcPr>
          <w:p w14:paraId="7E525849"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w:t>
            </w:r>
          </w:p>
        </w:tc>
        <w:tc>
          <w:tcPr>
            <w:tcW w:w="791" w:type="dxa"/>
            <w:tcBorders>
              <w:top w:val="nil"/>
              <w:left w:val="nil"/>
              <w:bottom w:val="single" w:sz="4" w:space="0" w:color="auto"/>
              <w:right w:val="single" w:sz="4" w:space="0" w:color="auto"/>
            </w:tcBorders>
            <w:shd w:val="clear" w:color="auto" w:fill="auto"/>
            <w:noWrap/>
            <w:vAlign w:val="bottom"/>
            <w:hideMark/>
          </w:tcPr>
          <w:p w14:paraId="3811F529"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w:t>
            </w:r>
          </w:p>
        </w:tc>
        <w:tc>
          <w:tcPr>
            <w:tcW w:w="791" w:type="dxa"/>
            <w:tcBorders>
              <w:top w:val="nil"/>
              <w:left w:val="nil"/>
              <w:bottom w:val="single" w:sz="4" w:space="0" w:color="auto"/>
              <w:right w:val="single" w:sz="4" w:space="0" w:color="auto"/>
            </w:tcBorders>
            <w:shd w:val="clear" w:color="auto" w:fill="auto"/>
            <w:noWrap/>
            <w:vAlign w:val="bottom"/>
            <w:hideMark/>
          </w:tcPr>
          <w:p w14:paraId="23F6FD7D"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w:t>
            </w:r>
          </w:p>
        </w:tc>
        <w:tc>
          <w:tcPr>
            <w:tcW w:w="791" w:type="dxa"/>
            <w:tcBorders>
              <w:top w:val="nil"/>
              <w:left w:val="nil"/>
              <w:bottom w:val="single" w:sz="4" w:space="0" w:color="auto"/>
              <w:right w:val="single" w:sz="4" w:space="0" w:color="auto"/>
            </w:tcBorders>
            <w:shd w:val="clear" w:color="auto" w:fill="auto"/>
            <w:noWrap/>
            <w:vAlign w:val="bottom"/>
            <w:hideMark/>
          </w:tcPr>
          <w:p w14:paraId="556764D9"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'i'</w:t>
            </w:r>
          </w:p>
        </w:tc>
        <w:tc>
          <w:tcPr>
            <w:tcW w:w="873" w:type="dxa"/>
            <w:tcBorders>
              <w:top w:val="nil"/>
              <w:left w:val="nil"/>
              <w:bottom w:val="single" w:sz="4" w:space="0" w:color="auto"/>
              <w:right w:val="single" w:sz="4" w:space="0" w:color="auto"/>
            </w:tcBorders>
            <w:shd w:val="clear" w:color="auto" w:fill="auto"/>
            <w:noWrap/>
            <w:vAlign w:val="bottom"/>
            <w:hideMark/>
          </w:tcPr>
          <w:p w14:paraId="7A94BAC3"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w:t>
            </w:r>
          </w:p>
        </w:tc>
      </w:tr>
      <w:tr w:rsidR="008022A6" w:rsidRPr="006E44A9" w14:paraId="3D102BD1" w14:textId="77777777" w:rsidTr="000D6077">
        <w:trPr>
          <w:trHeight w:val="144"/>
          <w:jc w:val="center"/>
        </w:trPr>
        <w:tc>
          <w:tcPr>
            <w:tcW w:w="481" w:type="dxa"/>
            <w:tcBorders>
              <w:top w:val="nil"/>
              <w:left w:val="single" w:sz="4" w:space="0" w:color="auto"/>
              <w:bottom w:val="single" w:sz="4" w:space="0" w:color="auto"/>
              <w:right w:val="single" w:sz="4" w:space="0" w:color="auto"/>
            </w:tcBorders>
            <w:shd w:val="clear" w:color="auto" w:fill="auto"/>
            <w:noWrap/>
            <w:vAlign w:val="bottom"/>
            <w:hideMark/>
          </w:tcPr>
          <w:p w14:paraId="1EA6AE9A"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27</w:t>
            </w:r>
          </w:p>
        </w:tc>
        <w:tc>
          <w:tcPr>
            <w:tcW w:w="791" w:type="dxa"/>
            <w:tcBorders>
              <w:top w:val="nil"/>
              <w:left w:val="nil"/>
              <w:bottom w:val="single" w:sz="4" w:space="0" w:color="auto"/>
              <w:right w:val="single" w:sz="4" w:space="0" w:color="auto"/>
            </w:tcBorders>
            <w:shd w:val="clear" w:color="auto" w:fill="auto"/>
            <w:noWrap/>
            <w:vAlign w:val="bottom"/>
            <w:hideMark/>
          </w:tcPr>
          <w:p w14:paraId="7B8510C0"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w:t>
            </w:r>
          </w:p>
        </w:tc>
        <w:tc>
          <w:tcPr>
            <w:tcW w:w="791" w:type="dxa"/>
            <w:tcBorders>
              <w:top w:val="nil"/>
              <w:left w:val="nil"/>
              <w:bottom w:val="single" w:sz="4" w:space="0" w:color="auto"/>
              <w:right w:val="single" w:sz="4" w:space="0" w:color="auto"/>
            </w:tcBorders>
            <w:shd w:val="clear" w:color="auto" w:fill="auto"/>
            <w:noWrap/>
            <w:vAlign w:val="bottom"/>
            <w:hideMark/>
          </w:tcPr>
          <w:p w14:paraId="3AE0888A"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w:t>
            </w:r>
          </w:p>
        </w:tc>
        <w:tc>
          <w:tcPr>
            <w:tcW w:w="791" w:type="dxa"/>
            <w:tcBorders>
              <w:top w:val="nil"/>
              <w:left w:val="nil"/>
              <w:bottom w:val="single" w:sz="4" w:space="0" w:color="auto"/>
              <w:right w:val="single" w:sz="4" w:space="0" w:color="auto"/>
            </w:tcBorders>
            <w:shd w:val="clear" w:color="auto" w:fill="auto"/>
            <w:noWrap/>
            <w:vAlign w:val="bottom"/>
            <w:hideMark/>
          </w:tcPr>
          <w:p w14:paraId="52E2FA76"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w:t>
            </w:r>
          </w:p>
        </w:tc>
        <w:tc>
          <w:tcPr>
            <w:tcW w:w="791" w:type="dxa"/>
            <w:tcBorders>
              <w:top w:val="nil"/>
              <w:left w:val="nil"/>
              <w:bottom w:val="single" w:sz="4" w:space="0" w:color="auto"/>
              <w:right w:val="single" w:sz="4" w:space="0" w:color="auto"/>
            </w:tcBorders>
            <w:shd w:val="clear" w:color="auto" w:fill="auto"/>
            <w:noWrap/>
            <w:vAlign w:val="bottom"/>
            <w:hideMark/>
          </w:tcPr>
          <w:p w14:paraId="68AF6305"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'i'</w:t>
            </w:r>
          </w:p>
        </w:tc>
        <w:tc>
          <w:tcPr>
            <w:tcW w:w="791" w:type="dxa"/>
            <w:tcBorders>
              <w:top w:val="nil"/>
              <w:left w:val="nil"/>
              <w:bottom w:val="single" w:sz="4" w:space="0" w:color="auto"/>
              <w:right w:val="single" w:sz="4" w:space="0" w:color="auto"/>
            </w:tcBorders>
            <w:shd w:val="clear" w:color="auto" w:fill="auto"/>
            <w:noWrap/>
            <w:vAlign w:val="bottom"/>
            <w:hideMark/>
          </w:tcPr>
          <w:p w14:paraId="2B76B512"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w:t>
            </w:r>
          </w:p>
        </w:tc>
        <w:tc>
          <w:tcPr>
            <w:tcW w:w="791" w:type="dxa"/>
            <w:tcBorders>
              <w:top w:val="nil"/>
              <w:left w:val="nil"/>
              <w:bottom w:val="single" w:sz="4" w:space="0" w:color="auto"/>
              <w:right w:val="single" w:sz="4" w:space="0" w:color="auto"/>
            </w:tcBorders>
            <w:shd w:val="clear" w:color="auto" w:fill="auto"/>
            <w:noWrap/>
            <w:vAlign w:val="bottom"/>
            <w:hideMark/>
          </w:tcPr>
          <w:p w14:paraId="040D4FDB"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w:t>
            </w:r>
          </w:p>
        </w:tc>
        <w:tc>
          <w:tcPr>
            <w:tcW w:w="791" w:type="dxa"/>
            <w:tcBorders>
              <w:top w:val="nil"/>
              <w:left w:val="nil"/>
              <w:bottom w:val="single" w:sz="4" w:space="0" w:color="auto"/>
              <w:right w:val="single" w:sz="4" w:space="0" w:color="auto"/>
            </w:tcBorders>
            <w:shd w:val="clear" w:color="auto" w:fill="auto"/>
            <w:noWrap/>
            <w:vAlign w:val="bottom"/>
            <w:hideMark/>
          </w:tcPr>
          <w:p w14:paraId="0DBD2FA5"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w:t>
            </w:r>
          </w:p>
        </w:tc>
        <w:tc>
          <w:tcPr>
            <w:tcW w:w="791" w:type="dxa"/>
            <w:tcBorders>
              <w:top w:val="nil"/>
              <w:left w:val="nil"/>
              <w:bottom w:val="single" w:sz="4" w:space="0" w:color="auto"/>
              <w:right w:val="single" w:sz="4" w:space="0" w:color="auto"/>
            </w:tcBorders>
            <w:shd w:val="clear" w:color="auto" w:fill="auto"/>
            <w:noWrap/>
            <w:vAlign w:val="bottom"/>
            <w:hideMark/>
          </w:tcPr>
          <w:p w14:paraId="2DD9916D"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w:t>
            </w:r>
          </w:p>
        </w:tc>
        <w:tc>
          <w:tcPr>
            <w:tcW w:w="791" w:type="dxa"/>
            <w:tcBorders>
              <w:top w:val="nil"/>
              <w:left w:val="nil"/>
              <w:bottom w:val="single" w:sz="4" w:space="0" w:color="auto"/>
              <w:right w:val="single" w:sz="4" w:space="0" w:color="auto"/>
            </w:tcBorders>
            <w:shd w:val="clear" w:color="auto" w:fill="auto"/>
            <w:noWrap/>
            <w:vAlign w:val="bottom"/>
            <w:hideMark/>
          </w:tcPr>
          <w:p w14:paraId="0EACDD30"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'i'</w:t>
            </w:r>
          </w:p>
        </w:tc>
        <w:tc>
          <w:tcPr>
            <w:tcW w:w="873" w:type="dxa"/>
            <w:tcBorders>
              <w:top w:val="nil"/>
              <w:left w:val="nil"/>
              <w:bottom w:val="single" w:sz="4" w:space="0" w:color="auto"/>
              <w:right w:val="single" w:sz="4" w:space="0" w:color="auto"/>
            </w:tcBorders>
            <w:shd w:val="clear" w:color="auto" w:fill="auto"/>
            <w:noWrap/>
            <w:vAlign w:val="bottom"/>
            <w:hideMark/>
          </w:tcPr>
          <w:p w14:paraId="18AE4512"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w:t>
            </w:r>
          </w:p>
        </w:tc>
      </w:tr>
      <w:tr w:rsidR="008022A6" w:rsidRPr="006E44A9" w14:paraId="4E282F16" w14:textId="77777777" w:rsidTr="000D6077">
        <w:trPr>
          <w:trHeight w:val="144"/>
          <w:jc w:val="center"/>
        </w:trPr>
        <w:tc>
          <w:tcPr>
            <w:tcW w:w="481" w:type="dxa"/>
            <w:tcBorders>
              <w:top w:val="nil"/>
              <w:left w:val="single" w:sz="4" w:space="0" w:color="auto"/>
              <w:bottom w:val="single" w:sz="4" w:space="0" w:color="auto"/>
              <w:right w:val="single" w:sz="4" w:space="0" w:color="auto"/>
            </w:tcBorders>
            <w:shd w:val="clear" w:color="auto" w:fill="auto"/>
            <w:noWrap/>
            <w:vAlign w:val="bottom"/>
            <w:hideMark/>
          </w:tcPr>
          <w:p w14:paraId="306DBFFA"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28</w:t>
            </w:r>
          </w:p>
        </w:tc>
        <w:tc>
          <w:tcPr>
            <w:tcW w:w="791" w:type="dxa"/>
            <w:tcBorders>
              <w:top w:val="nil"/>
              <w:left w:val="nil"/>
              <w:bottom w:val="single" w:sz="4" w:space="0" w:color="auto"/>
              <w:right w:val="single" w:sz="4" w:space="0" w:color="auto"/>
            </w:tcBorders>
            <w:shd w:val="clear" w:color="auto" w:fill="auto"/>
            <w:noWrap/>
            <w:vAlign w:val="bottom"/>
            <w:hideMark/>
          </w:tcPr>
          <w:p w14:paraId="7D6AA57F"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w:t>
            </w:r>
          </w:p>
        </w:tc>
        <w:tc>
          <w:tcPr>
            <w:tcW w:w="791" w:type="dxa"/>
            <w:tcBorders>
              <w:top w:val="nil"/>
              <w:left w:val="nil"/>
              <w:bottom w:val="single" w:sz="4" w:space="0" w:color="auto"/>
              <w:right w:val="single" w:sz="4" w:space="0" w:color="auto"/>
            </w:tcBorders>
            <w:shd w:val="clear" w:color="auto" w:fill="auto"/>
            <w:noWrap/>
            <w:vAlign w:val="bottom"/>
            <w:hideMark/>
          </w:tcPr>
          <w:p w14:paraId="7F5BE481"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w:t>
            </w:r>
          </w:p>
        </w:tc>
        <w:tc>
          <w:tcPr>
            <w:tcW w:w="791" w:type="dxa"/>
            <w:tcBorders>
              <w:top w:val="nil"/>
              <w:left w:val="nil"/>
              <w:bottom w:val="single" w:sz="4" w:space="0" w:color="auto"/>
              <w:right w:val="single" w:sz="4" w:space="0" w:color="auto"/>
            </w:tcBorders>
            <w:shd w:val="clear" w:color="auto" w:fill="auto"/>
            <w:noWrap/>
            <w:vAlign w:val="bottom"/>
            <w:hideMark/>
          </w:tcPr>
          <w:p w14:paraId="035A344F"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w:t>
            </w:r>
          </w:p>
        </w:tc>
        <w:tc>
          <w:tcPr>
            <w:tcW w:w="791" w:type="dxa"/>
            <w:tcBorders>
              <w:top w:val="nil"/>
              <w:left w:val="nil"/>
              <w:bottom w:val="single" w:sz="4" w:space="0" w:color="auto"/>
              <w:right w:val="single" w:sz="4" w:space="0" w:color="auto"/>
            </w:tcBorders>
            <w:shd w:val="clear" w:color="auto" w:fill="auto"/>
            <w:noWrap/>
            <w:vAlign w:val="bottom"/>
            <w:hideMark/>
          </w:tcPr>
          <w:p w14:paraId="36956F86"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'i'</w:t>
            </w:r>
          </w:p>
        </w:tc>
        <w:tc>
          <w:tcPr>
            <w:tcW w:w="791" w:type="dxa"/>
            <w:tcBorders>
              <w:top w:val="nil"/>
              <w:left w:val="nil"/>
              <w:bottom w:val="single" w:sz="4" w:space="0" w:color="auto"/>
              <w:right w:val="single" w:sz="4" w:space="0" w:color="auto"/>
            </w:tcBorders>
            <w:shd w:val="clear" w:color="auto" w:fill="auto"/>
            <w:noWrap/>
            <w:vAlign w:val="bottom"/>
            <w:hideMark/>
          </w:tcPr>
          <w:p w14:paraId="1DE443B2"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w:t>
            </w:r>
          </w:p>
        </w:tc>
        <w:tc>
          <w:tcPr>
            <w:tcW w:w="791" w:type="dxa"/>
            <w:tcBorders>
              <w:top w:val="nil"/>
              <w:left w:val="nil"/>
              <w:bottom w:val="single" w:sz="4" w:space="0" w:color="auto"/>
              <w:right w:val="single" w:sz="4" w:space="0" w:color="auto"/>
            </w:tcBorders>
            <w:shd w:val="clear" w:color="auto" w:fill="auto"/>
            <w:noWrap/>
            <w:vAlign w:val="bottom"/>
            <w:hideMark/>
          </w:tcPr>
          <w:p w14:paraId="5905B93D"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'-i'</w:t>
            </w:r>
          </w:p>
        </w:tc>
        <w:tc>
          <w:tcPr>
            <w:tcW w:w="791" w:type="dxa"/>
            <w:tcBorders>
              <w:top w:val="nil"/>
              <w:left w:val="nil"/>
              <w:bottom w:val="single" w:sz="4" w:space="0" w:color="auto"/>
              <w:right w:val="single" w:sz="4" w:space="0" w:color="auto"/>
            </w:tcBorders>
            <w:shd w:val="clear" w:color="auto" w:fill="auto"/>
            <w:noWrap/>
            <w:vAlign w:val="bottom"/>
            <w:hideMark/>
          </w:tcPr>
          <w:p w14:paraId="4BA02E21"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w:t>
            </w:r>
          </w:p>
        </w:tc>
        <w:tc>
          <w:tcPr>
            <w:tcW w:w="791" w:type="dxa"/>
            <w:tcBorders>
              <w:top w:val="nil"/>
              <w:left w:val="nil"/>
              <w:bottom w:val="single" w:sz="4" w:space="0" w:color="auto"/>
              <w:right w:val="single" w:sz="4" w:space="0" w:color="auto"/>
            </w:tcBorders>
            <w:shd w:val="clear" w:color="auto" w:fill="auto"/>
            <w:noWrap/>
            <w:vAlign w:val="bottom"/>
            <w:hideMark/>
          </w:tcPr>
          <w:p w14:paraId="5B168114"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w:t>
            </w:r>
          </w:p>
        </w:tc>
        <w:tc>
          <w:tcPr>
            <w:tcW w:w="791" w:type="dxa"/>
            <w:tcBorders>
              <w:top w:val="nil"/>
              <w:left w:val="nil"/>
              <w:bottom w:val="single" w:sz="4" w:space="0" w:color="auto"/>
              <w:right w:val="single" w:sz="4" w:space="0" w:color="auto"/>
            </w:tcBorders>
            <w:shd w:val="clear" w:color="auto" w:fill="auto"/>
            <w:noWrap/>
            <w:vAlign w:val="bottom"/>
            <w:hideMark/>
          </w:tcPr>
          <w:p w14:paraId="0962B4FC"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w:t>
            </w:r>
          </w:p>
        </w:tc>
        <w:tc>
          <w:tcPr>
            <w:tcW w:w="873" w:type="dxa"/>
            <w:tcBorders>
              <w:top w:val="nil"/>
              <w:left w:val="nil"/>
              <w:bottom w:val="single" w:sz="4" w:space="0" w:color="auto"/>
              <w:right w:val="single" w:sz="4" w:space="0" w:color="auto"/>
            </w:tcBorders>
            <w:shd w:val="clear" w:color="auto" w:fill="auto"/>
            <w:noWrap/>
            <w:vAlign w:val="bottom"/>
            <w:hideMark/>
          </w:tcPr>
          <w:p w14:paraId="2AC5DD6C"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w:t>
            </w:r>
          </w:p>
        </w:tc>
      </w:tr>
      <w:tr w:rsidR="008022A6" w:rsidRPr="006E44A9" w14:paraId="5CB636CE" w14:textId="77777777" w:rsidTr="000D6077">
        <w:trPr>
          <w:trHeight w:val="144"/>
          <w:jc w:val="center"/>
        </w:trPr>
        <w:tc>
          <w:tcPr>
            <w:tcW w:w="481" w:type="dxa"/>
            <w:tcBorders>
              <w:top w:val="nil"/>
              <w:left w:val="single" w:sz="4" w:space="0" w:color="auto"/>
              <w:bottom w:val="single" w:sz="4" w:space="0" w:color="auto"/>
              <w:right w:val="single" w:sz="4" w:space="0" w:color="auto"/>
            </w:tcBorders>
            <w:shd w:val="clear" w:color="auto" w:fill="auto"/>
            <w:noWrap/>
            <w:vAlign w:val="bottom"/>
            <w:hideMark/>
          </w:tcPr>
          <w:p w14:paraId="76A33934"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29</w:t>
            </w:r>
          </w:p>
        </w:tc>
        <w:tc>
          <w:tcPr>
            <w:tcW w:w="791" w:type="dxa"/>
            <w:tcBorders>
              <w:top w:val="nil"/>
              <w:left w:val="nil"/>
              <w:bottom w:val="single" w:sz="4" w:space="0" w:color="auto"/>
              <w:right w:val="single" w:sz="4" w:space="0" w:color="auto"/>
            </w:tcBorders>
            <w:shd w:val="clear" w:color="auto" w:fill="auto"/>
            <w:noWrap/>
            <w:vAlign w:val="bottom"/>
            <w:hideMark/>
          </w:tcPr>
          <w:p w14:paraId="6ED67467"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w:t>
            </w:r>
          </w:p>
        </w:tc>
        <w:tc>
          <w:tcPr>
            <w:tcW w:w="791" w:type="dxa"/>
            <w:tcBorders>
              <w:top w:val="nil"/>
              <w:left w:val="nil"/>
              <w:bottom w:val="single" w:sz="4" w:space="0" w:color="auto"/>
              <w:right w:val="single" w:sz="4" w:space="0" w:color="auto"/>
            </w:tcBorders>
            <w:shd w:val="clear" w:color="auto" w:fill="auto"/>
            <w:noWrap/>
            <w:vAlign w:val="bottom"/>
            <w:hideMark/>
          </w:tcPr>
          <w:p w14:paraId="343C7EA4"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w:t>
            </w:r>
          </w:p>
        </w:tc>
        <w:tc>
          <w:tcPr>
            <w:tcW w:w="791" w:type="dxa"/>
            <w:tcBorders>
              <w:top w:val="nil"/>
              <w:left w:val="nil"/>
              <w:bottom w:val="single" w:sz="4" w:space="0" w:color="auto"/>
              <w:right w:val="single" w:sz="4" w:space="0" w:color="auto"/>
            </w:tcBorders>
            <w:shd w:val="clear" w:color="auto" w:fill="auto"/>
            <w:noWrap/>
            <w:vAlign w:val="bottom"/>
            <w:hideMark/>
          </w:tcPr>
          <w:p w14:paraId="0FD330B9"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w:t>
            </w:r>
          </w:p>
        </w:tc>
        <w:tc>
          <w:tcPr>
            <w:tcW w:w="791" w:type="dxa"/>
            <w:tcBorders>
              <w:top w:val="nil"/>
              <w:left w:val="nil"/>
              <w:bottom w:val="single" w:sz="4" w:space="0" w:color="auto"/>
              <w:right w:val="single" w:sz="4" w:space="0" w:color="auto"/>
            </w:tcBorders>
            <w:shd w:val="clear" w:color="auto" w:fill="auto"/>
            <w:noWrap/>
            <w:vAlign w:val="bottom"/>
            <w:hideMark/>
          </w:tcPr>
          <w:p w14:paraId="3400E633"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w:t>
            </w:r>
          </w:p>
        </w:tc>
        <w:tc>
          <w:tcPr>
            <w:tcW w:w="791" w:type="dxa"/>
            <w:tcBorders>
              <w:top w:val="nil"/>
              <w:left w:val="nil"/>
              <w:bottom w:val="single" w:sz="4" w:space="0" w:color="auto"/>
              <w:right w:val="single" w:sz="4" w:space="0" w:color="auto"/>
            </w:tcBorders>
            <w:shd w:val="clear" w:color="auto" w:fill="auto"/>
            <w:noWrap/>
            <w:vAlign w:val="bottom"/>
            <w:hideMark/>
          </w:tcPr>
          <w:p w14:paraId="218C06D3"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'-i'</w:t>
            </w:r>
          </w:p>
        </w:tc>
        <w:tc>
          <w:tcPr>
            <w:tcW w:w="791" w:type="dxa"/>
            <w:tcBorders>
              <w:top w:val="nil"/>
              <w:left w:val="nil"/>
              <w:bottom w:val="single" w:sz="4" w:space="0" w:color="auto"/>
              <w:right w:val="single" w:sz="4" w:space="0" w:color="auto"/>
            </w:tcBorders>
            <w:shd w:val="clear" w:color="auto" w:fill="auto"/>
            <w:noWrap/>
            <w:vAlign w:val="bottom"/>
            <w:hideMark/>
          </w:tcPr>
          <w:p w14:paraId="13EE8D65"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w:t>
            </w:r>
          </w:p>
        </w:tc>
        <w:tc>
          <w:tcPr>
            <w:tcW w:w="791" w:type="dxa"/>
            <w:tcBorders>
              <w:top w:val="nil"/>
              <w:left w:val="nil"/>
              <w:bottom w:val="single" w:sz="4" w:space="0" w:color="auto"/>
              <w:right w:val="single" w:sz="4" w:space="0" w:color="auto"/>
            </w:tcBorders>
            <w:shd w:val="clear" w:color="auto" w:fill="auto"/>
            <w:noWrap/>
            <w:vAlign w:val="bottom"/>
            <w:hideMark/>
          </w:tcPr>
          <w:p w14:paraId="41B30CC5"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'i'</w:t>
            </w:r>
          </w:p>
        </w:tc>
        <w:tc>
          <w:tcPr>
            <w:tcW w:w="791" w:type="dxa"/>
            <w:tcBorders>
              <w:top w:val="nil"/>
              <w:left w:val="nil"/>
              <w:bottom w:val="single" w:sz="4" w:space="0" w:color="auto"/>
              <w:right w:val="single" w:sz="4" w:space="0" w:color="auto"/>
            </w:tcBorders>
            <w:shd w:val="clear" w:color="auto" w:fill="auto"/>
            <w:noWrap/>
            <w:vAlign w:val="bottom"/>
            <w:hideMark/>
          </w:tcPr>
          <w:p w14:paraId="0CFDBA6F"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w:t>
            </w:r>
          </w:p>
        </w:tc>
        <w:tc>
          <w:tcPr>
            <w:tcW w:w="791" w:type="dxa"/>
            <w:tcBorders>
              <w:top w:val="nil"/>
              <w:left w:val="nil"/>
              <w:bottom w:val="single" w:sz="4" w:space="0" w:color="auto"/>
              <w:right w:val="single" w:sz="4" w:space="0" w:color="auto"/>
            </w:tcBorders>
            <w:shd w:val="clear" w:color="auto" w:fill="auto"/>
            <w:noWrap/>
            <w:vAlign w:val="bottom"/>
            <w:hideMark/>
          </w:tcPr>
          <w:p w14:paraId="7CE5F822"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w:t>
            </w:r>
          </w:p>
        </w:tc>
        <w:tc>
          <w:tcPr>
            <w:tcW w:w="873" w:type="dxa"/>
            <w:tcBorders>
              <w:top w:val="nil"/>
              <w:left w:val="nil"/>
              <w:bottom w:val="single" w:sz="4" w:space="0" w:color="auto"/>
              <w:right w:val="single" w:sz="4" w:space="0" w:color="auto"/>
            </w:tcBorders>
            <w:shd w:val="clear" w:color="auto" w:fill="auto"/>
            <w:noWrap/>
            <w:vAlign w:val="bottom"/>
            <w:hideMark/>
          </w:tcPr>
          <w:p w14:paraId="1D6D18F4"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w:t>
            </w:r>
          </w:p>
        </w:tc>
      </w:tr>
    </w:tbl>
    <w:p w14:paraId="55616EA7" w14:textId="4A560AF7" w:rsidR="004807A2" w:rsidRDefault="004807A2" w:rsidP="004807A2">
      <w:pPr>
        <w:rPr>
          <w:rFonts w:ascii="Times New Roman" w:hAnsi="Times New Roman"/>
        </w:rPr>
      </w:pPr>
    </w:p>
    <w:p w14:paraId="61EF8231" w14:textId="77777777" w:rsidR="00892DA7" w:rsidRPr="006E44A9" w:rsidRDefault="00892DA7" w:rsidP="004807A2">
      <w:pPr>
        <w:rPr>
          <w:rFonts w:ascii="Times New Roman" w:hAnsi="Times New Roman"/>
        </w:rPr>
      </w:pPr>
    </w:p>
    <w:p w14:paraId="15DED323" w14:textId="7D8A748E" w:rsidR="004807A2" w:rsidRPr="006E44A9" w:rsidRDefault="004807A2" w:rsidP="004807A2">
      <w:pPr>
        <w:pStyle w:val="Caption"/>
        <w:keepNext/>
        <w:ind w:left="360"/>
        <w:rPr>
          <w:rFonts w:ascii="Times New Roman" w:hAnsi="Times New Roman"/>
          <w:b w:val="0"/>
          <w:sz w:val="20"/>
        </w:rPr>
      </w:pPr>
      <w:r w:rsidRPr="006E44A9">
        <w:rPr>
          <w:rFonts w:ascii="Times New Roman" w:hAnsi="Times New Roman"/>
          <w:b w:val="0"/>
          <w:sz w:val="20"/>
        </w:rPr>
        <w:t>b) Minimum cubic metric</w:t>
      </w:r>
    </w:p>
    <w:tbl>
      <w:tblPr>
        <w:tblW w:w="0" w:type="auto"/>
        <w:jc w:val="center"/>
        <w:tblLook w:val="04A0" w:firstRow="1" w:lastRow="0" w:firstColumn="1" w:lastColumn="0" w:noHBand="0" w:noVBand="1"/>
      </w:tblPr>
      <w:tblGrid>
        <w:gridCol w:w="376"/>
        <w:gridCol w:w="799"/>
        <w:gridCol w:w="799"/>
        <w:gridCol w:w="799"/>
        <w:gridCol w:w="799"/>
        <w:gridCol w:w="799"/>
        <w:gridCol w:w="799"/>
        <w:gridCol w:w="799"/>
        <w:gridCol w:w="799"/>
        <w:gridCol w:w="799"/>
        <w:gridCol w:w="879"/>
      </w:tblGrid>
      <w:tr w:rsidR="008022A6" w:rsidRPr="006E44A9" w14:paraId="30279DC6" w14:textId="77777777" w:rsidTr="000D6077">
        <w:trPr>
          <w:trHeight w:val="144"/>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056B0B8" w14:textId="77777777" w:rsidR="008022A6" w:rsidRPr="006E44A9" w:rsidRDefault="008022A6" w:rsidP="000D6077">
            <w:pPr>
              <w:jc w:val="center"/>
              <w:rPr>
                <w:rFonts w:ascii="Times New Roman" w:hAnsi="Times New Roman"/>
                <w:i/>
                <w:iCs/>
                <w:color w:val="000000"/>
                <w:sz w:val="16"/>
                <w:szCs w:val="16"/>
              </w:rPr>
            </w:pPr>
            <w:r w:rsidRPr="006E44A9">
              <w:rPr>
                <w:rFonts w:ascii="Times New Roman" w:hAnsi="Times New Roman"/>
                <w:i/>
                <w:iCs/>
                <w:color w:val="000000"/>
                <w:sz w:val="16"/>
                <w:szCs w:val="16"/>
              </w:rPr>
              <w:t>u</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38C655DD"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Cluster 1</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2BD8E304"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Cluster 2</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3A89E13A"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Cluster 3</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56924091"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Cluster 4</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43C3D3FE"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Cluster 5</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4AA87E88"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Cluster 6</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3D0AF748"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Cluster 7</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68BD50C2"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Cluster 8</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41D006E1"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Cluster 9</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64A4CEDC"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Cluster 10</w:t>
            </w:r>
          </w:p>
        </w:tc>
      </w:tr>
      <w:tr w:rsidR="008022A6" w:rsidRPr="006E44A9" w14:paraId="35EC72BD" w14:textId="77777777" w:rsidTr="000D6077">
        <w:trPr>
          <w:trHeight w:val="144"/>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7ADC82DA"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0</w:t>
            </w:r>
          </w:p>
        </w:tc>
        <w:tc>
          <w:tcPr>
            <w:tcW w:w="0" w:type="auto"/>
            <w:tcBorders>
              <w:top w:val="nil"/>
              <w:left w:val="nil"/>
              <w:bottom w:val="single" w:sz="4" w:space="0" w:color="auto"/>
              <w:right w:val="single" w:sz="4" w:space="0" w:color="auto"/>
            </w:tcBorders>
            <w:shd w:val="clear" w:color="auto" w:fill="auto"/>
            <w:noWrap/>
            <w:vAlign w:val="bottom"/>
          </w:tcPr>
          <w:p w14:paraId="7894E1CC"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'1'</w:t>
            </w:r>
          </w:p>
        </w:tc>
        <w:tc>
          <w:tcPr>
            <w:tcW w:w="0" w:type="auto"/>
            <w:tcBorders>
              <w:top w:val="nil"/>
              <w:left w:val="nil"/>
              <w:bottom w:val="single" w:sz="4" w:space="0" w:color="auto"/>
              <w:right w:val="single" w:sz="4" w:space="0" w:color="auto"/>
            </w:tcBorders>
            <w:shd w:val="clear" w:color="auto" w:fill="auto"/>
            <w:noWrap/>
            <w:vAlign w:val="bottom"/>
          </w:tcPr>
          <w:p w14:paraId="02A75203"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'1'</w:t>
            </w:r>
          </w:p>
        </w:tc>
        <w:tc>
          <w:tcPr>
            <w:tcW w:w="0" w:type="auto"/>
            <w:tcBorders>
              <w:top w:val="nil"/>
              <w:left w:val="nil"/>
              <w:bottom w:val="single" w:sz="4" w:space="0" w:color="auto"/>
              <w:right w:val="single" w:sz="4" w:space="0" w:color="auto"/>
            </w:tcBorders>
            <w:shd w:val="clear" w:color="auto" w:fill="auto"/>
            <w:noWrap/>
            <w:vAlign w:val="bottom"/>
          </w:tcPr>
          <w:p w14:paraId="6801FD27"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'-1'</w:t>
            </w:r>
          </w:p>
        </w:tc>
        <w:tc>
          <w:tcPr>
            <w:tcW w:w="0" w:type="auto"/>
            <w:tcBorders>
              <w:top w:val="nil"/>
              <w:left w:val="nil"/>
              <w:bottom w:val="single" w:sz="4" w:space="0" w:color="auto"/>
              <w:right w:val="single" w:sz="4" w:space="0" w:color="auto"/>
            </w:tcBorders>
            <w:shd w:val="clear" w:color="auto" w:fill="auto"/>
            <w:noWrap/>
            <w:vAlign w:val="bottom"/>
          </w:tcPr>
          <w:p w14:paraId="2F59A6A0"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'-1'</w:t>
            </w:r>
          </w:p>
        </w:tc>
        <w:tc>
          <w:tcPr>
            <w:tcW w:w="0" w:type="auto"/>
            <w:tcBorders>
              <w:top w:val="nil"/>
              <w:left w:val="nil"/>
              <w:bottom w:val="single" w:sz="4" w:space="0" w:color="auto"/>
              <w:right w:val="single" w:sz="4" w:space="0" w:color="auto"/>
            </w:tcBorders>
            <w:shd w:val="clear" w:color="auto" w:fill="auto"/>
            <w:noWrap/>
            <w:vAlign w:val="bottom"/>
          </w:tcPr>
          <w:p w14:paraId="1D5A105C"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'i'</w:t>
            </w:r>
          </w:p>
        </w:tc>
        <w:tc>
          <w:tcPr>
            <w:tcW w:w="0" w:type="auto"/>
            <w:tcBorders>
              <w:top w:val="nil"/>
              <w:left w:val="nil"/>
              <w:bottom w:val="single" w:sz="4" w:space="0" w:color="auto"/>
              <w:right w:val="single" w:sz="4" w:space="0" w:color="auto"/>
            </w:tcBorders>
            <w:shd w:val="clear" w:color="auto" w:fill="auto"/>
            <w:noWrap/>
            <w:vAlign w:val="bottom"/>
          </w:tcPr>
          <w:p w14:paraId="233250CC"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'i'</w:t>
            </w:r>
          </w:p>
        </w:tc>
        <w:tc>
          <w:tcPr>
            <w:tcW w:w="0" w:type="auto"/>
            <w:tcBorders>
              <w:top w:val="nil"/>
              <w:left w:val="nil"/>
              <w:bottom w:val="single" w:sz="4" w:space="0" w:color="auto"/>
              <w:right w:val="single" w:sz="4" w:space="0" w:color="auto"/>
            </w:tcBorders>
            <w:shd w:val="clear" w:color="auto" w:fill="auto"/>
            <w:noWrap/>
            <w:vAlign w:val="bottom"/>
          </w:tcPr>
          <w:p w14:paraId="5C525E80"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'-1'</w:t>
            </w:r>
          </w:p>
        </w:tc>
        <w:tc>
          <w:tcPr>
            <w:tcW w:w="0" w:type="auto"/>
            <w:tcBorders>
              <w:top w:val="nil"/>
              <w:left w:val="nil"/>
              <w:bottom w:val="single" w:sz="4" w:space="0" w:color="auto"/>
              <w:right w:val="single" w:sz="4" w:space="0" w:color="auto"/>
            </w:tcBorders>
            <w:shd w:val="clear" w:color="auto" w:fill="auto"/>
            <w:noWrap/>
            <w:vAlign w:val="bottom"/>
          </w:tcPr>
          <w:p w14:paraId="5F003DC6"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'i'</w:t>
            </w:r>
          </w:p>
        </w:tc>
        <w:tc>
          <w:tcPr>
            <w:tcW w:w="0" w:type="auto"/>
            <w:tcBorders>
              <w:top w:val="nil"/>
              <w:left w:val="nil"/>
              <w:bottom w:val="single" w:sz="4" w:space="0" w:color="auto"/>
              <w:right w:val="single" w:sz="4" w:space="0" w:color="auto"/>
            </w:tcBorders>
            <w:shd w:val="clear" w:color="auto" w:fill="auto"/>
            <w:noWrap/>
            <w:vAlign w:val="bottom"/>
          </w:tcPr>
          <w:p w14:paraId="274EB6A3"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'-i'</w:t>
            </w:r>
          </w:p>
        </w:tc>
        <w:tc>
          <w:tcPr>
            <w:tcW w:w="0" w:type="auto"/>
            <w:tcBorders>
              <w:top w:val="nil"/>
              <w:left w:val="nil"/>
              <w:bottom w:val="single" w:sz="4" w:space="0" w:color="auto"/>
              <w:right w:val="single" w:sz="4" w:space="0" w:color="auto"/>
            </w:tcBorders>
            <w:shd w:val="clear" w:color="auto" w:fill="auto"/>
            <w:noWrap/>
            <w:vAlign w:val="bottom"/>
          </w:tcPr>
          <w:p w14:paraId="11C15FAA"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'i'</w:t>
            </w:r>
          </w:p>
        </w:tc>
      </w:tr>
      <w:tr w:rsidR="008022A6" w:rsidRPr="006E44A9" w14:paraId="6EBA9867" w14:textId="77777777" w:rsidTr="000D6077">
        <w:trPr>
          <w:trHeight w:val="144"/>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4AFA9646"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w:t>
            </w:r>
          </w:p>
        </w:tc>
        <w:tc>
          <w:tcPr>
            <w:tcW w:w="0" w:type="auto"/>
            <w:tcBorders>
              <w:top w:val="nil"/>
              <w:left w:val="nil"/>
              <w:bottom w:val="single" w:sz="4" w:space="0" w:color="auto"/>
              <w:right w:val="single" w:sz="4" w:space="0" w:color="auto"/>
            </w:tcBorders>
            <w:shd w:val="clear" w:color="auto" w:fill="auto"/>
            <w:noWrap/>
            <w:vAlign w:val="bottom"/>
          </w:tcPr>
          <w:p w14:paraId="0A63DE90"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'1'</w:t>
            </w:r>
          </w:p>
        </w:tc>
        <w:tc>
          <w:tcPr>
            <w:tcW w:w="0" w:type="auto"/>
            <w:tcBorders>
              <w:top w:val="nil"/>
              <w:left w:val="nil"/>
              <w:bottom w:val="single" w:sz="4" w:space="0" w:color="auto"/>
              <w:right w:val="single" w:sz="4" w:space="0" w:color="auto"/>
            </w:tcBorders>
            <w:shd w:val="clear" w:color="auto" w:fill="auto"/>
            <w:noWrap/>
            <w:vAlign w:val="bottom"/>
          </w:tcPr>
          <w:p w14:paraId="345DF9B4"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'-1'</w:t>
            </w:r>
          </w:p>
        </w:tc>
        <w:tc>
          <w:tcPr>
            <w:tcW w:w="0" w:type="auto"/>
            <w:tcBorders>
              <w:top w:val="nil"/>
              <w:left w:val="nil"/>
              <w:bottom w:val="single" w:sz="4" w:space="0" w:color="auto"/>
              <w:right w:val="single" w:sz="4" w:space="0" w:color="auto"/>
            </w:tcBorders>
            <w:shd w:val="clear" w:color="auto" w:fill="auto"/>
            <w:noWrap/>
            <w:vAlign w:val="bottom"/>
          </w:tcPr>
          <w:p w14:paraId="14413B7F"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'-1'</w:t>
            </w:r>
          </w:p>
        </w:tc>
        <w:tc>
          <w:tcPr>
            <w:tcW w:w="0" w:type="auto"/>
            <w:tcBorders>
              <w:top w:val="nil"/>
              <w:left w:val="nil"/>
              <w:bottom w:val="single" w:sz="4" w:space="0" w:color="auto"/>
              <w:right w:val="single" w:sz="4" w:space="0" w:color="auto"/>
            </w:tcBorders>
            <w:shd w:val="clear" w:color="auto" w:fill="auto"/>
            <w:noWrap/>
            <w:vAlign w:val="bottom"/>
          </w:tcPr>
          <w:p w14:paraId="25942718"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'1'</w:t>
            </w:r>
          </w:p>
        </w:tc>
        <w:tc>
          <w:tcPr>
            <w:tcW w:w="0" w:type="auto"/>
            <w:tcBorders>
              <w:top w:val="nil"/>
              <w:left w:val="nil"/>
              <w:bottom w:val="single" w:sz="4" w:space="0" w:color="auto"/>
              <w:right w:val="single" w:sz="4" w:space="0" w:color="auto"/>
            </w:tcBorders>
            <w:shd w:val="clear" w:color="auto" w:fill="auto"/>
            <w:noWrap/>
            <w:vAlign w:val="bottom"/>
          </w:tcPr>
          <w:p w14:paraId="3FAC80C9"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'i'</w:t>
            </w:r>
          </w:p>
        </w:tc>
        <w:tc>
          <w:tcPr>
            <w:tcW w:w="0" w:type="auto"/>
            <w:tcBorders>
              <w:top w:val="nil"/>
              <w:left w:val="nil"/>
              <w:bottom w:val="single" w:sz="4" w:space="0" w:color="auto"/>
              <w:right w:val="single" w:sz="4" w:space="0" w:color="auto"/>
            </w:tcBorders>
            <w:shd w:val="clear" w:color="auto" w:fill="auto"/>
            <w:noWrap/>
            <w:vAlign w:val="bottom"/>
          </w:tcPr>
          <w:p w14:paraId="57D57A48"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'-i'</w:t>
            </w:r>
          </w:p>
        </w:tc>
        <w:tc>
          <w:tcPr>
            <w:tcW w:w="0" w:type="auto"/>
            <w:tcBorders>
              <w:top w:val="nil"/>
              <w:left w:val="nil"/>
              <w:bottom w:val="single" w:sz="4" w:space="0" w:color="auto"/>
              <w:right w:val="single" w:sz="4" w:space="0" w:color="auto"/>
            </w:tcBorders>
            <w:shd w:val="clear" w:color="auto" w:fill="auto"/>
            <w:noWrap/>
            <w:vAlign w:val="bottom"/>
          </w:tcPr>
          <w:p w14:paraId="33C0FF23"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'-1'</w:t>
            </w:r>
          </w:p>
        </w:tc>
        <w:tc>
          <w:tcPr>
            <w:tcW w:w="0" w:type="auto"/>
            <w:tcBorders>
              <w:top w:val="nil"/>
              <w:left w:val="nil"/>
              <w:bottom w:val="single" w:sz="4" w:space="0" w:color="auto"/>
              <w:right w:val="single" w:sz="4" w:space="0" w:color="auto"/>
            </w:tcBorders>
            <w:shd w:val="clear" w:color="auto" w:fill="auto"/>
            <w:noWrap/>
            <w:vAlign w:val="bottom"/>
          </w:tcPr>
          <w:p w14:paraId="0E08B989"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'-i'</w:t>
            </w:r>
          </w:p>
        </w:tc>
        <w:tc>
          <w:tcPr>
            <w:tcW w:w="0" w:type="auto"/>
            <w:tcBorders>
              <w:top w:val="nil"/>
              <w:left w:val="nil"/>
              <w:bottom w:val="single" w:sz="4" w:space="0" w:color="auto"/>
              <w:right w:val="single" w:sz="4" w:space="0" w:color="auto"/>
            </w:tcBorders>
            <w:shd w:val="clear" w:color="auto" w:fill="auto"/>
            <w:noWrap/>
            <w:vAlign w:val="bottom"/>
          </w:tcPr>
          <w:p w14:paraId="7FC26BBF"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'-i'</w:t>
            </w:r>
          </w:p>
        </w:tc>
        <w:tc>
          <w:tcPr>
            <w:tcW w:w="0" w:type="auto"/>
            <w:tcBorders>
              <w:top w:val="nil"/>
              <w:left w:val="nil"/>
              <w:bottom w:val="single" w:sz="4" w:space="0" w:color="auto"/>
              <w:right w:val="single" w:sz="4" w:space="0" w:color="auto"/>
            </w:tcBorders>
            <w:shd w:val="clear" w:color="auto" w:fill="auto"/>
            <w:noWrap/>
            <w:vAlign w:val="bottom"/>
          </w:tcPr>
          <w:p w14:paraId="60AC7A51"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'-i'</w:t>
            </w:r>
          </w:p>
        </w:tc>
      </w:tr>
      <w:tr w:rsidR="008022A6" w:rsidRPr="006E44A9" w14:paraId="7DCD4944" w14:textId="77777777" w:rsidTr="000D6077">
        <w:trPr>
          <w:trHeight w:val="144"/>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0775A4C7"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2</w:t>
            </w:r>
          </w:p>
        </w:tc>
        <w:tc>
          <w:tcPr>
            <w:tcW w:w="0" w:type="auto"/>
            <w:tcBorders>
              <w:top w:val="nil"/>
              <w:left w:val="nil"/>
              <w:bottom w:val="single" w:sz="4" w:space="0" w:color="auto"/>
              <w:right w:val="single" w:sz="4" w:space="0" w:color="auto"/>
            </w:tcBorders>
            <w:shd w:val="clear" w:color="auto" w:fill="auto"/>
            <w:noWrap/>
            <w:vAlign w:val="bottom"/>
          </w:tcPr>
          <w:p w14:paraId="473F156C"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'1'</w:t>
            </w:r>
          </w:p>
        </w:tc>
        <w:tc>
          <w:tcPr>
            <w:tcW w:w="0" w:type="auto"/>
            <w:tcBorders>
              <w:top w:val="nil"/>
              <w:left w:val="nil"/>
              <w:bottom w:val="single" w:sz="4" w:space="0" w:color="auto"/>
              <w:right w:val="single" w:sz="4" w:space="0" w:color="auto"/>
            </w:tcBorders>
            <w:shd w:val="clear" w:color="auto" w:fill="auto"/>
            <w:noWrap/>
            <w:vAlign w:val="bottom"/>
          </w:tcPr>
          <w:p w14:paraId="5A25B3BD"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'1'</w:t>
            </w:r>
          </w:p>
        </w:tc>
        <w:tc>
          <w:tcPr>
            <w:tcW w:w="0" w:type="auto"/>
            <w:tcBorders>
              <w:top w:val="nil"/>
              <w:left w:val="nil"/>
              <w:bottom w:val="single" w:sz="4" w:space="0" w:color="auto"/>
              <w:right w:val="single" w:sz="4" w:space="0" w:color="auto"/>
            </w:tcBorders>
            <w:shd w:val="clear" w:color="auto" w:fill="auto"/>
            <w:noWrap/>
            <w:vAlign w:val="bottom"/>
          </w:tcPr>
          <w:p w14:paraId="736D3BE3"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'-1'</w:t>
            </w:r>
          </w:p>
        </w:tc>
        <w:tc>
          <w:tcPr>
            <w:tcW w:w="0" w:type="auto"/>
            <w:tcBorders>
              <w:top w:val="nil"/>
              <w:left w:val="nil"/>
              <w:bottom w:val="single" w:sz="4" w:space="0" w:color="auto"/>
              <w:right w:val="single" w:sz="4" w:space="0" w:color="auto"/>
            </w:tcBorders>
            <w:shd w:val="clear" w:color="auto" w:fill="auto"/>
            <w:noWrap/>
            <w:vAlign w:val="bottom"/>
          </w:tcPr>
          <w:p w14:paraId="409F78B0"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'-1'</w:t>
            </w:r>
          </w:p>
        </w:tc>
        <w:tc>
          <w:tcPr>
            <w:tcW w:w="0" w:type="auto"/>
            <w:tcBorders>
              <w:top w:val="nil"/>
              <w:left w:val="nil"/>
              <w:bottom w:val="single" w:sz="4" w:space="0" w:color="auto"/>
              <w:right w:val="single" w:sz="4" w:space="0" w:color="auto"/>
            </w:tcBorders>
            <w:shd w:val="clear" w:color="auto" w:fill="auto"/>
            <w:noWrap/>
            <w:vAlign w:val="bottom"/>
          </w:tcPr>
          <w:p w14:paraId="40E5D047"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'i'</w:t>
            </w:r>
          </w:p>
        </w:tc>
        <w:tc>
          <w:tcPr>
            <w:tcW w:w="0" w:type="auto"/>
            <w:tcBorders>
              <w:top w:val="nil"/>
              <w:left w:val="nil"/>
              <w:bottom w:val="single" w:sz="4" w:space="0" w:color="auto"/>
              <w:right w:val="single" w:sz="4" w:space="0" w:color="auto"/>
            </w:tcBorders>
            <w:shd w:val="clear" w:color="auto" w:fill="auto"/>
            <w:noWrap/>
            <w:vAlign w:val="bottom"/>
          </w:tcPr>
          <w:p w14:paraId="4B74138D"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'i'</w:t>
            </w:r>
          </w:p>
        </w:tc>
        <w:tc>
          <w:tcPr>
            <w:tcW w:w="0" w:type="auto"/>
            <w:tcBorders>
              <w:top w:val="nil"/>
              <w:left w:val="nil"/>
              <w:bottom w:val="single" w:sz="4" w:space="0" w:color="auto"/>
              <w:right w:val="single" w:sz="4" w:space="0" w:color="auto"/>
            </w:tcBorders>
            <w:shd w:val="clear" w:color="auto" w:fill="auto"/>
            <w:noWrap/>
            <w:vAlign w:val="bottom"/>
          </w:tcPr>
          <w:p w14:paraId="3F1EE74F"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'-1'</w:t>
            </w:r>
          </w:p>
        </w:tc>
        <w:tc>
          <w:tcPr>
            <w:tcW w:w="0" w:type="auto"/>
            <w:tcBorders>
              <w:top w:val="nil"/>
              <w:left w:val="nil"/>
              <w:bottom w:val="single" w:sz="4" w:space="0" w:color="auto"/>
              <w:right w:val="single" w:sz="4" w:space="0" w:color="auto"/>
            </w:tcBorders>
            <w:shd w:val="clear" w:color="auto" w:fill="auto"/>
            <w:noWrap/>
            <w:vAlign w:val="bottom"/>
          </w:tcPr>
          <w:p w14:paraId="1F9C886F"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'i'</w:t>
            </w:r>
          </w:p>
        </w:tc>
        <w:tc>
          <w:tcPr>
            <w:tcW w:w="0" w:type="auto"/>
            <w:tcBorders>
              <w:top w:val="nil"/>
              <w:left w:val="nil"/>
              <w:bottom w:val="single" w:sz="4" w:space="0" w:color="auto"/>
              <w:right w:val="single" w:sz="4" w:space="0" w:color="auto"/>
            </w:tcBorders>
            <w:shd w:val="clear" w:color="auto" w:fill="auto"/>
            <w:noWrap/>
            <w:vAlign w:val="bottom"/>
          </w:tcPr>
          <w:p w14:paraId="532ACFC8"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'-i'</w:t>
            </w:r>
          </w:p>
        </w:tc>
        <w:tc>
          <w:tcPr>
            <w:tcW w:w="0" w:type="auto"/>
            <w:tcBorders>
              <w:top w:val="nil"/>
              <w:left w:val="nil"/>
              <w:bottom w:val="single" w:sz="4" w:space="0" w:color="auto"/>
              <w:right w:val="single" w:sz="4" w:space="0" w:color="auto"/>
            </w:tcBorders>
            <w:shd w:val="clear" w:color="auto" w:fill="auto"/>
            <w:noWrap/>
            <w:vAlign w:val="bottom"/>
          </w:tcPr>
          <w:p w14:paraId="2C72141C"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'i'</w:t>
            </w:r>
          </w:p>
        </w:tc>
      </w:tr>
      <w:tr w:rsidR="008022A6" w:rsidRPr="006E44A9" w14:paraId="5D7FCE85" w14:textId="77777777" w:rsidTr="000D6077">
        <w:trPr>
          <w:trHeight w:val="144"/>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4780A69F"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3</w:t>
            </w:r>
          </w:p>
        </w:tc>
        <w:tc>
          <w:tcPr>
            <w:tcW w:w="0" w:type="auto"/>
            <w:tcBorders>
              <w:top w:val="nil"/>
              <w:left w:val="nil"/>
              <w:bottom w:val="single" w:sz="4" w:space="0" w:color="auto"/>
              <w:right w:val="single" w:sz="4" w:space="0" w:color="auto"/>
            </w:tcBorders>
            <w:shd w:val="clear" w:color="auto" w:fill="auto"/>
            <w:noWrap/>
            <w:vAlign w:val="bottom"/>
          </w:tcPr>
          <w:p w14:paraId="2D84F169"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'1'</w:t>
            </w:r>
          </w:p>
        </w:tc>
        <w:tc>
          <w:tcPr>
            <w:tcW w:w="0" w:type="auto"/>
            <w:tcBorders>
              <w:top w:val="nil"/>
              <w:left w:val="nil"/>
              <w:bottom w:val="single" w:sz="4" w:space="0" w:color="auto"/>
              <w:right w:val="single" w:sz="4" w:space="0" w:color="auto"/>
            </w:tcBorders>
            <w:shd w:val="clear" w:color="auto" w:fill="auto"/>
            <w:noWrap/>
            <w:vAlign w:val="bottom"/>
          </w:tcPr>
          <w:p w14:paraId="602E2634"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'1'</w:t>
            </w:r>
          </w:p>
        </w:tc>
        <w:tc>
          <w:tcPr>
            <w:tcW w:w="0" w:type="auto"/>
            <w:tcBorders>
              <w:top w:val="nil"/>
              <w:left w:val="nil"/>
              <w:bottom w:val="single" w:sz="4" w:space="0" w:color="auto"/>
              <w:right w:val="single" w:sz="4" w:space="0" w:color="auto"/>
            </w:tcBorders>
            <w:shd w:val="clear" w:color="auto" w:fill="auto"/>
            <w:noWrap/>
            <w:vAlign w:val="bottom"/>
          </w:tcPr>
          <w:p w14:paraId="657C89A8"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'-1'</w:t>
            </w:r>
          </w:p>
        </w:tc>
        <w:tc>
          <w:tcPr>
            <w:tcW w:w="0" w:type="auto"/>
            <w:tcBorders>
              <w:top w:val="nil"/>
              <w:left w:val="nil"/>
              <w:bottom w:val="single" w:sz="4" w:space="0" w:color="auto"/>
              <w:right w:val="single" w:sz="4" w:space="0" w:color="auto"/>
            </w:tcBorders>
            <w:shd w:val="clear" w:color="auto" w:fill="auto"/>
            <w:noWrap/>
            <w:vAlign w:val="bottom"/>
          </w:tcPr>
          <w:p w14:paraId="75B9DA07"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'-1'</w:t>
            </w:r>
          </w:p>
        </w:tc>
        <w:tc>
          <w:tcPr>
            <w:tcW w:w="0" w:type="auto"/>
            <w:tcBorders>
              <w:top w:val="nil"/>
              <w:left w:val="nil"/>
              <w:bottom w:val="single" w:sz="4" w:space="0" w:color="auto"/>
              <w:right w:val="single" w:sz="4" w:space="0" w:color="auto"/>
            </w:tcBorders>
            <w:shd w:val="clear" w:color="auto" w:fill="auto"/>
            <w:noWrap/>
            <w:vAlign w:val="bottom"/>
          </w:tcPr>
          <w:p w14:paraId="75EE433D"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'i'</w:t>
            </w:r>
          </w:p>
        </w:tc>
        <w:tc>
          <w:tcPr>
            <w:tcW w:w="0" w:type="auto"/>
            <w:tcBorders>
              <w:top w:val="nil"/>
              <w:left w:val="nil"/>
              <w:bottom w:val="single" w:sz="4" w:space="0" w:color="auto"/>
              <w:right w:val="single" w:sz="4" w:space="0" w:color="auto"/>
            </w:tcBorders>
            <w:shd w:val="clear" w:color="auto" w:fill="auto"/>
            <w:noWrap/>
            <w:vAlign w:val="bottom"/>
          </w:tcPr>
          <w:p w14:paraId="50966F60"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'i'</w:t>
            </w:r>
          </w:p>
        </w:tc>
        <w:tc>
          <w:tcPr>
            <w:tcW w:w="0" w:type="auto"/>
            <w:tcBorders>
              <w:top w:val="nil"/>
              <w:left w:val="nil"/>
              <w:bottom w:val="single" w:sz="4" w:space="0" w:color="auto"/>
              <w:right w:val="single" w:sz="4" w:space="0" w:color="auto"/>
            </w:tcBorders>
            <w:shd w:val="clear" w:color="auto" w:fill="auto"/>
            <w:noWrap/>
            <w:vAlign w:val="bottom"/>
          </w:tcPr>
          <w:p w14:paraId="363B853A"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'-1'</w:t>
            </w:r>
          </w:p>
        </w:tc>
        <w:tc>
          <w:tcPr>
            <w:tcW w:w="0" w:type="auto"/>
            <w:tcBorders>
              <w:top w:val="nil"/>
              <w:left w:val="nil"/>
              <w:bottom w:val="single" w:sz="4" w:space="0" w:color="auto"/>
              <w:right w:val="single" w:sz="4" w:space="0" w:color="auto"/>
            </w:tcBorders>
            <w:shd w:val="clear" w:color="auto" w:fill="auto"/>
            <w:noWrap/>
            <w:vAlign w:val="bottom"/>
          </w:tcPr>
          <w:p w14:paraId="2472C343"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'i'</w:t>
            </w:r>
          </w:p>
        </w:tc>
        <w:tc>
          <w:tcPr>
            <w:tcW w:w="0" w:type="auto"/>
            <w:tcBorders>
              <w:top w:val="nil"/>
              <w:left w:val="nil"/>
              <w:bottom w:val="single" w:sz="4" w:space="0" w:color="auto"/>
              <w:right w:val="single" w:sz="4" w:space="0" w:color="auto"/>
            </w:tcBorders>
            <w:shd w:val="clear" w:color="auto" w:fill="auto"/>
            <w:noWrap/>
            <w:vAlign w:val="bottom"/>
          </w:tcPr>
          <w:p w14:paraId="61B995DD"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'-i'</w:t>
            </w:r>
          </w:p>
        </w:tc>
        <w:tc>
          <w:tcPr>
            <w:tcW w:w="0" w:type="auto"/>
            <w:tcBorders>
              <w:top w:val="nil"/>
              <w:left w:val="nil"/>
              <w:bottom w:val="single" w:sz="4" w:space="0" w:color="auto"/>
              <w:right w:val="single" w:sz="4" w:space="0" w:color="auto"/>
            </w:tcBorders>
            <w:shd w:val="clear" w:color="auto" w:fill="auto"/>
            <w:noWrap/>
            <w:vAlign w:val="bottom"/>
          </w:tcPr>
          <w:p w14:paraId="27B725CA"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'i'</w:t>
            </w:r>
          </w:p>
        </w:tc>
      </w:tr>
      <w:tr w:rsidR="008022A6" w:rsidRPr="006E44A9" w14:paraId="7146D162" w14:textId="77777777" w:rsidTr="000D6077">
        <w:trPr>
          <w:trHeight w:val="144"/>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0B22AB7F"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4</w:t>
            </w:r>
          </w:p>
        </w:tc>
        <w:tc>
          <w:tcPr>
            <w:tcW w:w="0" w:type="auto"/>
            <w:tcBorders>
              <w:top w:val="nil"/>
              <w:left w:val="nil"/>
              <w:bottom w:val="single" w:sz="4" w:space="0" w:color="auto"/>
              <w:right w:val="single" w:sz="4" w:space="0" w:color="auto"/>
            </w:tcBorders>
            <w:shd w:val="clear" w:color="auto" w:fill="auto"/>
            <w:noWrap/>
            <w:vAlign w:val="bottom"/>
          </w:tcPr>
          <w:p w14:paraId="4C19DF2F"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'1'</w:t>
            </w:r>
          </w:p>
        </w:tc>
        <w:tc>
          <w:tcPr>
            <w:tcW w:w="0" w:type="auto"/>
            <w:tcBorders>
              <w:top w:val="nil"/>
              <w:left w:val="nil"/>
              <w:bottom w:val="single" w:sz="4" w:space="0" w:color="auto"/>
              <w:right w:val="single" w:sz="4" w:space="0" w:color="auto"/>
            </w:tcBorders>
            <w:shd w:val="clear" w:color="auto" w:fill="auto"/>
            <w:noWrap/>
            <w:vAlign w:val="bottom"/>
          </w:tcPr>
          <w:p w14:paraId="1793E2D2"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'-1'</w:t>
            </w:r>
          </w:p>
        </w:tc>
        <w:tc>
          <w:tcPr>
            <w:tcW w:w="0" w:type="auto"/>
            <w:tcBorders>
              <w:top w:val="nil"/>
              <w:left w:val="nil"/>
              <w:bottom w:val="single" w:sz="4" w:space="0" w:color="auto"/>
              <w:right w:val="single" w:sz="4" w:space="0" w:color="auto"/>
            </w:tcBorders>
            <w:shd w:val="clear" w:color="auto" w:fill="auto"/>
            <w:noWrap/>
            <w:vAlign w:val="bottom"/>
          </w:tcPr>
          <w:p w14:paraId="1F71567A"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'-1'</w:t>
            </w:r>
          </w:p>
        </w:tc>
        <w:tc>
          <w:tcPr>
            <w:tcW w:w="0" w:type="auto"/>
            <w:tcBorders>
              <w:top w:val="nil"/>
              <w:left w:val="nil"/>
              <w:bottom w:val="single" w:sz="4" w:space="0" w:color="auto"/>
              <w:right w:val="single" w:sz="4" w:space="0" w:color="auto"/>
            </w:tcBorders>
            <w:shd w:val="clear" w:color="auto" w:fill="auto"/>
            <w:noWrap/>
            <w:vAlign w:val="bottom"/>
          </w:tcPr>
          <w:p w14:paraId="5A0F4509"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'1'</w:t>
            </w:r>
          </w:p>
        </w:tc>
        <w:tc>
          <w:tcPr>
            <w:tcW w:w="0" w:type="auto"/>
            <w:tcBorders>
              <w:top w:val="nil"/>
              <w:left w:val="nil"/>
              <w:bottom w:val="single" w:sz="4" w:space="0" w:color="auto"/>
              <w:right w:val="single" w:sz="4" w:space="0" w:color="auto"/>
            </w:tcBorders>
            <w:shd w:val="clear" w:color="auto" w:fill="auto"/>
            <w:noWrap/>
            <w:vAlign w:val="bottom"/>
          </w:tcPr>
          <w:p w14:paraId="16D84563"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'i'</w:t>
            </w:r>
          </w:p>
        </w:tc>
        <w:tc>
          <w:tcPr>
            <w:tcW w:w="0" w:type="auto"/>
            <w:tcBorders>
              <w:top w:val="nil"/>
              <w:left w:val="nil"/>
              <w:bottom w:val="single" w:sz="4" w:space="0" w:color="auto"/>
              <w:right w:val="single" w:sz="4" w:space="0" w:color="auto"/>
            </w:tcBorders>
            <w:shd w:val="clear" w:color="auto" w:fill="auto"/>
            <w:noWrap/>
            <w:vAlign w:val="bottom"/>
          </w:tcPr>
          <w:p w14:paraId="01EA95A6"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'-i'</w:t>
            </w:r>
          </w:p>
        </w:tc>
        <w:tc>
          <w:tcPr>
            <w:tcW w:w="0" w:type="auto"/>
            <w:tcBorders>
              <w:top w:val="nil"/>
              <w:left w:val="nil"/>
              <w:bottom w:val="single" w:sz="4" w:space="0" w:color="auto"/>
              <w:right w:val="single" w:sz="4" w:space="0" w:color="auto"/>
            </w:tcBorders>
            <w:shd w:val="clear" w:color="auto" w:fill="auto"/>
            <w:noWrap/>
            <w:vAlign w:val="bottom"/>
          </w:tcPr>
          <w:p w14:paraId="1F7BBB00"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'-1'</w:t>
            </w:r>
          </w:p>
        </w:tc>
        <w:tc>
          <w:tcPr>
            <w:tcW w:w="0" w:type="auto"/>
            <w:tcBorders>
              <w:top w:val="nil"/>
              <w:left w:val="nil"/>
              <w:bottom w:val="single" w:sz="4" w:space="0" w:color="auto"/>
              <w:right w:val="single" w:sz="4" w:space="0" w:color="auto"/>
            </w:tcBorders>
            <w:shd w:val="clear" w:color="auto" w:fill="auto"/>
            <w:noWrap/>
            <w:vAlign w:val="bottom"/>
          </w:tcPr>
          <w:p w14:paraId="68C1C398"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'-i'</w:t>
            </w:r>
          </w:p>
        </w:tc>
        <w:tc>
          <w:tcPr>
            <w:tcW w:w="0" w:type="auto"/>
            <w:tcBorders>
              <w:top w:val="nil"/>
              <w:left w:val="nil"/>
              <w:bottom w:val="single" w:sz="4" w:space="0" w:color="auto"/>
              <w:right w:val="single" w:sz="4" w:space="0" w:color="auto"/>
            </w:tcBorders>
            <w:shd w:val="clear" w:color="auto" w:fill="auto"/>
            <w:noWrap/>
            <w:vAlign w:val="bottom"/>
          </w:tcPr>
          <w:p w14:paraId="6C7991D5"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'-i'</w:t>
            </w:r>
          </w:p>
        </w:tc>
        <w:tc>
          <w:tcPr>
            <w:tcW w:w="0" w:type="auto"/>
            <w:tcBorders>
              <w:top w:val="nil"/>
              <w:left w:val="nil"/>
              <w:bottom w:val="single" w:sz="4" w:space="0" w:color="auto"/>
              <w:right w:val="single" w:sz="4" w:space="0" w:color="auto"/>
            </w:tcBorders>
            <w:shd w:val="clear" w:color="auto" w:fill="auto"/>
            <w:noWrap/>
            <w:vAlign w:val="bottom"/>
          </w:tcPr>
          <w:p w14:paraId="0EDC7CA3"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'-i'</w:t>
            </w:r>
          </w:p>
        </w:tc>
      </w:tr>
      <w:tr w:rsidR="008022A6" w:rsidRPr="006E44A9" w14:paraId="57A209C8" w14:textId="77777777" w:rsidTr="000D6077">
        <w:trPr>
          <w:trHeight w:val="144"/>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44DB96A9"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5</w:t>
            </w:r>
          </w:p>
        </w:tc>
        <w:tc>
          <w:tcPr>
            <w:tcW w:w="0" w:type="auto"/>
            <w:tcBorders>
              <w:top w:val="nil"/>
              <w:left w:val="nil"/>
              <w:bottom w:val="single" w:sz="4" w:space="0" w:color="auto"/>
              <w:right w:val="single" w:sz="4" w:space="0" w:color="auto"/>
            </w:tcBorders>
            <w:shd w:val="clear" w:color="auto" w:fill="auto"/>
            <w:noWrap/>
            <w:vAlign w:val="bottom"/>
          </w:tcPr>
          <w:p w14:paraId="372FA730"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'1'</w:t>
            </w:r>
          </w:p>
        </w:tc>
        <w:tc>
          <w:tcPr>
            <w:tcW w:w="0" w:type="auto"/>
            <w:tcBorders>
              <w:top w:val="nil"/>
              <w:left w:val="nil"/>
              <w:bottom w:val="single" w:sz="4" w:space="0" w:color="auto"/>
              <w:right w:val="single" w:sz="4" w:space="0" w:color="auto"/>
            </w:tcBorders>
            <w:shd w:val="clear" w:color="auto" w:fill="auto"/>
            <w:noWrap/>
            <w:vAlign w:val="bottom"/>
          </w:tcPr>
          <w:p w14:paraId="3A2DB574"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'-i'</w:t>
            </w:r>
          </w:p>
        </w:tc>
        <w:tc>
          <w:tcPr>
            <w:tcW w:w="0" w:type="auto"/>
            <w:tcBorders>
              <w:top w:val="nil"/>
              <w:left w:val="nil"/>
              <w:bottom w:val="single" w:sz="4" w:space="0" w:color="auto"/>
              <w:right w:val="single" w:sz="4" w:space="0" w:color="auto"/>
            </w:tcBorders>
            <w:shd w:val="clear" w:color="auto" w:fill="auto"/>
            <w:noWrap/>
            <w:vAlign w:val="bottom"/>
          </w:tcPr>
          <w:p w14:paraId="0696F4E4"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'1'</w:t>
            </w:r>
          </w:p>
        </w:tc>
        <w:tc>
          <w:tcPr>
            <w:tcW w:w="0" w:type="auto"/>
            <w:tcBorders>
              <w:top w:val="nil"/>
              <w:left w:val="nil"/>
              <w:bottom w:val="single" w:sz="4" w:space="0" w:color="auto"/>
              <w:right w:val="single" w:sz="4" w:space="0" w:color="auto"/>
            </w:tcBorders>
            <w:shd w:val="clear" w:color="auto" w:fill="auto"/>
            <w:noWrap/>
            <w:vAlign w:val="bottom"/>
          </w:tcPr>
          <w:p w14:paraId="683D88D2"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'-i'</w:t>
            </w:r>
          </w:p>
        </w:tc>
        <w:tc>
          <w:tcPr>
            <w:tcW w:w="0" w:type="auto"/>
            <w:tcBorders>
              <w:top w:val="nil"/>
              <w:left w:val="nil"/>
              <w:bottom w:val="single" w:sz="4" w:space="0" w:color="auto"/>
              <w:right w:val="single" w:sz="4" w:space="0" w:color="auto"/>
            </w:tcBorders>
            <w:shd w:val="clear" w:color="auto" w:fill="auto"/>
            <w:noWrap/>
            <w:vAlign w:val="bottom"/>
          </w:tcPr>
          <w:p w14:paraId="1BB6D0C2"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'-i'</w:t>
            </w:r>
          </w:p>
        </w:tc>
        <w:tc>
          <w:tcPr>
            <w:tcW w:w="0" w:type="auto"/>
            <w:tcBorders>
              <w:top w:val="nil"/>
              <w:left w:val="nil"/>
              <w:bottom w:val="single" w:sz="4" w:space="0" w:color="auto"/>
              <w:right w:val="single" w:sz="4" w:space="0" w:color="auto"/>
            </w:tcBorders>
            <w:shd w:val="clear" w:color="auto" w:fill="auto"/>
            <w:noWrap/>
            <w:vAlign w:val="bottom"/>
          </w:tcPr>
          <w:p w14:paraId="4F736E9A"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'-1'</w:t>
            </w:r>
          </w:p>
        </w:tc>
        <w:tc>
          <w:tcPr>
            <w:tcW w:w="0" w:type="auto"/>
            <w:tcBorders>
              <w:top w:val="nil"/>
              <w:left w:val="nil"/>
              <w:bottom w:val="single" w:sz="4" w:space="0" w:color="auto"/>
              <w:right w:val="single" w:sz="4" w:space="0" w:color="auto"/>
            </w:tcBorders>
            <w:shd w:val="clear" w:color="auto" w:fill="auto"/>
            <w:noWrap/>
            <w:vAlign w:val="bottom"/>
          </w:tcPr>
          <w:p w14:paraId="1A66F8C4"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'1'</w:t>
            </w:r>
          </w:p>
        </w:tc>
        <w:tc>
          <w:tcPr>
            <w:tcW w:w="0" w:type="auto"/>
            <w:tcBorders>
              <w:top w:val="nil"/>
              <w:left w:val="nil"/>
              <w:bottom w:val="single" w:sz="4" w:space="0" w:color="auto"/>
              <w:right w:val="single" w:sz="4" w:space="0" w:color="auto"/>
            </w:tcBorders>
            <w:shd w:val="clear" w:color="auto" w:fill="auto"/>
            <w:noWrap/>
            <w:vAlign w:val="bottom"/>
          </w:tcPr>
          <w:p w14:paraId="7B62437A"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'1'</w:t>
            </w:r>
          </w:p>
        </w:tc>
        <w:tc>
          <w:tcPr>
            <w:tcW w:w="0" w:type="auto"/>
            <w:tcBorders>
              <w:top w:val="nil"/>
              <w:left w:val="nil"/>
              <w:bottom w:val="single" w:sz="4" w:space="0" w:color="auto"/>
              <w:right w:val="single" w:sz="4" w:space="0" w:color="auto"/>
            </w:tcBorders>
            <w:shd w:val="clear" w:color="auto" w:fill="auto"/>
            <w:noWrap/>
            <w:vAlign w:val="bottom"/>
          </w:tcPr>
          <w:p w14:paraId="03C39C14"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'i'</w:t>
            </w:r>
          </w:p>
        </w:tc>
        <w:tc>
          <w:tcPr>
            <w:tcW w:w="0" w:type="auto"/>
            <w:tcBorders>
              <w:top w:val="nil"/>
              <w:left w:val="nil"/>
              <w:bottom w:val="single" w:sz="4" w:space="0" w:color="auto"/>
              <w:right w:val="single" w:sz="4" w:space="0" w:color="auto"/>
            </w:tcBorders>
            <w:shd w:val="clear" w:color="auto" w:fill="auto"/>
            <w:noWrap/>
            <w:vAlign w:val="bottom"/>
          </w:tcPr>
          <w:p w14:paraId="02476F61"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'-1'</w:t>
            </w:r>
          </w:p>
        </w:tc>
      </w:tr>
      <w:tr w:rsidR="008022A6" w:rsidRPr="006E44A9" w14:paraId="706EF706" w14:textId="77777777" w:rsidTr="000D6077">
        <w:trPr>
          <w:trHeight w:val="144"/>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7E5E2951"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6</w:t>
            </w:r>
          </w:p>
        </w:tc>
        <w:tc>
          <w:tcPr>
            <w:tcW w:w="0" w:type="auto"/>
            <w:tcBorders>
              <w:top w:val="nil"/>
              <w:left w:val="nil"/>
              <w:bottom w:val="single" w:sz="4" w:space="0" w:color="auto"/>
              <w:right w:val="single" w:sz="4" w:space="0" w:color="auto"/>
            </w:tcBorders>
            <w:shd w:val="clear" w:color="auto" w:fill="auto"/>
            <w:noWrap/>
            <w:vAlign w:val="bottom"/>
          </w:tcPr>
          <w:p w14:paraId="7D63FA03"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'1'</w:t>
            </w:r>
          </w:p>
        </w:tc>
        <w:tc>
          <w:tcPr>
            <w:tcW w:w="0" w:type="auto"/>
            <w:tcBorders>
              <w:top w:val="nil"/>
              <w:left w:val="nil"/>
              <w:bottom w:val="single" w:sz="4" w:space="0" w:color="auto"/>
              <w:right w:val="single" w:sz="4" w:space="0" w:color="auto"/>
            </w:tcBorders>
            <w:shd w:val="clear" w:color="auto" w:fill="auto"/>
            <w:noWrap/>
            <w:vAlign w:val="bottom"/>
          </w:tcPr>
          <w:p w14:paraId="7F7B5360"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'1'</w:t>
            </w:r>
          </w:p>
        </w:tc>
        <w:tc>
          <w:tcPr>
            <w:tcW w:w="0" w:type="auto"/>
            <w:tcBorders>
              <w:top w:val="nil"/>
              <w:left w:val="nil"/>
              <w:bottom w:val="single" w:sz="4" w:space="0" w:color="auto"/>
              <w:right w:val="single" w:sz="4" w:space="0" w:color="auto"/>
            </w:tcBorders>
            <w:shd w:val="clear" w:color="auto" w:fill="auto"/>
            <w:noWrap/>
            <w:vAlign w:val="bottom"/>
          </w:tcPr>
          <w:p w14:paraId="393A87AE"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'-1'</w:t>
            </w:r>
          </w:p>
        </w:tc>
        <w:tc>
          <w:tcPr>
            <w:tcW w:w="0" w:type="auto"/>
            <w:tcBorders>
              <w:top w:val="nil"/>
              <w:left w:val="nil"/>
              <w:bottom w:val="single" w:sz="4" w:space="0" w:color="auto"/>
              <w:right w:val="single" w:sz="4" w:space="0" w:color="auto"/>
            </w:tcBorders>
            <w:shd w:val="clear" w:color="auto" w:fill="auto"/>
            <w:noWrap/>
            <w:vAlign w:val="bottom"/>
          </w:tcPr>
          <w:p w14:paraId="1573F727"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'-1'</w:t>
            </w:r>
          </w:p>
        </w:tc>
        <w:tc>
          <w:tcPr>
            <w:tcW w:w="0" w:type="auto"/>
            <w:tcBorders>
              <w:top w:val="nil"/>
              <w:left w:val="nil"/>
              <w:bottom w:val="single" w:sz="4" w:space="0" w:color="auto"/>
              <w:right w:val="single" w:sz="4" w:space="0" w:color="auto"/>
            </w:tcBorders>
            <w:shd w:val="clear" w:color="auto" w:fill="auto"/>
            <w:noWrap/>
            <w:vAlign w:val="bottom"/>
          </w:tcPr>
          <w:p w14:paraId="1CDD5DF3"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'i'</w:t>
            </w:r>
          </w:p>
        </w:tc>
        <w:tc>
          <w:tcPr>
            <w:tcW w:w="0" w:type="auto"/>
            <w:tcBorders>
              <w:top w:val="nil"/>
              <w:left w:val="nil"/>
              <w:bottom w:val="single" w:sz="4" w:space="0" w:color="auto"/>
              <w:right w:val="single" w:sz="4" w:space="0" w:color="auto"/>
            </w:tcBorders>
            <w:shd w:val="clear" w:color="auto" w:fill="auto"/>
            <w:noWrap/>
            <w:vAlign w:val="bottom"/>
          </w:tcPr>
          <w:p w14:paraId="7369F164"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'i'</w:t>
            </w:r>
          </w:p>
        </w:tc>
        <w:tc>
          <w:tcPr>
            <w:tcW w:w="0" w:type="auto"/>
            <w:tcBorders>
              <w:top w:val="nil"/>
              <w:left w:val="nil"/>
              <w:bottom w:val="single" w:sz="4" w:space="0" w:color="auto"/>
              <w:right w:val="single" w:sz="4" w:space="0" w:color="auto"/>
            </w:tcBorders>
            <w:shd w:val="clear" w:color="auto" w:fill="auto"/>
            <w:noWrap/>
            <w:vAlign w:val="bottom"/>
          </w:tcPr>
          <w:p w14:paraId="425E796C"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'-1'</w:t>
            </w:r>
          </w:p>
        </w:tc>
        <w:tc>
          <w:tcPr>
            <w:tcW w:w="0" w:type="auto"/>
            <w:tcBorders>
              <w:top w:val="nil"/>
              <w:left w:val="nil"/>
              <w:bottom w:val="single" w:sz="4" w:space="0" w:color="auto"/>
              <w:right w:val="single" w:sz="4" w:space="0" w:color="auto"/>
            </w:tcBorders>
            <w:shd w:val="clear" w:color="auto" w:fill="auto"/>
            <w:noWrap/>
            <w:vAlign w:val="bottom"/>
          </w:tcPr>
          <w:p w14:paraId="3D64F3E2"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'i'</w:t>
            </w:r>
          </w:p>
        </w:tc>
        <w:tc>
          <w:tcPr>
            <w:tcW w:w="0" w:type="auto"/>
            <w:tcBorders>
              <w:top w:val="nil"/>
              <w:left w:val="nil"/>
              <w:bottom w:val="single" w:sz="4" w:space="0" w:color="auto"/>
              <w:right w:val="single" w:sz="4" w:space="0" w:color="auto"/>
            </w:tcBorders>
            <w:shd w:val="clear" w:color="auto" w:fill="auto"/>
            <w:noWrap/>
            <w:vAlign w:val="bottom"/>
          </w:tcPr>
          <w:p w14:paraId="64ED0229"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'-i'</w:t>
            </w:r>
          </w:p>
        </w:tc>
        <w:tc>
          <w:tcPr>
            <w:tcW w:w="0" w:type="auto"/>
            <w:tcBorders>
              <w:top w:val="nil"/>
              <w:left w:val="nil"/>
              <w:bottom w:val="single" w:sz="4" w:space="0" w:color="auto"/>
              <w:right w:val="single" w:sz="4" w:space="0" w:color="auto"/>
            </w:tcBorders>
            <w:shd w:val="clear" w:color="auto" w:fill="auto"/>
            <w:noWrap/>
            <w:vAlign w:val="bottom"/>
          </w:tcPr>
          <w:p w14:paraId="7378CFA9"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'i'</w:t>
            </w:r>
          </w:p>
        </w:tc>
      </w:tr>
      <w:tr w:rsidR="008022A6" w:rsidRPr="006E44A9" w14:paraId="4C925D12" w14:textId="77777777" w:rsidTr="000D6077">
        <w:trPr>
          <w:trHeight w:val="144"/>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C079564"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7</w:t>
            </w:r>
          </w:p>
        </w:tc>
        <w:tc>
          <w:tcPr>
            <w:tcW w:w="0" w:type="auto"/>
            <w:tcBorders>
              <w:top w:val="nil"/>
              <w:left w:val="nil"/>
              <w:bottom w:val="single" w:sz="4" w:space="0" w:color="auto"/>
              <w:right w:val="single" w:sz="4" w:space="0" w:color="auto"/>
            </w:tcBorders>
            <w:shd w:val="clear" w:color="auto" w:fill="auto"/>
            <w:noWrap/>
            <w:vAlign w:val="bottom"/>
          </w:tcPr>
          <w:p w14:paraId="79FB130A"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'1'</w:t>
            </w:r>
          </w:p>
        </w:tc>
        <w:tc>
          <w:tcPr>
            <w:tcW w:w="0" w:type="auto"/>
            <w:tcBorders>
              <w:top w:val="nil"/>
              <w:left w:val="nil"/>
              <w:bottom w:val="single" w:sz="4" w:space="0" w:color="auto"/>
              <w:right w:val="single" w:sz="4" w:space="0" w:color="auto"/>
            </w:tcBorders>
            <w:shd w:val="clear" w:color="auto" w:fill="auto"/>
            <w:noWrap/>
            <w:vAlign w:val="bottom"/>
          </w:tcPr>
          <w:p w14:paraId="30164E43"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'-1'</w:t>
            </w:r>
          </w:p>
        </w:tc>
        <w:tc>
          <w:tcPr>
            <w:tcW w:w="0" w:type="auto"/>
            <w:tcBorders>
              <w:top w:val="nil"/>
              <w:left w:val="nil"/>
              <w:bottom w:val="single" w:sz="4" w:space="0" w:color="auto"/>
              <w:right w:val="single" w:sz="4" w:space="0" w:color="auto"/>
            </w:tcBorders>
            <w:shd w:val="clear" w:color="auto" w:fill="auto"/>
            <w:noWrap/>
            <w:vAlign w:val="bottom"/>
          </w:tcPr>
          <w:p w14:paraId="62C51BE8"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'1'</w:t>
            </w:r>
          </w:p>
        </w:tc>
        <w:tc>
          <w:tcPr>
            <w:tcW w:w="0" w:type="auto"/>
            <w:tcBorders>
              <w:top w:val="nil"/>
              <w:left w:val="nil"/>
              <w:bottom w:val="single" w:sz="4" w:space="0" w:color="auto"/>
              <w:right w:val="single" w:sz="4" w:space="0" w:color="auto"/>
            </w:tcBorders>
            <w:shd w:val="clear" w:color="auto" w:fill="auto"/>
            <w:noWrap/>
            <w:vAlign w:val="bottom"/>
          </w:tcPr>
          <w:p w14:paraId="3ECC7CA1"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'i'</w:t>
            </w:r>
          </w:p>
        </w:tc>
        <w:tc>
          <w:tcPr>
            <w:tcW w:w="0" w:type="auto"/>
            <w:tcBorders>
              <w:top w:val="nil"/>
              <w:left w:val="nil"/>
              <w:bottom w:val="single" w:sz="4" w:space="0" w:color="auto"/>
              <w:right w:val="single" w:sz="4" w:space="0" w:color="auto"/>
            </w:tcBorders>
            <w:shd w:val="clear" w:color="auto" w:fill="auto"/>
            <w:noWrap/>
            <w:vAlign w:val="bottom"/>
          </w:tcPr>
          <w:p w14:paraId="45D6152A"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'1'</w:t>
            </w:r>
          </w:p>
        </w:tc>
        <w:tc>
          <w:tcPr>
            <w:tcW w:w="0" w:type="auto"/>
            <w:tcBorders>
              <w:top w:val="nil"/>
              <w:left w:val="nil"/>
              <w:bottom w:val="single" w:sz="4" w:space="0" w:color="auto"/>
              <w:right w:val="single" w:sz="4" w:space="0" w:color="auto"/>
            </w:tcBorders>
            <w:shd w:val="clear" w:color="auto" w:fill="auto"/>
            <w:noWrap/>
            <w:vAlign w:val="bottom"/>
          </w:tcPr>
          <w:p w14:paraId="40F6BC95"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'1'</w:t>
            </w:r>
          </w:p>
        </w:tc>
        <w:tc>
          <w:tcPr>
            <w:tcW w:w="0" w:type="auto"/>
            <w:tcBorders>
              <w:top w:val="nil"/>
              <w:left w:val="nil"/>
              <w:bottom w:val="single" w:sz="4" w:space="0" w:color="auto"/>
              <w:right w:val="single" w:sz="4" w:space="0" w:color="auto"/>
            </w:tcBorders>
            <w:shd w:val="clear" w:color="auto" w:fill="auto"/>
            <w:noWrap/>
            <w:vAlign w:val="bottom"/>
          </w:tcPr>
          <w:p w14:paraId="54AD6F2D"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'i'</w:t>
            </w:r>
          </w:p>
        </w:tc>
        <w:tc>
          <w:tcPr>
            <w:tcW w:w="0" w:type="auto"/>
            <w:tcBorders>
              <w:top w:val="nil"/>
              <w:left w:val="nil"/>
              <w:bottom w:val="single" w:sz="4" w:space="0" w:color="auto"/>
              <w:right w:val="single" w:sz="4" w:space="0" w:color="auto"/>
            </w:tcBorders>
            <w:shd w:val="clear" w:color="auto" w:fill="auto"/>
            <w:noWrap/>
            <w:vAlign w:val="bottom"/>
          </w:tcPr>
          <w:p w14:paraId="1C8F0364"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'i'</w:t>
            </w:r>
          </w:p>
        </w:tc>
        <w:tc>
          <w:tcPr>
            <w:tcW w:w="0" w:type="auto"/>
            <w:tcBorders>
              <w:top w:val="nil"/>
              <w:left w:val="nil"/>
              <w:bottom w:val="single" w:sz="4" w:space="0" w:color="auto"/>
              <w:right w:val="single" w:sz="4" w:space="0" w:color="auto"/>
            </w:tcBorders>
            <w:shd w:val="clear" w:color="auto" w:fill="auto"/>
            <w:noWrap/>
            <w:vAlign w:val="bottom"/>
          </w:tcPr>
          <w:p w14:paraId="3581D857"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'-i'</w:t>
            </w:r>
          </w:p>
        </w:tc>
        <w:tc>
          <w:tcPr>
            <w:tcW w:w="0" w:type="auto"/>
            <w:tcBorders>
              <w:top w:val="nil"/>
              <w:left w:val="nil"/>
              <w:bottom w:val="single" w:sz="4" w:space="0" w:color="auto"/>
              <w:right w:val="single" w:sz="4" w:space="0" w:color="auto"/>
            </w:tcBorders>
            <w:shd w:val="clear" w:color="auto" w:fill="auto"/>
            <w:noWrap/>
            <w:vAlign w:val="bottom"/>
          </w:tcPr>
          <w:p w14:paraId="5155403F"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'-i'</w:t>
            </w:r>
          </w:p>
        </w:tc>
      </w:tr>
      <w:tr w:rsidR="008022A6" w:rsidRPr="006E44A9" w14:paraId="52336C7D" w14:textId="77777777" w:rsidTr="000D6077">
        <w:trPr>
          <w:trHeight w:val="144"/>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6095B39"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8</w:t>
            </w:r>
          </w:p>
        </w:tc>
        <w:tc>
          <w:tcPr>
            <w:tcW w:w="0" w:type="auto"/>
            <w:tcBorders>
              <w:top w:val="nil"/>
              <w:left w:val="nil"/>
              <w:bottom w:val="single" w:sz="4" w:space="0" w:color="auto"/>
              <w:right w:val="single" w:sz="4" w:space="0" w:color="auto"/>
            </w:tcBorders>
            <w:shd w:val="clear" w:color="auto" w:fill="auto"/>
            <w:noWrap/>
            <w:vAlign w:val="bottom"/>
          </w:tcPr>
          <w:p w14:paraId="4FFD71D2"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'1'</w:t>
            </w:r>
          </w:p>
        </w:tc>
        <w:tc>
          <w:tcPr>
            <w:tcW w:w="0" w:type="auto"/>
            <w:tcBorders>
              <w:top w:val="nil"/>
              <w:left w:val="nil"/>
              <w:bottom w:val="single" w:sz="4" w:space="0" w:color="auto"/>
              <w:right w:val="single" w:sz="4" w:space="0" w:color="auto"/>
            </w:tcBorders>
            <w:shd w:val="clear" w:color="auto" w:fill="auto"/>
            <w:noWrap/>
            <w:vAlign w:val="bottom"/>
          </w:tcPr>
          <w:p w14:paraId="49047681"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'-i'</w:t>
            </w:r>
          </w:p>
        </w:tc>
        <w:tc>
          <w:tcPr>
            <w:tcW w:w="0" w:type="auto"/>
            <w:tcBorders>
              <w:top w:val="nil"/>
              <w:left w:val="nil"/>
              <w:bottom w:val="single" w:sz="4" w:space="0" w:color="auto"/>
              <w:right w:val="single" w:sz="4" w:space="0" w:color="auto"/>
            </w:tcBorders>
            <w:shd w:val="clear" w:color="auto" w:fill="auto"/>
            <w:noWrap/>
            <w:vAlign w:val="bottom"/>
          </w:tcPr>
          <w:p w14:paraId="4B431E4F"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'-1'</w:t>
            </w:r>
          </w:p>
        </w:tc>
        <w:tc>
          <w:tcPr>
            <w:tcW w:w="0" w:type="auto"/>
            <w:tcBorders>
              <w:top w:val="nil"/>
              <w:left w:val="nil"/>
              <w:bottom w:val="single" w:sz="4" w:space="0" w:color="auto"/>
              <w:right w:val="single" w:sz="4" w:space="0" w:color="auto"/>
            </w:tcBorders>
            <w:shd w:val="clear" w:color="auto" w:fill="auto"/>
            <w:noWrap/>
            <w:vAlign w:val="bottom"/>
          </w:tcPr>
          <w:p w14:paraId="68EEA8AB"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'1'</w:t>
            </w:r>
          </w:p>
        </w:tc>
        <w:tc>
          <w:tcPr>
            <w:tcW w:w="0" w:type="auto"/>
            <w:tcBorders>
              <w:top w:val="nil"/>
              <w:left w:val="nil"/>
              <w:bottom w:val="single" w:sz="4" w:space="0" w:color="auto"/>
              <w:right w:val="single" w:sz="4" w:space="0" w:color="auto"/>
            </w:tcBorders>
            <w:shd w:val="clear" w:color="auto" w:fill="auto"/>
            <w:noWrap/>
            <w:vAlign w:val="bottom"/>
          </w:tcPr>
          <w:p w14:paraId="26C99E82"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'1'</w:t>
            </w:r>
          </w:p>
        </w:tc>
        <w:tc>
          <w:tcPr>
            <w:tcW w:w="0" w:type="auto"/>
            <w:tcBorders>
              <w:top w:val="nil"/>
              <w:left w:val="nil"/>
              <w:bottom w:val="single" w:sz="4" w:space="0" w:color="auto"/>
              <w:right w:val="single" w:sz="4" w:space="0" w:color="auto"/>
            </w:tcBorders>
            <w:shd w:val="clear" w:color="auto" w:fill="auto"/>
            <w:noWrap/>
            <w:vAlign w:val="bottom"/>
          </w:tcPr>
          <w:p w14:paraId="1FD2BAC5"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'i'</w:t>
            </w:r>
          </w:p>
        </w:tc>
        <w:tc>
          <w:tcPr>
            <w:tcW w:w="0" w:type="auto"/>
            <w:tcBorders>
              <w:top w:val="nil"/>
              <w:left w:val="nil"/>
              <w:bottom w:val="single" w:sz="4" w:space="0" w:color="auto"/>
              <w:right w:val="single" w:sz="4" w:space="0" w:color="auto"/>
            </w:tcBorders>
            <w:shd w:val="clear" w:color="auto" w:fill="auto"/>
            <w:noWrap/>
            <w:vAlign w:val="bottom"/>
          </w:tcPr>
          <w:p w14:paraId="7253CD5D"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'-i'</w:t>
            </w:r>
          </w:p>
        </w:tc>
        <w:tc>
          <w:tcPr>
            <w:tcW w:w="0" w:type="auto"/>
            <w:tcBorders>
              <w:top w:val="nil"/>
              <w:left w:val="nil"/>
              <w:bottom w:val="single" w:sz="4" w:space="0" w:color="auto"/>
              <w:right w:val="single" w:sz="4" w:space="0" w:color="auto"/>
            </w:tcBorders>
            <w:shd w:val="clear" w:color="auto" w:fill="auto"/>
            <w:noWrap/>
            <w:vAlign w:val="bottom"/>
          </w:tcPr>
          <w:p w14:paraId="13FA52A9"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'1'</w:t>
            </w:r>
          </w:p>
        </w:tc>
        <w:tc>
          <w:tcPr>
            <w:tcW w:w="0" w:type="auto"/>
            <w:tcBorders>
              <w:top w:val="nil"/>
              <w:left w:val="nil"/>
              <w:bottom w:val="single" w:sz="4" w:space="0" w:color="auto"/>
              <w:right w:val="single" w:sz="4" w:space="0" w:color="auto"/>
            </w:tcBorders>
            <w:shd w:val="clear" w:color="auto" w:fill="auto"/>
            <w:noWrap/>
            <w:vAlign w:val="bottom"/>
          </w:tcPr>
          <w:p w14:paraId="0541EA33"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'-i'</w:t>
            </w:r>
          </w:p>
        </w:tc>
        <w:tc>
          <w:tcPr>
            <w:tcW w:w="0" w:type="auto"/>
            <w:tcBorders>
              <w:top w:val="nil"/>
              <w:left w:val="nil"/>
              <w:bottom w:val="single" w:sz="4" w:space="0" w:color="auto"/>
              <w:right w:val="single" w:sz="4" w:space="0" w:color="auto"/>
            </w:tcBorders>
            <w:shd w:val="clear" w:color="auto" w:fill="auto"/>
            <w:noWrap/>
            <w:vAlign w:val="bottom"/>
          </w:tcPr>
          <w:p w14:paraId="4CC260F9"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'1'</w:t>
            </w:r>
          </w:p>
        </w:tc>
      </w:tr>
      <w:tr w:rsidR="008022A6" w:rsidRPr="006E44A9" w14:paraId="01EDB9BC" w14:textId="77777777" w:rsidTr="000D6077">
        <w:trPr>
          <w:trHeight w:val="144"/>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19D5E87B"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9</w:t>
            </w:r>
          </w:p>
        </w:tc>
        <w:tc>
          <w:tcPr>
            <w:tcW w:w="0" w:type="auto"/>
            <w:tcBorders>
              <w:top w:val="nil"/>
              <w:left w:val="nil"/>
              <w:bottom w:val="single" w:sz="4" w:space="0" w:color="auto"/>
              <w:right w:val="single" w:sz="4" w:space="0" w:color="auto"/>
            </w:tcBorders>
            <w:shd w:val="clear" w:color="auto" w:fill="auto"/>
            <w:noWrap/>
            <w:vAlign w:val="bottom"/>
          </w:tcPr>
          <w:p w14:paraId="3E446DD5"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'1'</w:t>
            </w:r>
          </w:p>
        </w:tc>
        <w:tc>
          <w:tcPr>
            <w:tcW w:w="0" w:type="auto"/>
            <w:tcBorders>
              <w:top w:val="nil"/>
              <w:left w:val="nil"/>
              <w:bottom w:val="single" w:sz="4" w:space="0" w:color="auto"/>
              <w:right w:val="single" w:sz="4" w:space="0" w:color="auto"/>
            </w:tcBorders>
            <w:shd w:val="clear" w:color="auto" w:fill="auto"/>
            <w:noWrap/>
            <w:vAlign w:val="bottom"/>
          </w:tcPr>
          <w:p w14:paraId="6236523A"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'-1'</w:t>
            </w:r>
          </w:p>
        </w:tc>
        <w:tc>
          <w:tcPr>
            <w:tcW w:w="0" w:type="auto"/>
            <w:tcBorders>
              <w:top w:val="nil"/>
              <w:left w:val="nil"/>
              <w:bottom w:val="single" w:sz="4" w:space="0" w:color="auto"/>
              <w:right w:val="single" w:sz="4" w:space="0" w:color="auto"/>
            </w:tcBorders>
            <w:shd w:val="clear" w:color="auto" w:fill="auto"/>
            <w:noWrap/>
            <w:vAlign w:val="bottom"/>
          </w:tcPr>
          <w:p w14:paraId="58FD70B5"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'-1'</w:t>
            </w:r>
          </w:p>
        </w:tc>
        <w:tc>
          <w:tcPr>
            <w:tcW w:w="0" w:type="auto"/>
            <w:tcBorders>
              <w:top w:val="nil"/>
              <w:left w:val="nil"/>
              <w:bottom w:val="single" w:sz="4" w:space="0" w:color="auto"/>
              <w:right w:val="single" w:sz="4" w:space="0" w:color="auto"/>
            </w:tcBorders>
            <w:shd w:val="clear" w:color="auto" w:fill="auto"/>
            <w:noWrap/>
            <w:vAlign w:val="bottom"/>
          </w:tcPr>
          <w:p w14:paraId="0DD9B057"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'1'</w:t>
            </w:r>
          </w:p>
        </w:tc>
        <w:tc>
          <w:tcPr>
            <w:tcW w:w="0" w:type="auto"/>
            <w:tcBorders>
              <w:top w:val="nil"/>
              <w:left w:val="nil"/>
              <w:bottom w:val="single" w:sz="4" w:space="0" w:color="auto"/>
              <w:right w:val="single" w:sz="4" w:space="0" w:color="auto"/>
            </w:tcBorders>
            <w:shd w:val="clear" w:color="auto" w:fill="auto"/>
            <w:noWrap/>
            <w:vAlign w:val="bottom"/>
          </w:tcPr>
          <w:p w14:paraId="734EB240"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'-i'</w:t>
            </w:r>
          </w:p>
        </w:tc>
        <w:tc>
          <w:tcPr>
            <w:tcW w:w="0" w:type="auto"/>
            <w:tcBorders>
              <w:top w:val="nil"/>
              <w:left w:val="nil"/>
              <w:bottom w:val="single" w:sz="4" w:space="0" w:color="auto"/>
              <w:right w:val="single" w:sz="4" w:space="0" w:color="auto"/>
            </w:tcBorders>
            <w:shd w:val="clear" w:color="auto" w:fill="auto"/>
            <w:noWrap/>
            <w:vAlign w:val="bottom"/>
          </w:tcPr>
          <w:p w14:paraId="2D192761"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'i'</w:t>
            </w:r>
          </w:p>
        </w:tc>
        <w:tc>
          <w:tcPr>
            <w:tcW w:w="0" w:type="auto"/>
            <w:tcBorders>
              <w:top w:val="nil"/>
              <w:left w:val="nil"/>
              <w:bottom w:val="single" w:sz="4" w:space="0" w:color="auto"/>
              <w:right w:val="single" w:sz="4" w:space="0" w:color="auto"/>
            </w:tcBorders>
            <w:shd w:val="clear" w:color="auto" w:fill="auto"/>
            <w:noWrap/>
            <w:vAlign w:val="bottom"/>
          </w:tcPr>
          <w:p w14:paraId="39087DE5"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'-1'</w:t>
            </w:r>
          </w:p>
        </w:tc>
        <w:tc>
          <w:tcPr>
            <w:tcW w:w="0" w:type="auto"/>
            <w:tcBorders>
              <w:top w:val="nil"/>
              <w:left w:val="nil"/>
              <w:bottom w:val="single" w:sz="4" w:space="0" w:color="auto"/>
              <w:right w:val="single" w:sz="4" w:space="0" w:color="auto"/>
            </w:tcBorders>
            <w:shd w:val="clear" w:color="auto" w:fill="auto"/>
            <w:noWrap/>
            <w:vAlign w:val="bottom"/>
          </w:tcPr>
          <w:p w14:paraId="15D282E0"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'i'</w:t>
            </w:r>
          </w:p>
        </w:tc>
        <w:tc>
          <w:tcPr>
            <w:tcW w:w="0" w:type="auto"/>
            <w:tcBorders>
              <w:top w:val="nil"/>
              <w:left w:val="nil"/>
              <w:bottom w:val="single" w:sz="4" w:space="0" w:color="auto"/>
              <w:right w:val="single" w:sz="4" w:space="0" w:color="auto"/>
            </w:tcBorders>
            <w:shd w:val="clear" w:color="auto" w:fill="auto"/>
            <w:noWrap/>
            <w:vAlign w:val="bottom"/>
          </w:tcPr>
          <w:p w14:paraId="47F38632"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'i'</w:t>
            </w:r>
          </w:p>
        </w:tc>
        <w:tc>
          <w:tcPr>
            <w:tcW w:w="0" w:type="auto"/>
            <w:tcBorders>
              <w:top w:val="nil"/>
              <w:left w:val="nil"/>
              <w:bottom w:val="single" w:sz="4" w:space="0" w:color="auto"/>
              <w:right w:val="single" w:sz="4" w:space="0" w:color="auto"/>
            </w:tcBorders>
            <w:shd w:val="clear" w:color="auto" w:fill="auto"/>
            <w:noWrap/>
            <w:vAlign w:val="bottom"/>
          </w:tcPr>
          <w:p w14:paraId="646FF631"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'i'</w:t>
            </w:r>
          </w:p>
        </w:tc>
      </w:tr>
      <w:tr w:rsidR="008022A6" w:rsidRPr="006E44A9" w14:paraId="28A9DCDA" w14:textId="77777777" w:rsidTr="000D6077">
        <w:trPr>
          <w:trHeight w:val="144"/>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17FB06D7"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10</w:t>
            </w:r>
          </w:p>
        </w:tc>
        <w:tc>
          <w:tcPr>
            <w:tcW w:w="0" w:type="auto"/>
            <w:tcBorders>
              <w:top w:val="nil"/>
              <w:left w:val="nil"/>
              <w:bottom w:val="single" w:sz="4" w:space="0" w:color="auto"/>
              <w:right w:val="single" w:sz="4" w:space="0" w:color="auto"/>
            </w:tcBorders>
            <w:shd w:val="clear" w:color="auto" w:fill="auto"/>
            <w:noWrap/>
            <w:vAlign w:val="bottom"/>
          </w:tcPr>
          <w:p w14:paraId="144219A9"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'1'</w:t>
            </w:r>
          </w:p>
        </w:tc>
        <w:tc>
          <w:tcPr>
            <w:tcW w:w="0" w:type="auto"/>
            <w:tcBorders>
              <w:top w:val="nil"/>
              <w:left w:val="nil"/>
              <w:bottom w:val="single" w:sz="4" w:space="0" w:color="auto"/>
              <w:right w:val="single" w:sz="4" w:space="0" w:color="auto"/>
            </w:tcBorders>
            <w:shd w:val="clear" w:color="auto" w:fill="auto"/>
            <w:noWrap/>
            <w:vAlign w:val="bottom"/>
          </w:tcPr>
          <w:p w14:paraId="46DF31AD"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'1'</w:t>
            </w:r>
          </w:p>
        </w:tc>
        <w:tc>
          <w:tcPr>
            <w:tcW w:w="0" w:type="auto"/>
            <w:tcBorders>
              <w:top w:val="nil"/>
              <w:left w:val="nil"/>
              <w:bottom w:val="single" w:sz="4" w:space="0" w:color="auto"/>
              <w:right w:val="single" w:sz="4" w:space="0" w:color="auto"/>
            </w:tcBorders>
            <w:shd w:val="clear" w:color="auto" w:fill="auto"/>
            <w:noWrap/>
            <w:vAlign w:val="bottom"/>
          </w:tcPr>
          <w:p w14:paraId="7B81860C"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'-1'</w:t>
            </w:r>
          </w:p>
        </w:tc>
        <w:tc>
          <w:tcPr>
            <w:tcW w:w="0" w:type="auto"/>
            <w:tcBorders>
              <w:top w:val="nil"/>
              <w:left w:val="nil"/>
              <w:bottom w:val="single" w:sz="4" w:space="0" w:color="auto"/>
              <w:right w:val="single" w:sz="4" w:space="0" w:color="auto"/>
            </w:tcBorders>
            <w:shd w:val="clear" w:color="auto" w:fill="auto"/>
            <w:noWrap/>
            <w:vAlign w:val="bottom"/>
          </w:tcPr>
          <w:p w14:paraId="33007026"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'-1'</w:t>
            </w:r>
          </w:p>
        </w:tc>
        <w:tc>
          <w:tcPr>
            <w:tcW w:w="0" w:type="auto"/>
            <w:tcBorders>
              <w:top w:val="nil"/>
              <w:left w:val="nil"/>
              <w:bottom w:val="single" w:sz="4" w:space="0" w:color="auto"/>
              <w:right w:val="single" w:sz="4" w:space="0" w:color="auto"/>
            </w:tcBorders>
            <w:shd w:val="clear" w:color="auto" w:fill="auto"/>
            <w:noWrap/>
            <w:vAlign w:val="bottom"/>
          </w:tcPr>
          <w:p w14:paraId="32DB29F6"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'i'</w:t>
            </w:r>
          </w:p>
        </w:tc>
        <w:tc>
          <w:tcPr>
            <w:tcW w:w="0" w:type="auto"/>
            <w:tcBorders>
              <w:top w:val="nil"/>
              <w:left w:val="nil"/>
              <w:bottom w:val="single" w:sz="4" w:space="0" w:color="auto"/>
              <w:right w:val="single" w:sz="4" w:space="0" w:color="auto"/>
            </w:tcBorders>
            <w:shd w:val="clear" w:color="auto" w:fill="auto"/>
            <w:noWrap/>
            <w:vAlign w:val="bottom"/>
          </w:tcPr>
          <w:p w14:paraId="1CE59923"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'i'</w:t>
            </w:r>
          </w:p>
        </w:tc>
        <w:tc>
          <w:tcPr>
            <w:tcW w:w="0" w:type="auto"/>
            <w:tcBorders>
              <w:top w:val="nil"/>
              <w:left w:val="nil"/>
              <w:bottom w:val="single" w:sz="4" w:space="0" w:color="auto"/>
              <w:right w:val="single" w:sz="4" w:space="0" w:color="auto"/>
            </w:tcBorders>
            <w:shd w:val="clear" w:color="auto" w:fill="auto"/>
            <w:noWrap/>
            <w:vAlign w:val="bottom"/>
          </w:tcPr>
          <w:p w14:paraId="2F30943B"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'-1'</w:t>
            </w:r>
          </w:p>
        </w:tc>
        <w:tc>
          <w:tcPr>
            <w:tcW w:w="0" w:type="auto"/>
            <w:tcBorders>
              <w:top w:val="nil"/>
              <w:left w:val="nil"/>
              <w:bottom w:val="single" w:sz="4" w:space="0" w:color="auto"/>
              <w:right w:val="single" w:sz="4" w:space="0" w:color="auto"/>
            </w:tcBorders>
            <w:shd w:val="clear" w:color="auto" w:fill="auto"/>
            <w:noWrap/>
            <w:vAlign w:val="bottom"/>
          </w:tcPr>
          <w:p w14:paraId="75B35DF8"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'i'</w:t>
            </w:r>
          </w:p>
        </w:tc>
        <w:tc>
          <w:tcPr>
            <w:tcW w:w="0" w:type="auto"/>
            <w:tcBorders>
              <w:top w:val="nil"/>
              <w:left w:val="nil"/>
              <w:bottom w:val="single" w:sz="4" w:space="0" w:color="auto"/>
              <w:right w:val="single" w:sz="4" w:space="0" w:color="auto"/>
            </w:tcBorders>
            <w:shd w:val="clear" w:color="auto" w:fill="auto"/>
            <w:noWrap/>
            <w:vAlign w:val="bottom"/>
          </w:tcPr>
          <w:p w14:paraId="7D28D852"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'-i'</w:t>
            </w:r>
          </w:p>
        </w:tc>
        <w:tc>
          <w:tcPr>
            <w:tcW w:w="0" w:type="auto"/>
            <w:tcBorders>
              <w:top w:val="nil"/>
              <w:left w:val="nil"/>
              <w:bottom w:val="single" w:sz="4" w:space="0" w:color="auto"/>
              <w:right w:val="single" w:sz="4" w:space="0" w:color="auto"/>
            </w:tcBorders>
            <w:shd w:val="clear" w:color="auto" w:fill="auto"/>
            <w:noWrap/>
            <w:vAlign w:val="bottom"/>
          </w:tcPr>
          <w:p w14:paraId="22FFAAEA"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'i'</w:t>
            </w:r>
          </w:p>
        </w:tc>
      </w:tr>
      <w:tr w:rsidR="008022A6" w:rsidRPr="006E44A9" w14:paraId="3DAB36EE" w14:textId="77777777" w:rsidTr="000D6077">
        <w:trPr>
          <w:trHeight w:val="144"/>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178A6101"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11</w:t>
            </w:r>
          </w:p>
        </w:tc>
        <w:tc>
          <w:tcPr>
            <w:tcW w:w="0" w:type="auto"/>
            <w:tcBorders>
              <w:top w:val="nil"/>
              <w:left w:val="nil"/>
              <w:bottom w:val="single" w:sz="4" w:space="0" w:color="auto"/>
              <w:right w:val="single" w:sz="4" w:space="0" w:color="auto"/>
            </w:tcBorders>
            <w:shd w:val="clear" w:color="auto" w:fill="auto"/>
            <w:noWrap/>
            <w:vAlign w:val="bottom"/>
          </w:tcPr>
          <w:p w14:paraId="32B8139E"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'1'</w:t>
            </w:r>
          </w:p>
        </w:tc>
        <w:tc>
          <w:tcPr>
            <w:tcW w:w="0" w:type="auto"/>
            <w:tcBorders>
              <w:top w:val="nil"/>
              <w:left w:val="nil"/>
              <w:bottom w:val="single" w:sz="4" w:space="0" w:color="auto"/>
              <w:right w:val="single" w:sz="4" w:space="0" w:color="auto"/>
            </w:tcBorders>
            <w:shd w:val="clear" w:color="auto" w:fill="auto"/>
            <w:noWrap/>
            <w:vAlign w:val="bottom"/>
          </w:tcPr>
          <w:p w14:paraId="5AD56D56"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'-1'</w:t>
            </w:r>
          </w:p>
        </w:tc>
        <w:tc>
          <w:tcPr>
            <w:tcW w:w="0" w:type="auto"/>
            <w:tcBorders>
              <w:top w:val="nil"/>
              <w:left w:val="nil"/>
              <w:bottom w:val="single" w:sz="4" w:space="0" w:color="auto"/>
              <w:right w:val="single" w:sz="4" w:space="0" w:color="auto"/>
            </w:tcBorders>
            <w:shd w:val="clear" w:color="auto" w:fill="auto"/>
            <w:noWrap/>
            <w:vAlign w:val="bottom"/>
          </w:tcPr>
          <w:p w14:paraId="48D06D62"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'1'</w:t>
            </w:r>
          </w:p>
        </w:tc>
        <w:tc>
          <w:tcPr>
            <w:tcW w:w="0" w:type="auto"/>
            <w:tcBorders>
              <w:top w:val="nil"/>
              <w:left w:val="nil"/>
              <w:bottom w:val="single" w:sz="4" w:space="0" w:color="auto"/>
              <w:right w:val="single" w:sz="4" w:space="0" w:color="auto"/>
            </w:tcBorders>
            <w:shd w:val="clear" w:color="auto" w:fill="auto"/>
            <w:noWrap/>
            <w:vAlign w:val="bottom"/>
          </w:tcPr>
          <w:p w14:paraId="7F012D14"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'i'</w:t>
            </w:r>
          </w:p>
        </w:tc>
        <w:tc>
          <w:tcPr>
            <w:tcW w:w="0" w:type="auto"/>
            <w:tcBorders>
              <w:top w:val="nil"/>
              <w:left w:val="nil"/>
              <w:bottom w:val="single" w:sz="4" w:space="0" w:color="auto"/>
              <w:right w:val="single" w:sz="4" w:space="0" w:color="auto"/>
            </w:tcBorders>
            <w:shd w:val="clear" w:color="auto" w:fill="auto"/>
            <w:noWrap/>
            <w:vAlign w:val="bottom"/>
          </w:tcPr>
          <w:p w14:paraId="6B2B485B"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'1'</w:t>
            </w:r>
          </w:p>
        </w:tc>
        <w:tc>
          <w:tcPr>
            <w:tcW w:w="0" w:type="auto"/>
            <w:tcBorders>
              <w:top w:val="nil"/>
              <w:left w:val="nil"/>
              <w:bottom w:val="single" w:sz="4" w:space="0" w:color="auto"/>
              <w:right w:val="single" w:sz="4" w:space="0" w:color="auto"/>
            </w:tcBorders>
            <w:shd w:val="clear" w:color="auto" w:fill="auto"/>
            <w:noWrap/>
            <w:vAlign w:val="bottom"/>
          </w:tcPr>
          <w:p w14:paraId="7683C111"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'1'</w:t>
            </w:r>
          </w:p>
        </w:tc>
        <w:tc>
          <w:tcPr>
            <w:tcW w:w="0" w:type="auto"/>
            <w:tcBorders>
              <w:top w:val="nil"/>
              <w:left w:val="nil"/>
              <w:bottom w:val="single" w:sz="4" w:space="0" w:color="auto"/>
              <w:right w:val="single" w:sz="4" w:space="0" w:color="auto"/>
            </w:tcBorders>
            <w:shd w:val="clear" w:color="auto" w:fill="auto"/>
            <w:noWrap/>
            <w:vAlign w:val="bottom"/>
          </w:tcPr>
          <w:p w14:paraId="3792ACAD"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'i'</w:t>
            </w:r>
          </w:p>
        </w:tc>
        <w:tc>
          <w:tcPr>
            <w:tcW w:w="0" w:type="auto"/>
            <w:tcBorders>
              <w:top w:val="nil"/>
              <w:left w:val="nil"/>
              <w:bottom w:val="single" w:sz="4" w:space="0" w:color="auto"/>
              <w:right w:val="single" w:sz="4" w:space="0" w:color="auto"/>
            </w:tcBorders>
            <w:shd w:val="clear" w:color="auto" w:fill="auto"/>
            <w:noWrap/>
            <w:vAlign w:val="bottom"/>
          </w:tcPr>
          <w:p w14:paraId="10F73A4C"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'i'</w:t>
            </w:r>
          </w:p>
        </w:tc>
        <w:tc>
          <w:tcPr>
            <w:tcW w:w="0" w:type="auto"/>
            <w:tcBorders>
              <w:top w:val="nil"/>
              <w:left w:val="nil"/>
              <w:bottom w:val="single" w:sz="4" w:space="0" w:color="auto"/>
              <w:right w:val="single" w:sz="4" w:space="0" w:color="auto"/>
            </w:tcBorders>
            <w:shd w:val="clear" w:color="auto" w:fill="auto"/>
            <w:noWrap/>
            <w:vAlign w:val="bottom"/>
          </w:tcPr>
          <w:p w14:paraId="77843A17"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'-i'</w:t>
            </w:r>
          </w:p>
        </w:tc>
        <w:tc>
          <w:tcPr>
            <w:tcW w:w="0" w:type="auto"/>
            <w:tcBorders>
              <w:top w:val="nil"/>
              <w:left w:val="nil"/>
              <w:bottom w:val="single" w:sz="4" w:space="0" w:color="auto"/>
              <w:right w:val="single" w:sz="4" w:space="0" w:color="auto"/>
            </w:tcBorders>
            <w:shd w:val="clear" w:color="auto" w:fill="auto"/>
            <w:noWrap/>
            <w:vAlign w:val="bottom"/>
          </w:tcPr>
          <w:p w14:paraId="26B5854F"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'-i'</w:t>
            </w:r>
          </w:p>
        </w:tc>
      </w:tr>
      <w:tr w:rsidR="008022A6" w:rsidRPr="006E44A9" w14:paraId="54FEF604" w14:textId="77777777" w:rsidTr="000D6077">
        <w:trPr>
          <w:trHeight w:val="144"/>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C67164F"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12</w:t>
            </w:r>
          </w:p>
        </w:tc>
        <w:tc>
          <w:tcPr>
            <w:tcW w:w="0" w:type="auto"/>
            <w:tcBorders>
              <w:top w:val="nil"/>
              <w:left w:val="nil"/>
              <w:bottom w:val="single" w:sz="4" w:space="0" w:color="auto"/>
              <w:right w:val="single" w:sz="4" w:space="0" w:color="auto"/>
            </w:tcBorders>
            <w:shd w:val="clear" w:color="auto" w:fill="auto"/>
            <w:noWrap/>
            <w:vAlign w:val="bottom"/>
          </w:tcPr>
          <w:p w14:paraId="49CFCA56"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'1'</w:t>
            </w:r>
          </w:p>
        </w:tc>
        <w:tc>
          <w:tcPr>
            <w:tcW w:w="0" w:type="auto"/>
            <w:tcBorders>
              <w:top w:val="nil"/>
              <w:left w:val="nil"/>
              <w:bottom w:val="single" w:sz="4" w:space="0" w:color="auto"/>
              <w:right w:val="single" w:sz="4" w:space="0" w:color="auto"/>
            </w:tcBorders>
            <w:shd w:val="clear" w:color="auto" w:fill="auto"/>
            <w:noWrap/>
            <w:vAlign w:val="bottom"/>
          </w:tcPr>
          <w:p w14:paraId="439225FA"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'-i'</w:t>
            </w:r>
          </w:p>
        </w:tc>
        <w:tc>
          <w:tcPr>
            <w:tcW w:w="0" w:type="auto"/>
            <w:tcBorders>
              <w:top w:val="nil"/>
              <w:left w:val="nil"/>
              <w:bottom w:val="single" w:sz="4" w:space="0" w:color="auto"/>
              <w:right w:val="single" w:sz="4" w:space="0" w:color="auto"/>
            </w:tcBorders>
            <w:shd w:val="clear" w:color="auto" w:fill="auto"/>
            <w:noWrap/>
            <w:vAlign w:val="bottom"/>
          </w:tcPr>
          <w:p w14:paraId="58C7AE67"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'-1'</w:t>
            </w:r>
          </w:p>
        </w:tc>
        <w:tc>
          <w:tcPr>
            <w:tcW w:w="0" w:type="auto"/>
            <w:tcBorders>
              <w:top w:val="nil"/>
              <w:left w:val="nil"/>
              <w:bottom w:val="single" w:sz="4" w:space="0" w:color="auto"/>
              <w:right w:val="single" w:sz="4" w:space="0" w:color="auto"/>
            </w:tcBorders>
            <w:shd w:val="clear" w:color="auto" w:fill="auto"/>
            <w:noWrap/>
            <w:vAlign w:val="bottom"/>
          </w:tcPr>
          <w:p w14:paraId="7F7A834D"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'1'</w:t>
            </w:r>
          </w:p>
        </w:tc>
        <w:tc>
          <w:tcPr>
            <w:tcW w:w="0" w:type="auto"/>
            <w:tcBorders>
              <w:top w:val="nil"/>
              <w:left w:val="nil"/>
              <w:bottom w:val="single" w:sz="4" w:space="0" w:color="auto"/>
              <w:right w:val="single" w:sz="4" w:space="0" w:color="auto"/>
            </w:tcBorders>
            <w:shd w:val="clear" w:color="auto" w:fill="auto"/>
            <w:noWrap/>
            <w:vAlign w:val="bottom"/>
          </w:tcPr>
          <w:p w14:paraId="1A0C11AB"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'1'</w:t>
            </w:r>
          </w:p>
        </w:tc>
        <w:tc>
          <w:tcPr>
            <w:tcW w:w="0" w:type="auto"/>
            <w:tcBorders>
              <w:top w:val="nil"/>
              <w:left w:val="nil"/>
              <w:bottom w:val="single" w:sz="4" w:space="0" w:color="auto"/>
              <w:right w:val="single" w:sz="4" w:space="0" w:color="auto"/>
            </w:tcBorders>
            <w:shd w:val="clear" w:color="auto" w:fill="auto"/>
            <w:noWrap/>
            <w:vAlign w:val="bottom"/>
          </w:tcPr>
          <w:p w14:paraId="5C0E87CA"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'i'</w:t>
            </w:r>
          </w:p>
        </w:tc>
        <w:tc>
          <w:tcPr>
            <w:tcW w:w="0" w:type="auto"/>
            <w:tcBorders>
              <w:top w:val="nil"/>
              <w:left w:val="nil"/>
              <w:bottom w:val="single" w:sz="4" w:space="0" w:color="auto"/>
              <w:right w:val="single" w:sz="4" w:space="0" w:color="auto"/>
            </w:tcBorders>
            <w:shd w:val="clear" w:color="auto" w:fill="auto"/>
            <w:noWrap/>
            <w:vAlign w:val="bottom"/>
          </w:tcPr>
          <w:p w14:paraId="347C32D7"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'-i'</w:t>
            </w:r>
          </w:p>
        </w:tc>
        <w:tc>
          <w:tcPr>
            <w:tcW w:w="0" w:type="auto"/>
            <w:tcBorders>
              <w:top w:val="nil"/>
              <w:left w:val="nil"/>
              <w:bottom w:val="single" w:sz="4" w:space="0" w:color="auto"/>
              <w:right w:val="single" w:sz="4" w:space="0" w:color="auto"/>
            </w:tcBorders>
            <w:shd w:val="clear" w:color="auto" w:fill="auto"/>
            <w:noWrap/>
            <w:vAlign w:val="bottom"/>
          </w:tcPr>
          <w:p w14:paraId="1BB72F82"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'1'</w:t>
            </w:r>
          </w:p>
        </w:tc>
        <w:tc>
          <w:tcPr>
            <w:tcW w:w="0" w:type="auto"/>
            <w:tcBorders>
              <w:top w:val="nil"/>
              <w:left w:val="nil"/>
              <w:bottom w:val="single" w:sz="4" w:space="0" w:color="auto"/>
              <w:right w:val="single" w:sz="4" w:space="0" w:color="auto"/>
            </w:tcBorders>
            <w:shd w:val="clear" w:color="auto" w:fill="auto"/>
            <w:noWrap/>
            <w:vAlign w:val="bottom"/>
          </w:tcPr>
          <w:p w14:paraId="5DA65A0D"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'-i'</w:t>
            </w:r>
          </w:p>
        </w:tc>
        <w:tc>
          <w:tcPr>
            <w:tcW w:w="0" w:type="auto"/>
            <w:tcBorders>
              <w:top w:val="nil"/>
              <w:left w:val="nil"/>
              <w:bottom w:val="single" w:sz="4" w:space="0" w:color="auto"/>
              <w:right w:val="single" w:sz="4" w:space="0" w:color="auto"/>
            </w:tcBorders>
            <w:shd w:val="clear" w:color="auto" w:fill="auto"/>
            <w:noWrap/>
            <w:vAlign w:val="bottom"/>
          </w:tcPr>
          <w:p w14:paraId="51D99E08"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'1'</w:t>
            </w:r>
          </w:p>
        </w:tc>
      </w:tr>
      <w:tr w:rsidR="008022A6" w:rsidRPr="006E44A9" w14:paraId="2A562208" w14:textId="77777777" w:rsidTr="000D6077">
        <w:trPr>
          <w:trHeight w:val="144"/>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5430C993"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13</w:t>
            </w:r>
          </w:p>
        </w:tc>
        <w:tc>
          <w:tcPr>
            <w:tcW w:w="0" w:type="auto"/>
            <w:tcBorders>
              <w:top w:val="nil"/>
              <w:left w:val="nil"/>
              <w:bottom w:val="single" w:sz="4" w:space="0" w:color="auto"/>
              <w:right w:val="single" w:sz="4" w:space="0" w:color="auto"/>
            </w:tcBorders>
            <w:shd w:val="clear" w:color="auto" w:fill="auto"/>
            <w:noWrap/>
            <w:vAlign w:val="bottom"/>
          </w:tcPr>
          <w:p w14:paraId="6EB1E93C"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'1'</w:t>
            </w:r>
          </w:p>
        </w:tc>
        <w:tc>
          <w:tcPr>
            <w:tcW w:w="0" w:type="auto"/>
            <w:tcBorders>
              <w:top w:val="nil"/>
              <w:left w:val="nil"/>
              <w:bottom w:val="single" w:sz="4" w:space="0" w:color="auto"/>
              <w:right w:val="single" w:sz="4" w:space="0" w:color="auto"/>
            </w:tcBorders>
            <w:shd w:val="clear" w:color="auto" w:fill="auto"/>
            <w:noWrap/>
            <w:vAlign w:val="bottom"/>
          </w:tcPr>
          <w:p w14:paraId="3A4DA506"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'1'</w:t>
            </w:r>
          </w:p>
        </w:tc>
        <w:tc>
          <w:tcPr>
            <w:tcW w:w="0" w:type="auto"/>
            <w:tcBorders>
              <w:top w:val="nil"/>
              <w:left w:val="nil"/>
              <w:bottom w:val="single" w:sz="4" w:space="0" w:color="auto"/>
              <w:right w:val="single" w:sz="4" w:space="0" w:color="auto"/>
            </w:tcBorders>
            <w:shd w:val="clear" w:color="auto" w:fill="auto"/>
            <w:noWrap/>
            <w:vAlign w:val="bottom"/>
          </w:tcPr>
          <w:p w14:paraId="4FC0A554"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'-1'</w:t>
            </w:r>
          </w:p>
        </w:tc>
        <w:tc>
          <w:tcPr>
            <w:tcW w:w="0" w:type="auto"/>
            <w:tcBorders>
              <w:top w:val="nil"/>
              <w:left w:val="nil"/>
              <w:bottom w:val="single" w:sz="4" w:space="0" w:color="auto"/>
              <w:right w:val="single" w:sz="4" w:space="0" w:color="auto"/>
            </w:tcBorders>
            <w:shd w:val="clear" w:color="auto" w:fill="auto"/>
            <w:noWrap/>
            <w:vAlign w:val="bottom"/>
          </w:tcPr>
          <w:p w14:paraId="2C9372AA"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'-1'</w:t>
            </w:r>
          </w:p>
        </w:tc>
        <w:tc>
          <w:tcPr>
            <w:tcW w:w="0" w:type="auto"/>
            <w:tcBorders>
              <w:top w:val="nil"/>
              <w:left w:val="nil"/>
              <w:bottom w:val="single" w:sz="4" w:space="0" w:color="auto"/>
              <w:right w:val="single" w:sz="4" w:space="0" w:color="auto"/>
            </w:tcBorders>
            <w:shd w:val="clear" w:color="auto" w:fill="auto"/>
            <w:noWrap/>
            <w:vAlign w:val="bottom"/>
          </w:tcPr>
          <w:p w14:paraId="2FA2B3DC"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'-i'</w:t>
            </w:r>
          </w:p>
        </w:tc>
        <w:tc>
          <w:tcPr>
            <w:tcW w:w="0" w:type="auto"/>
            <w:tcBorders>
              <w:top w:val="nil"/>
              <w:left w:val="nil"/>
              <w:bottom w:val="single" w:sz="4" w:space="0" w:color="auto"/>
              <w:right w:val="single" w:sz="4" w:space="0" w:color="auto"/>
            </w:tcBorders>
            <w:shd w:val="clear" w:color="auto" w:fill="auto"/>
            <w:noWrap/>
            <w:vAlign w:val="bottom"/>
          </w:tcPr>
          <w:p w14:paraId="0FDAB912"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'-i'</w:t>
            </w:r>
          </w:p>
        </w:tc>
        <w:tc>
          <w:tcPr>
            <w:tcW w:w="0" w:type="auto"/>
            <w:tcBorders>
              <w:top w:val="nil"/>
              <w:left w:val="nil"/>
              <w:bottom w:val="single" w:sz="4" w:space="0" w:color="auto"/>
              <w:right w:val="single" w:sz="4" w:space="0" w:color="auto"/>
            </w:tcBorders>
            <w:shd w:val="clear" w:color="auto" w:fill="auto"/>
            <w:noWrap/>
            <w:vAlign w:val="bottom"/>
          </w:tcPr>
          <w:p w14:paraId="54FA9937"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'-1'</w:t>
            </w:r>
          </w:p>
        </w:tc>
        <w:tc>
          <w:tcPr>
            <w:tcW w:w="0" w:type="auto"/>
            <w:tcBorders>
              <w:top w:val="nil"/>
              <w:left w:val="nil"/>
              <w:bottom w:val="single" w:sz="4" w:space="0" w:color="auto"/>
              <w:right w:val="single" w:sz="4" w:space="0" w:color="auto"/>
            </w:tcBorders>
            <w:shd w:val="clear" w:color="auto" w:fill="auto"/>
            <w:noWrap/>
            <w:vAlign w:val="bottom"/>
          </w:tcPr>
          <w:p w14:paraId="2CD4BD3B"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'-i'</w:t>
            </w:r>
          </w:p>
        </w:tc>
        <w:tc>
          <w:tcPr>
            <w:tcW w:w="0" w:type="auto"/>
            <w:tcBorders>
              <w:top w:val="nil"/>
              <w:left w:val="nil"/>
              <w:bottom w:val="single" w:sz="4" w:space="0" w:color="auto"/>
              <w:right w:val="single" w:sz="4" w:space="0" w:color="auto"/>
            </w:tcBorders>
            <w:shd w:val="clear" w:color="auto" w:fill="auto"/>
            <w:noWrap/>
            <w:vAlign w:val="bottom"/>
          </w:tcPr>
          <w:p w14:paraId="786C49A3"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'i'</w:t>
            </w:r>
          </w:p>
        </w:tc>
        <w:tc>
          <w:tcPr>
            <w:tcW w:w="0" w:type="auto"/>
            <w:tcBorders>
              <w:top w:val="nil"/>
              <w:left w:val="nil"/>
              <w:bottom w:val="single" w:sz="4" w:space="0" w:color="auto"/>
              <w:right w:val="single" w:sz="4" w:space="0" w:color="auto"/>
            </w:tcBorders>
            <w:shd w:val="clear" w:color="auto" w:fill="auto"/>
            <w:noWrap/>
            <w:vAlign w:val="bottom"/>
          </w:tcPr>
          <w:p w14:paraId="6D51DDCF"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'-i'</w:t>
            </w:r>
          </w:p>
        </w:tc>
      </w:tr>
      <w:tr w:rsidR="008022A6" w:rsidRPr="006E44A9" w14:paraId="1A97140E" w14:textId="77777777" w:rsidTr="000D6077">
        <w:trPr>
          <w:trHeight w:val="144"/>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456447E0"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14</w:t>
            </w:r>
          </w:p>
        </w:tc>
        <w:tc>
          <w:tcPr>
            <w:tcW w:w="0" w:type="auto"/>
            <w:tcBorders>
              <w:top w:val="nil"/>
              <w:left w:val="nil"/>
              <w:bottom w:val="single" w:sz="4" w:space="0" w:color="auto"/>
              <w:right w:val="single" w:sz="4" w:space="0" w:color="auto"/>
            </w:tcBorders>
            <w:shd w:val="clear" w:color="auto" w:fill="auto"/>
            <w:noWrap/>
            <w:vAlign w:val="bottom"/>
          </w:tcPr>
          <w:p w14:paraId="33263458"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'1'</w:t>
            </w:r>
          </w:p>
        </w:tc>
        <w:tc>
          <w:tcPr>
            <w:tcW w:w="0" w:type="auto"/>
            <w:tcBorders>
              <w:top w:val="nil"/>
              <w:left w:val="nil"/>
              <w:bottom w:val="single" w:sz="4" w:space="0" w:color="auto"/>
              <w:right w:val="single" w:sz="4" w:space="0" w:color="auto"/>
            </w:tcBorders>
            <w:shd w:val="clear" w:color="auto" w:fill="auto"/>
            <w:noWrap/>
            <w:vAlign w:val="bottom"/>
          </w:tcPr>
          <w:p w14:paraId="5BB2D0E2"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'-1'</w:t>
            </w:r>
          </w:p>
        </w:tc>
        <w:tc>
          <w:tcPr>
            <w:tcW w:w="0" w:type="auto"/>
            <w:tcBorders>
              <w:top w:val="nil"/>
              <w:left w:val="nil"/>
              <w:bottom w:val="single" w:sz="4" w:space="0" w:color="auto"/>
              <w:right w:val="single" w:sz="4" w:space="0" w:color="auto"/>
            </w:tcBorders>
            <w:shd w:val="clear" w:color="auto" w:fill="auto"/>
            <w:noWrap/>
            <w:vAlign w:val="bottom"/>
          </w:tcPr>
          <w:p w14:paraId="760461CA"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'-1'</w:t>
            </w:r>
          </w:p>
        </w:tc>
        <w:tc>
          <w:tcPr>
            <w:tcW w:w="0" w:type="auto"/>
            <w:tcBorders>
              <w:top w:val="nil"/>
              <w:left w:val="nil"/>
              <w:bottom w:val="single" w:sz="4" w:space="0" w:color="auto"/>
              <w:right w:val="single" w:sz="4" w:space="0" w:color="auto"/>
            </w:tcBorders>
            <w:shd w:val="clear" w:color="auto" w:fill="auto"/>
            <w:noWrap/>
            <w:vAlign w:val="bottom"/>
          </w:tcPr>
          <w:p w14:paraId="21286D9B"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'1'</w:t>
            </w:r>
          </w:p>
        </w:tc>
        <w:tc>
          <w:tcPr>
            <w:tcW w:w="0" w:type="auto"/>
            <w:tcBorders>
              <w:top w:val="nil"/>
              <w:left w:val="nil"/>
              <w:bottom w:val="single" w:sz="4" w:space="0" w:color="auto"/>
              <w:right w:val="single" w:sz="4" w:space="0" w:color="auto"/>
            </w:tcBorders>
            <w:shd w:val="clear" w:color="auto" w:fill="auto"/>
            <w:noWrap/>
            <w:vAlign w:val="bottom"/>
          </w:tcPr>
          <w:p w14:paraId="2701AA74"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'i'</w:t>
            </w:r>
          </w:p>
        </w:tc>
        <w:tc>
          <w:tcPr>
            <w:tcW w:w="0" w:type="auto"/>
            <w:tcBorders>
              <w:top w:val="nil"/>
              <w:left w:val="nil"/>
              <w:bottom w:val="single" w:sz="4" w:space="0" w:color="auto"/>
              <w:right w:val="single" w:sz="4" w:space="0" w:color="auto"/>
            </w:tcBorders>
            <w:shd w:val="clear" w:color="auto" w:fill="auto"/>
            <w:noWrap/>
            <w:vAlign w:val="bottom"/>
          </w:tcPr>
          <w:p w14:paraId="05F4E123"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'-i'</w:t>
            </w:r>
          </w:p>
        </w:tc>
        <w:tc>
          <w:tcPr>
            <w:tcW w:w="0" w:type="auto"/>
            <w:tcBorders>
              <w:top w:val="nil"/>
              <w:left w:val="nil"/>
              <w:bottom w:val="single" w:sz="4" w:space="0" w:color="auto"/>
              <w:right w:val="single" w:sz="4" w:space="0" w:color="auto"/>
            </w:tcBorders>
            <w:shd w:val="clear" w:color="auto" w:fill="auto"/>
            <w:noWrap/>
            <w:vAlign w:val="bottom"/>
          </w:tcPr>
          <w:p w14:paraId="1E6DA9A6"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'-1'</w:t>
            </w:r>
          </w:p>
        </w:tc>
        <w:tc>
          <w:tcPr>
            <w:tcW w:w="0" w:type="auto"/>
            <w:tcBorders>
              <w:top w:val="nil"/>
              <w:left w:val="nil"/>
              <w:bottom w:val="single" w:sz="4" w:space="0" w:color="auto"/>
              <w:right w:val="single" w:sz="4" w:space="0" w:color="auto"/>
            </w:tcBorders>
            <w:shd w:val="clear" w:color="auto" w:fill="auto"/>
            <w:noWrap/>
            <w:vAlign w:val="bottom"/>
          </w:tcPr>
          <w:p w14:paraId="7012060A"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'-i'</w:t>
            </w:r>
          </w:p>
        </w:tc>
        <w:tc>
          <w:tcPr>
            <w:tcW w:w="0" w:type="auto"/>
            <w:tcBorders>
              <w:top w:val="nil"/>
              <w:left w:val="nil"/>
              <w:bottom w:val="single" w:sz="4" w:space="0" w:color="auto"/>
              <w:right w:val="single" w:sz="4" w:space="0" w:color="auto"/>
            </w:tcBorders>
            <w:shd w:val="clear" w:color="auto" w:fill="auto"/>
            <w:noWrap/>
            <w:vAlign w:val="bottom"/>
          </w:tcPr>
          <w:p w14:paraId="7E7EAB6F"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'-i'</w:t>
            </w:r>
          </w:p>
        </w:tc>
        <w:tc>
          <w:tcPr>
            <w:tcW w:w="0" w:type="auto"/>
            <w:tcBorders>
              <w:top w:val="nil"/>
              <w:left w:val="nil"/>
              <w:bottom w:val="single" w:sz="4" w:space="0" w:color="auto"/>
              <w:right w:val="single" w:sz="4" w:space="0" w:color="auto"/>
            </w:tcBorders>
            <w:shd w:val="clear" w:color="auto" w:fill="auto"/>
            <w:noWrap/>
            <w:vAlign w:val="bottom"/>
          </w:tcPr>
          <w:p w14:paraId="5C83C0A0"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'-i'</w:t>
            </w:r>
          </w:p>
        </w:tc>
      </w:tr>
      <w:tr w:rsidR="008022A6" w:rsidRPr="006E44A9" w14:paraId="52DDFBB6" w14:textId="77777777" w:rsidTr="000D6077">
        <w:trPr>
          <w:trHeight w:val="144"/>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30E922B2"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15</w:t>
            </w:r>
          </w:p>
        </w:tc>
        <w:tc>
          <w:tcPr>
            <w:tcW w:w="0" w:type="auto"/>
            <w:tcBorders>
              <w:top w:val="nil"/>
              <w:left w:val="nil"/>
              <w:bottom w:val="single" w:sz="4" w:space="0" w:color="auto"/>
              <w:right w:val="single" w:sz="4" w:space="0" w:color="auto"/>
            </w:tcBorders>
            <w:shd w:val="clear" w:color="auto" w:fill="auto"/>
            <w:noWrap/>
            <w:vAlign w:val="bottom"/>
          </w:tcPr>
          <w:p w14:paraId="7AE4D6AF"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'1'</w:t>
            </w:r>
          </w:p>
        </w:tc>
        <w:tc>
          <w:tcPr>
            <w:tcW w:w="0" w:type="auto"/>
            <w:tcBorders>
              <w:top w:val="nil"/>
              <w:left w:val="nil"/>
              <w:bottom w:val="single" w:sz="4" w:space="0" w:color="auto"/>
              <w:right w:val="single" w:sz="4" w:space="0" w:color="auto"/>
            </w:tcBorders>
            <w:shd w:val="clear" w:color="auto" w:fill="auto"/>
            <w:noWrap/>
            <w:vAlign w:val="bottom"/>
          </w:tcPr>
          <w:p w14:paraId="380CF77A"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'-1'</w:t>
            </w:r>
          </w:p>
        </w:tc>
        <w:tc>
          <w:tcPr>
            <w:tcW w:w="0" w:type="auto"/>
            <w:tcBorders>
              <w:top w:val="nil"/>
              <w:left w:val="nil"/>
              <w:bottom w:val="single" w:sz="4" w:space="0" w:color="auto"/>
              <w:right w:val="single" w:sz="4" w:space="0" w:color="auto"/>
            </w:tcBorders>
            <w:shd w:val="clear" w:color="auto" w:fill="auto"/>
            <w:noWrap/>
            <w:vAlign w:val="bottom"/>
          </w:tcPr>
          <w:p w14:paraId="647EDF8E"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'-1'</w:t>
            </w:r>
          </w:p>
        </w:tc>
        <w:tc>
          <w:tcPr>
            <w:tcW w:w="0" w:type="auto"/>
            <w:tcBorders>
              <w:top w:val="nil"/>
              <w:left w:val="nil"/>
              <w:bottom w:val="single" w:sz="4" w:space="0" w:color="auto"/>
              <w:right w:val="single" w:sz="4" w:space="0" w:color="auto"/>
            </w:tcBorders>
            <w:shd w:val="clear" w:color="auto" w:fill="auto"/>
            <w:noWrap/>
            <w:vAlign w:val="bottom"/>
          </w:tcPr>
          <w:p w14:paraId="72533B6D"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'1'</w:t>
            </w:r>
          </w:p>
        </w:tc>
        <w:tc>
          <w:tcPr>
            <w:tcW w:w="0" w:type="auto"/>
            <w:tcBorders>
              <w:top w:val="nil"/>
              <w:left w:val="nil"/>
              <w:bottom w:val="single" w:sz="4" w:space="0" w:color="auto"/>
              <w:right w:val="single" w:sz="4" w:space="0" w:color="auto"/>
            </w:tcBorders>
            <w:shd w:val="clear" w:color="auto" w:fill="auto"/>
            <w:noWrap/>
            <w:vAlign w:val="bottom"/>
          </w:tcPr>
          <w:p w14:paraId="7E1BB390"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'i'</w:t>
            </w:r>
          </w:p>
        </w:tc>
        <w:tc>
          <w:tcPr>
            <w:tcW w:w="0" w:type="auto"/>
            <w:tcBorders>
              <w:top w:val="nil"/>
              <w:left w:val="nil"/>
              <w:bottom w:val="single" w:sz="4" w:space="0" w:color="auto"/>
              <w:right w:val="single" w:sz="4" w:space="0" w:color="auto"/>
            </w:tcBorders>
            <w:shd w:val="clear" w:color="auto" w:fill="auto"/>
            <w:noWrap/>
            <w:vAlign w:val="bottom"/>
          </w:tcPr>
          <w:p w14:paraId="07C49BF8"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'-i'</w:t>
            </w:r>
          </w:p>
        </w:tc>
        <w:tc>
          <w:tcPr>
            <w:tcW w:w="0" w:type="auto"/>
            <w:tcBorders>
              <w:top w:val="nil"/>
              <w:left w:val="nil"/>
              <w:bottom w:val="single" w:sz="4" w:space="0" w:color="auto"/>
              <w:right w:val="single" w:sz="4" w:space="0" w:color="auto"/>
            </w:tcBorders>
            <w:shd w:val="clear" w:color="auto" w:fill="auto"/>
            <w:noWrap/>
            <w:vAlign w:val="bottom"/>
          </w:tcPr>
          <w:p w14:paraId="1CA027ED"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'-1'</w:t>
            </w:r>
          </w:p>
        </w:tc>
        <w:tc>
          <w:tcPr>
            <w:tcW w:w="0" w:type="auto"/>
            <w:tcBorders>
              <w:top w:val="nil"/>
              <w:left w:val="nil"/>
              <w:bottom w:val="single" w:sz="4" w:space="0" w:color="auto"/>
              <w:right w:val="single" w:sz="4" w:space="0" w:color="auto"/>
            </w:tcBorders>
            <w:shd w:val="clear" w:color="auto" w:fill="auto"/>
            <w:noWrap/>
            <w:vAlign w:val="bottom"/>
          </w:tcPr>
          <w:p w14:paraId="472876BB"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'-i'</w:t>
            </w:r>
          </w:p>
        </w:tc>
        <w:tc>
          <w:tcPr>
            <w:tcW w:w="0" w:type="auto"/>
            <w:tcBorders>
              <w:top w:val="nil"/>
              <w:left w:val="nil"/>
              <w:bottom w:val="single" w:sz="4" w:space="0" w:color="auto"/>
              <w:right w:val="single" w:sz="4" w:space="0" w:color="auto"/>
            </w:tcBorders>
            <w:shd w:val="clear" w:color="auto" w:fill="auto"/>
            <w:noWrap/>
            <w:vAlign w:val="bottom"/>
          </w:tcPr>
          <w:p w14:paraId="765FB048"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'-i'</w:t>
            </w:r>
          </w:p>
        </w:tc>
        <w:tc>
          <w:tcPr>
            <w:tcW w:w="0" w:type="auto"/>
            <w:tcBorders>
              <w:top w:val="nil"/>
              <w:left w:val="nil"/>
              <w:bottom w:val="single" w:sz="4" w:space="0" w:color="auto"/>
              <w:right w:val="single" w:sz="4" w:space="0" w:color="auto"/>
            </w:tcBorders>
            <w:shd w:val="clear" w:color="auto" w:fill="auto"/>
            <w:noWrap/>
            <w:vAlign w:val="bottom"/>
          </w:tcPr>
          <w:p w14:paraId="4FFABDE1"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'-i'</w:t>
            </w:r>
          </w:p>
        </w:tc>
      </w:tr>
      <w:tr w:rsidR="008022A6" w:rsidRPr="006E44A9" w14:paraId="4E722B7D" w14:textId="77777777" w:rsidTr="000D6077">
        <w:trPr>
          <w:trHeight w:val="144"/>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90E4CB6"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16</w:t>
            </w:r>
          </w:p>
        </w:tc>
        <w:tc>
          <w:tcPr>
            <w:tcW w:w="0" w:type="auto"/>
            <w:tcBorders>
              <w:top w:val="nil"/>
              <w:left w:val="nil"/>
              <w:bottom w:val="single" w:sz="4" w:space="0" w:color="auto"/>
              <w:right w:val="single" w:sz="4" w:space="0" w:color="auto"/>
            </w:tcBorders>
            <w:shd w:val="clear" w:color="auto" w:fill="auto"/>
            <w:noWrap/>
            <w:vAlign w:val="bottom"/>
          </w:tcPr>
          <w:p w14:paraId="24A1A28F"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'1'</w:t>
            </w:r>
          </w:p>
        </w:tc>
        <w:tc>
          <w:tcPr>
            <w:tcW w:w="0" w:type="auto"/>
            <w:tcBorders>
              <w:top w:val="nil"/>
              <w:left w:val="nil"/>
              <w:bottom w:val="single" w:sz="4" w:space="0" w:color="auto"/>
              <w:right w:val="single" w:sz="4" w:space="0" w:color="auto"/>
            </w:tcBorders>
            <w:shd w:val="clear" w:color="auto" w:fill="auto"/>
            <w:noWrap/>
            <w:vAlign w:val="bottom"/>
          </w:tcPr>
          <w:p w14:paraId="67E60384"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'i'</w:t>
            </w:r>
          </w:p>
        </w:tc>
        <w:tc>
          <w:tcPr>
            <w:tcW w:w="0" w:type="auto"/>
            <w:tcBorders>
              <w:top w:val="nil"/>
              <w:left w:val="nil"/>
              <w:bottom w:val="single" w:sz="4" w:space="0" w:color="auto"/>
              <w:right w:val="single" w:sz="4" w:space="0" w:color="auto"/>
            </w:tcBorders>
            <w:shd w:val="clear" w:color="auto" w:fill="auto"/>
            <w:noWrap/>
            <w:vAlign w:val="bottom"/>
          </w:tcPr>
          <w:p w14:paraId="7E21C84D"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'-1'</w:t>
            </w:r>
          </w:p>
        </w:tc>
        <w:tc>
          <w:tcPr>
            <w:tcW w:w="0" w:type="auto"/>
            <w:tcBorders>
              <w:top w:val="nil"/>
              <w:left w:val="nil"/>
              <w:bottom w:val="single" w:sz="4" w:space="0" w:color="auto"/>
              <w:right w:val="single" w:sz="4" w:space="0" w:color="auto"/>
            </w:tcBorders>
            <w:shd w:val="clear" w:color="auto" w:fill="auto"/>
            <w:noWrap/>
            <w:vAlign w:val="bottom"/>
          </w:tcPr>
          <w:p w14:paraId="710E1AA5"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'1'</w:t>
            </w:r>
          </w:p>
        </w:tc>
        <w:tc>
          <w:tcPr>
            <w:tcW w:w="0" w:type="auto"/>
            <w:tcBorders>
              <w:top w:val="nil"/>
              <w:left w:val="nil"/>
              <w:bottom w:val="single" w:sz="4" w:space="0" w:color="auto"/>
              <w:right w:val="single" w:sz="4" w:space="0" w:color="auto"/>
            </w:tcBorders>
            <w:shd w:val="clear" w:color="auto" w:fill="auto"/>
            <w:noWrap/>
            <w:vAlign w:val="bottom"/>
          </w:tcPr>
          <w:p w14:paraId="452122B4"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'1'</w:t>
            </w:r>
          </w:p>
        </w:tc>
        <w:tc>
          <w:tcPr>
            <w:tcW w:w="0" w:type="auto"/>
            <w:tcBorders>
              <w:top w:val="nil"/>
              <w:left w:val="nil"/>
              <w:bottom w:val="single" w:sz="4" w:space="0" w:color="auto"/>
              <w:right w:val="single" w:sz="4" w:space="0" w:color="auto"/>
            </w:tcBorders>
            <w:shd w:val="clear" w:color="auto" w:fill="auto"/>
            <w:noWrap/>
            <w:vAlign w:val="bottom"/>
          </w:tcPr>
          <w:p w14:paraId="233D297C"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'-i'</w:t>
            </w:r>
          </w:p>
        </w:tc>
        <w:tc>
          <w:tcPr>
            <w:tcW w:w="0" w:type="auto"/>
            <w:tcBorders>
              <w:top w:val="nil"/>
              <w:left w:val="nil"/>
              <w:bottom w:val="single" w:sz="4" w:space="0" w:color="auto"/>
              <w:right w:val="single" w:sz="4" w:space="0" w:color="auto"/>
            </w:tcBorders>
            <w:shd w:val="clear" w:color="auto" w:fill="auto"/>
            <w:noWrap/>
            <w:vAlign w:val="bottom"/>
          </w:tcPr>
          <w:p w14:paraId="7C6D4892"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'i'</w:t>
            </w:r>
          </w:p>
        </w:tc>
        <w:tc>
          <w:tcPr>
            <w:tcW w:w="0" w:type="auto"/>
            <w:tcBorders>
              <w:top w:val="nil"/>
              <w:left w:val="nil"/>
              <w:bottom w:val="single" w:sz="4" w:space="0" w:color="auto"/>
              <w:right w:val="single" w:sz="4" w:space="0" w:color="auto"/>
            </w:tcBorders>
            <w:shd w:val="clear" w:color="auto" w:fill="auto"/>
            <w:noWrap/>
            <w:vAlign w:val="bottom"/>
          </w:tcPr>
          <w:p w14:paraId="0785F0AB"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'1'</w:t>
            </w:r>
          </w:p>
        </w:tc>
        <w:tc>
          <w:tcPr>
            <w:tcW w:w="0" w:type="auto"/>
            <w:tcBorders>
              <w:top w:val="nil"/>
              <w:left w:val="nil"/>
              <w:bottom w:val="single" w:sz="4" w:space="0" w:color="auto"/>
              <w:right w:val="single" w:sz="4" w:space="0" w:color="auto"/>
            </w:tcBorders>
            <w:shd w:val="clear" w:color="auto" w:fill="auto"/>
            <w:noWrap/>
            <w:vAlign w:val="bottom"/>
          </w:tcPr>
          <w:p w14:paraId="386E8BB1"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'i'</w:t>
            </w:r>
          </w:p>
        </w:tc>
        <w:tc>
          <w:tcPr>
            <w:tcW w:w="0" w:type="auto"/>
            <w:tcBorders>
              <w:top w:val="nil"/>
              <w:left w:val="nil"/>
              <w:bottom w:val="single" w:sz="4" w:space="0" w:color="auto"/>
              <w:right w:val="single" w:sz="4" w:space="0" w:color="auto"/>
            </w:tcBorders>
            <w:shd w:val="clear" w:color="auto" w:fill="auto"/>
            <w:noWrap/>
            <w:vAlign w:val="bottom"/>
          </w:tcPr>
          <w:p w14:paraId="03F1C84A"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'1'</w:t>
            </w:r>
          </w:p>
        </w:tc>
      </w:tr>
      <w:tr w:rsidR="008022A6" w:rsidRPr="006E44A9" w14:paraId="7F93848B" w14:textId="77777777" w:rsidTr="000D6077">
        <w:trPr>
          <w:trHeight w:val="144"/>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0CFB2977"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17</w:t>
            </w:r>
          </w:p>
        </w:tc>
        <w:tc>
          <w:tcPr>
            <w:tcW w:w="0" w:type="auto"/>
            <w:tcBorders>
              <w:top w:val="nil"/>
              <w:left w:val="nil"/>
              <w:bottom w:val="single" w:sz="4" w:space="0" w:color="auto"/>
              <w:right w:val="single" w:sz="4" w:space="0" w:color="auto"/>
            </w:tcBorders>
            <w:shd w:val="clear" w:color="auto" w:fill="auto"/>
            <w:noWrap/>
            <w:vAlign w:val="bottom"/>
          </w:tcPr>
          <w:p w14:paraId="1A725F8C"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'1'</w:t>
            </w:r>
          </w:p>
        </w:tc>
        <w:tc>
          <w:tcPr>
            <w:tcW w:w="0" w:type="auto"/>
            <w:tcBorders>
              <w:top w:val="nil"/>
              <w:left w:val="nil"/>
              <w:bottom w:val="single" w:sz="4" w:space="0" w:color="auto"/>
              <w:right w:val="single" w:sz="4" w:space="0" w:color="auto"/>
            </w:tcBorders>
            <w:shd w:val="clear" w:color="auto" w:fill="auto"/>
            <w:noWrap/>
            <w:vAlign w:val="bottom"/>
          </w:tcPr>
          <w:p w14:paraId="30C842DF"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'-i'</w:t>
            </w:r>
          </w:p>
        </w:tc>
        <w:tc>
          <w:tcPr>
            <w:tcW w:w="0" w:type="auto"/>
            <w:tcBorders>
              <w:top w:val="nil"/>
              <w:left w:val="nil"/>
              <w:bottom w:val="single" w:sz="4" w:space="0" w:color="auto"/>
              <w:right w:val="single" w:sz="4" w:space="0" w:color="auto"/>
            </w:tcBorders>
            <w:shd w:val="clear" w:color="auto" w:fill="auto"/>
            <w:noWrap/>
            <w:vAlign w:val="bottom"/>
          </w:tcPr>
          <w:p w14:paraId="0DBA23A8"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'1'</w:t>
            </w:r>
          </w:p>
        </w:tc>
        <w:tc>
          <w:tcPr>
            <w:tcW w:w="0" w:type="auto"/>
            <w:tcBorders>
              <w:top w:val="nil"/>
              <w:left w:val="nil"/>
              <w:bottom w:val="single" w:sz="4" w:space="0" w:color="auto"/>
              <w:right w:val="single" w:sz="4" w:space="0" w:color="auto"/>
            </w:tcBorders>
            <w:shd w:val="clear" w:color="auto" w:fill="auto"/>
            <w:noWrap/>
            <w:vAlign w:val="bottom"/>
          </w:tcPr>
          <w:p w14:paraId="38F691D0"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'-i'</w:t>
            </w:r>
          </w:p>
        </w:tc>
        <w:tc>
          <w:tcPr>
            <w:tcW w:w="0" w:type="auto"/>
            <w:tcBorders>
              <w:top w:val="nil"/>
              <w:left w:val="nil"/>
              <w:bottom w:val="single" w:sz="4" w:space="0" w:color="auto"/>
              <w:right w:val="single" w:sz="4" w:space="0" w:color="auto"/>
            </w:tcBorders>
            <w:shd w:val="clear" w:color="auto" w:fill="auto"/>
            <w:noWrap/>
            <w:vAlign w:val="bottom"/>
          </w:tcPr>
          <w:p w14:paraId="6644B1BA"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'-i'</w:t>
            </w:r>
          </w:p>
        </w:tc>
        <w:tc>
          <w:tcPr>
            <w:tcW w:w="0" w:type="auto"/>
            <w:tcBorders>
              <w:top w:val="nil"/>
              <w:left w:val="nil"/>
              <w:bottom w:val="single" w:sz="4" w:space="0" w:color="auto"/>
              <w:right w:val="single" w:sz="4" w:space="0" w:color="auto"/>
            </w:tcBorders>
            <w:shd w:val="clear" w:color="auto" w:fill="auto"/>
            <w:noWrap/>
            <w:vAlign w:val="bottom"/>
          </w:tcPr>
          <w:p w14:paraId="74630C40"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'-1'</w:t>
            </w:r>
          </w:p>
        </w:tc>
        <w:tc>
          <w:tcPr>
            <w:tcW w:w="0" w:type="auto"/>
            <w:tcBorders>
              <w:top w:val="nil"/>
              <w:left w:val="nil"/>
              <w:bottom w:val="single" w:sz="4" w:space="0" w:color="auto"/>
              <w:right w:val="single" w:sz="4" w:space="0" w:color="auto"/>
            </w:tcBorders>
            <w:shd w:val="clear" w:color="auto" w:fill="auto"/>
            <w:noWrap/>
            <w:vAlign w:val="bottom"/>
          </w:tcPr>
          <w:p w14:paraId="16D9F1BB"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'1'</w:t>
            </w:r>
          </w:p>
        </w:tc>
        <w:tc>
          <w:tcPr>
            <w:tcW w:w="0" w:type="auto"/>
            <w:tcBorders>
              <w:top w:val="nil"/>
              <w:left w:val="nil"/>
              <w:bottom w:val="single" w:sz="4" w:space="0" w:color="auto"/>
              <w:right w:val="single" w:sz="4" w:space="0" w:color="auto"/>
            </w:tcBorders>
            <w:shd w:val="clear" w:color="auto" w:fill="auto"/>
            <w:noWrap/>
            <w:vAlign w:val="bottom"/>
          </w:tcPr>
          <w:p w14:paraId="421B5DCA"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'1'</w:t>
            </w:r>
          </w:p>
        </w:tc>
        <w:tc>
          <w:tcPr>
            <w:tcW w:w="0" w:type="auto"/>
            <w:tcBorders>
              <w:top w:val="nil"/>
              <w:left w:val="nil"/>
              <w:bottom w:val="single" w:sz="4" w:space="0" w:color="auto"/>
              <w:right w:val="single" w:sz="4" w:space="0" w:color="auto"/>
            </w:tcBorders>
            <w:shd w:val="clear" w:color="auto" w:fill="auto"/>
            <w:noWrap/>
            <w:vAlign w:val="bottom"/>
          </w:tcPr>
          <w:p w14:paraId="2EE9D378"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'i'</w:t>
            </w:r>
          </w:p>
        </w:tc>
        <w:tc>
          <w:tcPr>
            <w:tcW w:w="0" w:type="auto"/>
            <w:tcBorders>
              <w:top w:val="nil"/>
              <w:left w:val="nil"/>
              <w:bottom w:val="single" w:sz="4" w:space="0" w:color="auto"/>
              <w:right w:val="single" w:sz="4" w:space="0" w:color="auto"/>
            </w:tcBorders>
            <w:shd w:val="clear" w:color="auto" w:fill="auto"/>
            <w:noWrap/>
            <w:vAlign w:val="bottom"/>
          </w:tcPr>
          <w:p w14:paraId="5B626833"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'-1'</w:t>
            </w:r>
          </w:p>
        </w:tc>
      </w:tr>
      <w:tr w:rsidR="008022A6" w:rsidRPr="006E44A9" w14:paraId="3621382A" w14:textId="77777777" w:rsidTr="000D6077">
        <w:trPr>
          <w:trHeight w:val="144"/>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5950CB05"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18</w:t>
            </w:r>
          </w:p>
        </w:tc>
        <w:tc>
          <w:tcPr>
            <w:tcW w:w="0" w:type="auto"/>
            <w:tcBorders>
              <w:top w:val="nil"/>
              <w:left w:val="nil"/>
              <w:bottom w:val="single" w:sz="4" w:space="0" w:color="auto"/>
              <w:right w:val="single" w:sz="4" w:space="0" w:color="auto"/>
            </w:tcBorders>
            <w:shd w:val="clear" w:color="auto" w:fill="auto"/>
            <w:noWrap/>
            <w:vAlign w:val="bottom"/>
          </w:tcPr>
          <w:p w14:paraId="0B8968D8"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'1'</w:t>
            </w:r>
          </w:p>
        </w:tc>
        <w:tc>
          <w:tcPr>
            <w:tcW w:w="0" w:type="auto"/>
            <w:tcBorders>
              <w:top w:val="nil"/>
              <w:left w:val="nil"/>
              <w:bottom w:val="single" w:sz="4" w:space="0" w:color="auto"/>
              <w:right w:val="single" w:sz="4" w:space="0" w:color="auto"/>
            </w:tcBorders>
            <w:shd w:val="clear" w:color="auto" w:fill="auto"/>
            <w:noWrap/>
            <w:vAlign w:val="bottom"/>
          </w:tcPr>
          <w:p w14:paraId="3187DAC5"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'-1'</w:t>
            </w:r>
          </w:p>
        </w:tc>
        <w:tc>
          <w:tcPr>
            <w:tcW w:w="0" w:type="auto"/>
            <w:tcBorders>
              <w:top w:val="nil"/>
              <w:left w:val="nil"/>
              <w:bottom w:val="single" w:sz="4" w:space="0" w:color="auto"/>
              <w:right w:val="single" w:sz="4" w:space="0" w:color="auto"/>
            </w:tcBorders>
            <w:shd w:val="clear" w:color="auto" w:fill="auto"/>
            <w:noWrap/>
            <w:vAlign w:val="bottom"/>
          </w:tcPr>
          <w:p w14:paraId="43E0892A"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'-1'</w:t>
            </w:r>
          </w:p>
        </w:tc>
        <w:tc>
          <w:tcPr>
            <w:tcW w:w="0" w:type="auto"/>
            <w:tcBorders>
              <w:top w:val="nil"/>
              <w:left w:val="nil"/>
              <w:bottom w:val="single" w:sz="4" w:space="0" w:color="auto"/>
              <w:right w:val="single" w:sz="4" w:space="0" w:color="auto"/>
            </w:tcBorders>
            <w:shd w:val="clear" w:color="auto" w:fill="auto"/>
            <w:noWrap/>
            <w:vAlign w:val="bottom"/>
          </w:tcPr>
          <w:p w14:paraId="17FAE2AF"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'1'</w:t>
            </w:r>
          </w:p>
        </w:tc>
        <w:tc>
          <w:tcPr>
            <w:tcW w:w="0" w:type="auto"/>
            <w:tcBorders>
              <w:top w:val="nil"/>
              <w:left w:val="nil"/>
              <w:bottom w:val="single" w:sz="4" w:space="0" w:color="auto"/>
              <w:right w:val="single" w:sz="4" w:space="0" w:color="auto"/>
            </w:tcBorders>
            <w:shd w:val="clear" w:color="auto" w:fill="auto"/>
            <w:noWrap/>
            <w:vAlign w:val="bottom"/>
          </w:tcPr>
          <w:p w14:paraId="0ED6FF8F"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'-i'</w:t>
            </w:r>
          </w:p>
        </w:tc>
        <w:tc>
          <w:tcPr>
            <w:tcW w:w="0" w:type="auto"/>
            <w:tcBorders>
              <w:top w:val="nil"/>
              <w:left w:val="nil"/>
              <w:bottom w:val="single" w:sz="4" w:space="0" w:color="auto"/>
              <w:right w:val="single" w:sz="4" w:space="0" w:color="auto"/>
            </w:tcBorders>
            <w:shd w:val="clear" w:color="auto" w:fill="auto"/>
            <w:noWrap/>
            <w:vAlign w:val="bottom"/>
          </w:tcPr>
          <w:p w14:paraId="6916DC53"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'i'</w:t>
            </w:r>
          </w:p>
        </w:tc>
        <w:tc>
          <w:tcPr>
            <w:tcW w:w="0" w:type="auto"/>
            <w:tcBorders>
              <w:top w:val="nil"/>
              <w:left w:val="nil"/>
              <w:bottom w:val="single" w:sz="4" w:space="0" w:color="auto"/>
              <w:right w:val="single" w:sz="4" w:space="0" w:color="auto"/>
            </w:tcBorders>
            <w:shd w:val="clear" w:color="auto" w:fill="auto"/>
            <w:noWrap/>
            <w:vAlign w:val="bottom"/>
          </w:tcPr>
          <w:p w14:paraId="2D0F5204"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'-1'</w:t>
            </w:r>
          </w:p>
        </w:tc>
        <w:tc>
          <w:tcPr>
            <w:tcW w:w="0" w:type="auto"/>
            <w:tcBorders>
              <w:top w:val="nil"/>
              <w:left w:val="nil"/>
              <w:bottom w:val="single" w:sz="4" w:space="0" w:color="auto"/>
              <w:right w:val="single" w:sz="4" w:space="0" w:color="auto"/>
            </w:tcBorders>
            <w:shd w:val="clear" w:color="auto" w:fill="auto"/>
            <w:noWrap/>
            <w:vAlign w:val="bottom"/>
          </w:tcPr>
          <w:p w14:paraId="3FCA3294"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'i'</w:t>
            </w:r>
          </w:p>
        </w:tc>
        <w:tc>
          <w:tcPr>
            <w:tcW w:w="0" w:type="auto"/>
            <w:tcBorders>
              <w:top w:val="nil"/>
              <w:left w:val="nil"/>
              <w:bottom w:val="single" w:sz="4" w:space="0" w:color="auto"/>
              <w:right w:val="single" w:sz="4" w:space="0" w:color="auto"/>
            </w:tcBorders>
            <w:shd w:val="clear" w:color="auto" w:fill="auto"/>
            <w:noWrap/>
            <w:vAlign w:val="bottom"/>
          </w:tcPr>
          <w:p w14:paraId="4B032A69"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'i'</w:t>
            </w:r>
          </w:p>
        </w:tc>
        <w:tc>
          <w:tcPr>
            <w:tcW w:w="0" w:type="auto"/>
            <w:tcBorders>
              <w:top w:val="nil"/>
              <w:left w:val="nil"/>
              <w:bottom w:val="single" w:sz="4" w:space="0" w:color="auto"/>
              <w:right w:val="single" w:sz="4" w:space="0" w:color="auto"/>
            </w:tcBorders>
            <w:shd w:val="clear" w:color="auto" w:fill="auto"/>
            <w:noWrap/>
            <w:vAlign w:val="bottom"/>
          </w:tcPr>
          <w:p w14:paraId="537EE565"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'i'</w:t>
            </w:r>
          </w:p>
        </w:tc>
      </w:tr>
      <w:tr w:rsidR="008022A6" w:rsidRPr="006E44A9" w14:paraId="2D72CE19" w14:textId="77777777" w:rsidTr="000D6077">
        <w:trPr>
          <w:trHeight w:val="144"/>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337467D1"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19</w:t>
            </w:r>
          </w:p>
        </w:tc>
        <w:tc>
          <w:tcPr>
            <w:tcW w:w="0" w:type="auto"/>
            <w:tcBorders>
              <w:top w:val="nil"/>
              <w:left w:val="nil"/>
              <w:bottom w:val="single" w:sz="4" w:space="0" w:color="auto"/>
              <w:right w:val="single" w:sz="4" w:space="0" w:color="auto"/>
            </w:tcBorders>
            <w:shd w:val="clear" w:color="auto" w:fill="auto"/>
            <w:noWrap/>
            <w:vAlign w:val="bottom"/>
          </w:tcPr>
          <w:p w14:paraId="13BF9E7C"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'1'</w:t>
            </w:r>
          </w:p>
        </w:tc>
        <w:tc>
          <w:tcPr>
            <w:tcW w:w="0" w:type="auto"/>
            <w:tcBorders>
              <w:top w:val="nil"/>
              <w:left w:val="nil"/>
              <w:bottom w:val="single" w:sz="4" w:space="0" w:color="auto"/>
              <w:right w:val="single" w:sz="4" w:space="0" w:color="auto"/>
            </w:tcBorders>
            <w:shd w:val="clear" w:color="auto" w:fill="auto"/>
            <w:noWrap/>
            <w:vAlign w:val="bottom"/>
          </w:tcPr>
          <w:p w14:paraId="392FC18E"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'-i'</w:t>
            </w:r>
          </w:p>
        </w:tc>
        <w:tc>
          <w:tcPr>
            <w:tcW w:w="0" w:type="auto"/>
            <w:tcBorders>
              <w:top w:val="nil"/>
              <w:left w:val="nil"/>
              <w:bottom w:val="single" w:sz="4" w:space="0" w:color="auto"/>
              <w:right w:val="single" w:sz="4" w:space="0" w:color="auto"/>
            </w:tcBorders>
            <w:shd w:val="clear" w:color="auto" w:fill="auto"/>
            <w:noWrap/>
            <w:vAlign w:val="bottom"/>
          </w:tcPr>
          <w:p w14:paraId="78213B80"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'-1'</w:t>
            </w:r>
          </w:p>
        </w:tc>
        <w:tc>
          <w:tcPr>
            <w:tcW w:w="0" w:type="auto"/>
            <w:tcBorders>
              <w:top w:val="nil"/>
              <w:left w:val="nil"/>
              <w:bottom w:val="single" w:sz="4" w:space="0" w:color="auto"/>
              <w:right w:val="single" w:sz="4" w:space="0" w:color="auto"/>
            </w:tcBorders>
            <w:shd w:val="clear" w:color="auto" w:fill="auto"/>
            <w:noWrap/>
            <w:vAlign w:val="bottom"/>
          </w:tcPr>
          <w:p w14:paraId="2DF49251"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'1'</w:t>
            </w:r>
          </w:p>
        </w:tc>
        <w:tc>
          <w:tcPr>
            <w:tcW w:w="0" w:type="auto"/>
            <w:tcBorders>
              <w:top w:val="nil"/>
              <w:left w:val="nil"/>
              <w:bottom w:val="single" w:sz="4" w:space="0" w:color="auto"/>
              <w:right w:val="single" w:sz="4" w:space="0" w:color="auto"/>
            </w:tcBorders>
            <w:shd w:val="clear" w:color="auto" w:fill="auto"/>
            <w:noWrap/>
            <w:vAlign w:val="bottom"/>
          </w:tcPr>
          <w:p w14:paraId="1A9DE7CC"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'1'</w:t>
            </w:r>
          </w:p>
        </w:tc>
        <w:tc>
          <w:tcPr>
            <w:tcW w:w="0" w:type="auto"/>
            <w:tcBorders>
              <w:top w:val="nil"/>
              <w:left w:val="nil"/>
              <w:bottom w:val="single" w:sz="4" w:space="0" w:color="auto"/>
              <w:right w:val="single" w:sz="4" w:space="0" w:color="auto"/>
            </w:tcBorders>
            <w:shd w:val="clear" w:color="auto" w:fill="auto"/>
            <w:noWrap/>
            <w:vAlign w:val="bottom"/>
          </w:tcPr>
          <w:p w14:paraId="36D243B1"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'i'</w:t>
            </w:r>
          </w:p>
        </w:tc>
        <w:tc>
          <w:tcPr>
            <w:tcW w:w="0" w:type="auto"/>
            <w:tcBorders>
              <w:top w:val="nil"/>
              <w:left w:val="nil"/>
              <w:bottom w:val="single" w:sz="4" w:space="0" w:color="auto"/>
              <w:right w:val="single" w:sz="4" w:space="0" w:color="auto"/>
            </w:tcBorders>
            <w:shd w:val="clear" w:color="auto" w:fill="auto"/>
            <w:noWrap/>
            <w:vAlign w:val="bottom"/>
          </w:tcPr>
          <w:p w14:paraId="3B7BBB30"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'-i'</w:t>
            </w:r>
          </w:p>
        </w:tc>
        <w:tc>
          <w:tcPr>
            <w:tcW w:w="0" w:type="auto"/>
            <w:tcBorders>
              <w:top w:val="nil"/>
              <w:left w:val="nil"/>
              <w:bottom w:val="single" w:sz="4" w:space="0" w:color="auto"/>
              <w:right w:val="single" w:sz="4" w:space="0" w:color="auto"/>
            </w:tcBorders>
            <w:shd w:val="clear" w:color="auto" w:fill="auto"/>
            <w:noWrap/>
            <w:vAlign w:val="bottom"/>
          </w:tcPr>
          <w:p w14:paraId="14C8EAC5"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'1'</w:t>
            </w:r>
          </w:p>
        </w:tc>
        <w:tc>
          <w:tcPr>
            <w:tcW w:w="0" w:type="auto"/>
            <w:tcBorders>
              <w:top w:val="nil"/>
              <w:left w:val="nil"/>
              <w:bottom w:val="single" w:sz="4" w:space="0" w:color="auto"/>
              <w:right w:val="single" w:sz="4" w:space="0" w:color="auto"/>
            </w:tcBorders>
            <w:shd w:val="clear" w:color="auto" w:fill="auto"/>
            <w:noWrap/>
            <w:vAlign w:val="bottom"/>
          </w:tcPr>
          <w:p w14:paraId="7AE3423B"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'-i'</w:t>
            </w:r>
          </w:p>
        </w:tc>
        <w:tc>
          <w:tcPr>
            <w:tcW w:w="0" w:type="auto"/>
            <w:tcBorders>
              <w:top w:val="nil"/>
              <w:left w:val="nil"/>
              <w:bottom w:val="single" w:sz="4" w:space="0" w:color="auto"/>
              <w:right w:val="single" w:sz="4" w:space="0" w:color="auto"/>
            </w:tcBorders>
            <w:shd w:val="clear" w:color="auto" w:fill="auto"/>
            <w:noWrap/>
            <w:vAlign w:val="bottom"/>
          </w:tcPr>
          <w:p w14:paraId="7B70DA40"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'1'</w:t>
            </w:r>
          </w:p>
        </w:tc>
      </w:tr>
      <w:tr w:rsidR="008022A6" w:rsidRPr="006E44A9" w14:paraId="1EABDB04" w14:textId="77777777" w:rsidTr="000D6077">
        <w:trPr>
          <w:trHeight w:val="144"/>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85966C1"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20</w:t>
            </w:r>
          </w:p>
        </w:tc>
        <w:tc>
          <w:tcPr>
            <w:tcW w:w="0" w:type="auto"/>
            <w:tcBorders>
              <w:top w:val="nil"/>
              <w:left w:val="nil"/>
              <w:bottom w:val="single" w:sz="4" w:space="0" w:color="auto"/>
              <w:right w:val="single" w:sz="4" w:space="0" w:color="auto"/>
            </w:tcBorders>
            <w:shd w:val="clear" w:color="auto" w:fill="auto"/>
            <w:noWrap/>
            <w:vAlign w:val="bottom"/>
          </w:tcPr>
          <w:p w14:paraId="08C7D382"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'1'</w:t>
            </w:r>
          </w:p>
        </w:tc>
        <w:tc>
          <w:tcPr>
            <w:tcW w:w="0" w:type="auto"/>
            <w:tcBorders>
              <w:top w:val="nil"/>
              <w:left w:val="nil"/>
              <w:bottom w:val="single" w:sz="4" w:space="0" w:color="auto"/>
              <w:right w:val="single" w:sz="4" w:space="0" w:color="auto"/>
            </w:tcBorders>
            <w:shd w:val="clear" w:color="auto" w:fill="auto"/>
            <w:noWrap/>
            <w:vAlign w:val="bottom"/>
          </w:tcPr>
          <w:p w14:paraId="7509CA16"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'1'</w:t>
            </w:r>
          </w:p>
        </w:tc>
        <w:tc>
          <w:tcPr>
            <w:tcW w:w="0" w:type="auto"/>
            <w:tcBorders>
              <w:top w:val="nil"/>
              <w:left w:val="nil"/>
              <w:bottom w:val="single" w:sz="4" w:space="0" w:color="auto"/>
              <w:right w:val="single" w:sz="4" w:space="0" w:color="auto"/>
            </w:tcBorders>
            <w:shd w:val="clear" w:color="auto" w:fill="auto"/>
            <w:noWrap/>
            <w:vAlign w:val="bottom"/>
          </w:tcPr>
          <w:p w14:paraId="139AA01C"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'-1'</w:t>
            </w:r>
          </w:p>
        </w:tc>
        <w:tc>
          <w:tcPr>
            <w:tcW w:w="0" w:type="auto"/>
            <w:tcBorders>
              <w:top w:val="nil"/>
              <w:left w:val="nil"/>
              <w:bottom w:val="single" w:sz="4" w:space="0" w:color="auto"/>
              <w:right w:val="single" w:sz="4" w:space="0" w:color="auto"/>
            </w:tcBorders>
            <w:shd w:val="clear" w:color="auto" w:fill="auto"/>
            <w:noWrap/>
            <w:vAlign w:val="bottom"/>
          </w:tcPr>
          <w:p w14:paraId="2DFD1E3A"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'-1'</w:t>
            </w:r>
          </w:p>
        </w:tc>
        <w:tc>
          <w:tcPr>
            <w:tcW w:w="0" w:type="auto"/>
            <w:tcBorders>
              <w:top w:val="nil"/>
              <w:left w:val="nil"/>
              <w:bottom w:val="single" w:sz="4" w:space="0" w:color="auto"/>
              <w:right w:val="single" w:sz="4" w:space="0" w:color="auto"/>
            </w:tcBorders>
            <w:shd w:val="clear" w:color="auto" w:fill="auto"/>
            <w:noWrap/>
            <w:vAlign w:val="bottom"/>
          </w:tcPr>
          <w:p w14:paraId="627D588E"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'-i'</w:t>
            </w:r>
          </w:p>
        </w:tc>
        <w:tc>
          <w:tcPr>
            <w:tcW w:w="0" w:type="auto"/>
            <w:tcBorders>
              <w:top w:val="nil"/>
              <w:left w:val="nil"/>
              <w:bottom w:val="single" w:sz="4" w:space="0" w:color="auto"/>
              <w:right w:val="single" w:sz="4" w:space="0" w:color="auto"/>
            </w:tcBorders>
            <w:shd w:val="clear" w:color="auto" w:fill="auto"/>
            <w:noWrap/>
            <w:vAlign w:val="bottom"/>
          </w:tcPr>
          <w:p w14:paraId="7DBB3658"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'-i'</w:t>
            </w:r>
          </w:p>
        </w:tc>
        <w:tc>
          <w:tcPr>
            <w:tcW w:w="0" w:type="auto"/>
            <w:tcBorders>
              <w:top w:val="nil"/>
              <w:left w:val="nil"/>
              <w:bottom w:val="single" w:sz="4" w:space="0" w:color="auto"/>
              <w:right w:val="single" w:sz="4" w:space="0" w:color="auto"/>
            </w:tcBorders>
            <w:shd w:val="clear" w:color="auto" w:fill="auto"/>
            <w:noWrap/>
            <w:vAlign w:val="bottom"/>
          </w:tcPr>
          <w:p w14:paraId="1220CA5A"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'-1'</w:t>
            </w:r>
          </w:p>
        </w:tc>
        <w:tc>
          <w:tcPr>
            <w:tcW w:w="0" w:type="auto"/>
            <w:tcBorders>
              <w:top w:val="nil"/>
              <w:left w:val="nil"/>
              <w:bottom w:val="single" w:sz="4" w:space="0" w:color="auto"/>
              <w:right w:val="single" w:sz="4" w:space="0" w:color="auto"/>
            </w:tcBorders>
            <w:shd w:val="clear" w:color="auto" w:fill="auto"/>
            <w:noWrap/>
            <w:vAlign w:val="bottom"/>
          </w:tcPr>
          <w:p w14:paraId="0EFFA641"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'-i'</w:t>
            </w:r>
          </w:p>
        </w:tc>
        <w:tc>
          <w:tcPr>
            <w:tcW w:w="0" w:type="auto"/>
            <w:tcBorders>
              <w:top w:val="nil"/>
              <w:left w:val="nil"/>
              <w:bottom w:val="single" w:sz="4" w:space="0" w:color="auto"/>
              <w:right w:val="single" w:sz="4" w:space="0" w:color="auto"/>
            </w:tcBorders>
            <w:shd w:val="clear" w:color="auto" w:fill="auto"/>
            <w:noWrap/>
            <w:vAlign w:val="bottom"/>
          </w:tcPr>
          <w:p w14:paraId="0099D100"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'i'</w:t>
            </w:r>
          </w:p>
        </w:tc>
        <w:tc>
          <w:tcPr>
            <w:tcW w:w="0" w:type="auto"/>
            <w:tcBorders>
              <w:top w:val="nil"/>
              <w:left w:val="nil"/>
              <w:bottom w:val="single" w:sz="4" w:space="0" w:color="auto"/>
              <w:right w:val="single" w:sz="4" w:space="0" w:color="auto"/>
            </w:tcBorders>
            <w:shd w:val="clear" w:color="auto" w:fill="auto"/>
            <w:noWrap/>
            <w:vAlign w:val="bottom"/>
          </w:tcPr>
          <w:p w14:paraId="27F3A81F"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'-i'</w:t>
            </w:r>
          </w:p>
        </w:tc>
      </w:tr>
      <w:tr w:rsidR="008022A6" w:rsidRPr="006E44A9" w14:paraId="59634FBC" w14:textId="77777777" w:rsidTr="000D6077">
        <w:trPr>
          <w:trHeight w:val="144"/>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41FDDEDA"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21</w:t>
            </w:r>
          </w:p>
        </w:tc>
        <w:tc>
          <w:tcPr>
            <w:tcW w:w="0" w:type="auto"/>
            <w:tcBorders>
              <w:top w:val="nil"/>
              <w:left w:val="nil"/>
              <w:bottom w:val="single" w:sz="4" w:space="0" w:color="auto"/>
              <w:right w:val="single" w:sz="4" w:space="0" w:color="auto"/>
            </w:tcBorders>
            <w:shd w:val="clear" w:color="auto" w:fill="auto"/>
            <w:noWrap/>
            <w:vAlign w:val="bottom"/>
          </w:tcPr>
          <w:p w14:paraId="435B2617"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'1'</w:t>
            </w:r>
          </w:p>
        </w:tc>
        <w:tc>
          <w:tcPr>
            <w:tcW w:w="0" w:type="auto"/>
            <w:tcBorders>
              <w:top w:val="nil"/>
              <w:left w:val="nil"/>
              <w:bottom w:val="single" w:sz="4" w:space="0" w:color="auto"/>
              <w:right w:val="single" w:sz="4" w:space="0" w:color="auto"/>
            </w:tcBorders>
            <w:shd w:val="clear" w:color="auto" w:fill="auto"/>
            <w:noWrap/>
            <w:vAlign w:val="bottom"/>
          </w:tcPr>
          <w:p w14:paraId="1AD1127B"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'-i'</w:t>
            </w:r>
          </w:p>
        </w:tc>
        <w:tc>
          <w:tcPr>
            <w:tcW w:w="0" w:type="auto"/>
            <w:tcBorders>
              <w:top w:val="nil"/>
              <w:left w:val="nil"/>
              <w:bottom w:val="single" w:sz="4" w:space="0" w:color="auto"/>
              <w:right w:val="single" w:sz="4" w:space="0" w:color="auto"/>
            </w:tcBorders>
            <w:shd w:val="clear" w:color="auto" w:fill="auto"/>
            <w:noWrap/>
            <w:vAlign w:val="bottom"/>
          </w:tcPr>
          <w:p w14:paraId="61BEAF28"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'-1'</w:t>
            </w:r>
          </w:p>
        </w:tc>
        <w:tc>
          <w:tcPr>
            <w:tcW w:w="0" w:type="auto"/>
            <w:tcBorders>
              <w:top w:val="nil"/>
              <w:left w:val="nil"/>
              <w:bottom w:val="single" w:sz="4" w:space="0" w:color="auto"/>
              <w:right w:val="single" w:sz="4" w:space="0" w:color="auto"/>
            </w:tcBorders>
            <w:shd w:val="clear" w:color="auto" w:fill="auto"/>
            <w:noWrap/>
            <w:vAlign w:val="bottom"/>
          </w:tcPr>
          <w:p w14:paraId="6B526D64"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'1'</w:t>
            </w:r>
          </w:p>
        </w:tc>
        <w:tc>
          <w:tcPr>
            <w:tcW w:w="0" w:type="auto"/>
            <w:tcBorders>
              <w:top w:val="nil"/>
              <w:left w:val="nil"/>
              <w:bottom w:val="single" w:sz="4" w:space="0" w:color="auto"/>
              <w:right w:val="single" w:sz="4" w:space="0" w:color="auto"/>
            </w:tcBorders>
            <w:shd w:val="clear" w:color="auto" w:fill="auto"/>
            <w:noWrap/>
            <w:vAlign w:val="bottom"/>
          </w:tcPr>
          <w:p w14:paraId="543B89B1"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'1'</w:t>
            </w:r>
          </w:p>
        </w:tc>
        <w:tc>
          <w:tcPr>
            <w:tcW w:w="0" w:type="auto"/>
            <w:tcBorders>
              <w:top w:val="nil"/>
              <w:left w:val="nil"/>
              <w:bottom w:val="single" w:sz="4" w:space="0" w:color="auto"/>
              <w:right w:val="single" w:sz="4" w:space="0" w:color="auto"/>
            </w:tcBorders>
            <w:shd w:val="clear" w:color="auto" w:fill="auto"/>
            <w:noWrap/>
            <w:vAlign w:val="bottom"/>
          </w:tcPr>
          <w:p w14:paraId="0B1E2897"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'i'</w:t>
            </w:r>
          </w:p>
        </w:tc>
        <w:tc>
          <w:tcPr>
            <w:tcW w:w="0" w:type="auto"/>
            <w:tcBorders>
              <w:top w:val="nil"/>
              <w:left w:val="nil"/>
              <w:bottom w:val="single" w:sz="4" w:space="0" w:color="auto"/>
              <w:right w:val="single" w:sz="4" w:space="0" w:color="auto"/>
            </w:tcBorders>
            <w:shd w:val="clear" w:color="auto" w:fill="auto"/>
            <w:noWrap/>
            <w:vAlign w:val="bottom"/>
          </w:tcPr>
          <w:p w14:paraId="1F07E1CE"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'-i'</w:t>
            </w:r>
          </w:p>
        </w:tc>
        <w:tc>
          <w:tcPr>
            <w:tcW w:w="0" w:type="auto"/>
            <w:tcBorders>
              <w:top w:val="nil"/>
              <w:left w:val="nil"/>
              <w:bottom w:val="single" w:sz="4" w:space="0" w:color="auto"/>
              <w:right w:val="single" w:sz="4" w:space="0" w:color="auto"/>
            </w:tcBorders>
            <w:shd w:val="clear" w:color="auto" w:fill="auto"/>
            <w:noWrap/>
            <w:vAlign w:val="bottom"/>
          </w:tcPr>
          <w:p w14:paraId="0C6E511D"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'1'</w:t>
            </w:r>
          </w:p>
        </w:tc>
        <w:tc>
          <w:tcPr>
            <w:tcW w:w="0" w:type="auto"/>
            <w:tcBorders>
              <w:top w:val="nil"/>
              <w:left w:val="nil"/>
              <w:bottom w:val="single" w:sz="4" w:space="0" w:color="auto"/>
              <w:right w:val="single" w:sz="4" w:space="0" w:color="auto"/>
            </w:tcBorders>
            <w:shd w:val="clear" w:color="auto" w:fill="auto"/>
            <w:noWrap/>
            <w:vAlign w:val="bottom"/>
          </w:tcPr>
          <w:p w14:paraId="7F2A7EA1"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'-i'</w:t>
            </w:r>
          </w:p>
        </w:tc>
        <w:tc>
          <w:tcPr>
            <w:tcW w:w="0" w:type="auto"/>
            <w:tcBorders>
              <w:top w:val="nil"/>
              <w:left w:val="nil"/>
              <w:bottom w:val="single" w:sz="4" w:space="0" w:color="auto"/>
              <w:right w:val="single" w:sz="4" w:space="0" w:color="auto"/>
            </w:tcBorders>
            <w:shd w:val="clear" w:color="auto" w:fill="auto"/>
            <w:noWrap/>
            <w:vAlign w:val="bottom"/>
          </w:tcPr>
          <w:p w14:paraId="1C48D011"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'1'</w:t>
            </w:r>
          </w:p>
        </w:tc>
      </w:tr>
      <w:tr w:rsidR="008022A6" w:rsidRPr="006E44A9" w14:paraId="0D9B8BE0" w14:textId="77777777" w:rsidTr="000D6077">
        <w:trPr>
          <w:trHeight w:val="144"/>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51F6D1B6"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22</w:t>
            </w:r>
          </w:p>
        </w:tc>
        <w:tc>
          <w:tcPr>
            <w:tcW w:w="0" w:type="auto"/>
            <w:tcBorders>
              <w:top w:val="nil"/>
              <w:left w:val="nil"/>
              <w:bottom w:val="single" w:sz="4" w:space="0" w:color="auto"/>
              <w:right w:val="single" w:sz="4" w:space="0" w:color="auto"/>
            </w:tcBorders>
            <w:shd w:val="clear" w:color="auto" w:fill="auto"/>
            <w:noWrap/>
            <w:vAlign w:val="bottom"/>
          </w:tcPr>
          <w:p w14:paraId="04D81AF9"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'1'</w:t>
            </w:r>
          </w:p>
        </w:tc>
        <w:tc>
          <w:tcPr>
            <w:tcW w:w="0" w:type="auto"/>
            <w:tcBorders>
              <w:top w:val="nil"/>
              <w:left w:val="nil"/>
              <w:bottom w:val="single" w:sz="4" w:space="0" w:color="auto"/>
              <w:right w:val="single" w:sz="4" w:space="0" w:color="auto"/>
            </w:tcBorders>
            <w:shd w:val="clear" w:color="auto" w:fill="auto"/>
            <w:noWrap/>
            <w:vAlign w:val="bottom"/>
          </w:tcPr>
          <w:p w14:paraId="718F6C7D"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'i'</w:t>
            </w:r>
          </w:p>
        </w:tc>
        <w:tc>
          <w:tcPr>
            <w:tcW w:w="0" w:type="auto"/>
            <w:tcBorders>
              <w:top w:val="nil"/>
              <w:left w:val="nil"/>
              <w:bottom w:val="single" w:sz="4" w:space="0" w:color="auto"/>
              <w:right w:val="single" w:sz="4" w:space="0" w:color="auto"/>
            </w:tcBorders>
            <w:shd w:val="clear" w:color="auto" w:fill="auto"/>
            <w:noWrap/>
            <w:vAlign w:val="bottom"/>
          </w:tcPr>
          <w:p w14:paraId="2641F3CB"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'-1'</w:t>
            </w:r>
          </w:p>
        </w:tc>
        <w:tc>
          <w:tcPr>
            <w:tcW w:w="0" w:type="auto"/>
            <w:tcBorders>
              <w:top w:val="nil"/>
              <w:left w:val="nil"/>
              <w:bottom w:val="single" w:sz="4" w:space="0" w:color="auto"/>
              <w:right w:val="single" w:sz="4" w:space="0" w:color="auto"/>
            </w:tcBorders>
            <w:shd w:val="clear" w:color="auto" w:fill="auto"/>
            <w:noWrap/>
            <w:vAlign w:val="bottom"/>
          </w:tcPr>
          <w:p w14:paraId="4B327A4D"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'1'</w:t>
            </w:r>
          </w:p>
        </w:tc>
        <w:tc>
          <w:tcPr>
            <w:tcW w:w="0" w:type="auto"/>
            <w:tcBorders>
              <w:top w:val="nil"/>
              <w:left w:val="nil"/>
              <w:bottom w:val="single" w:sz="4" w:space="0" w:color="auto"/>
              <w:right w:val="single" w:sz="4" w:space="0" w:color="auto"/>
            </w:tcBorders>
            <w:shd w:val="clear" w:color="auto" w:fill="auto"/>
            <w:noWrap/>
            <w:vAlign w:val="bottom"/>
          </w:tcPr>
          <w:p w14:paraId="6A8AC7B8"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'1'</w:t>
            </w:r>
          </w:p>
        </w:tc>
        <w:tc>
          <w:tcPr>
            <w:tcW w:w="0" w:type="auto"/>
            <w:tcBorders>
              <w:top w:val="nil"/>
              <w:left w:val="nil"/>
              <w:bottom w:val="single" w:sz="4" w:space="0" w:color="auto"/>
              <w:right w:val="single" w:sz="4" w:space="0" w:color="auto"/>
            </w:tcBorders>
            <w:shd w:val="clear" w:color="auto" w:fill="auto"/>
            <w:noWrap/>
            <w:vAlign w:val="bottom"/>
          </w:tcPr>
          <w:p w14:paraId="691CBF53"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'-i'</w:t>
            </w:r>
          </w:p>
        </w:tc>
        <w:tc>
          <w:tcPr>
            <w:tcW w:w="0" w:type="auto"/>
            <w:tcBorders>
              <w:top w:val="nil"/>
              <w:left w:val="nil"/>
              <w:bottom w:val="single" w:sz="4" w:space="0" w:color="auto"/>
              <w:right w:val="single" w:sz="4" w:space="0" w:color="auto"/>
            </w:tcBorders>
            <w:shd w:val="clear" w:color="auto" w:fill="auto"/>
            <w:noWrap/>
            <w:vAlign w:val="bottom"/>
          </w:tcPr>
          <w:p w14:paraId="0EE4B90F"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'i'</w:t>
            </w:r>
          </w:p>
        </w:tc>
        <w:tc>
          <w:tcPr>
            <w:tcW w:w="0" w:type="auto"/>
            <w:tcBorders>
              <w:top w:val="nil"/>
              <w:left w:val="nil"/>
              <w:bottom w:val="single" w:sz="4" w:space="0" w:color="auto"/>
              <w:right w:val="single" w:sz="4" w:space="0" w:color="auto"/>
            </w:tcBorders>
            <w:shd w:val="clear" w:color="auto" w:fill="auto"/>
            <w:noWrap/>
            <w:vAlign w:val="bottom"/>
          </w:tcPr>
          <w:p w14:paraId="779C291F"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'1'</w:t>
            </w:r>
          </w:p>
        </w:tc>
        <w:tc>
          <w:tcPr>
            <w:tcW w:w="0" w:type="auto"/>
            <w:tcBorders>
              <w:top w:val="nil"/>
              <w:left w:val="nil"/>
              <w:bottom w:val="single" w:sz="4" w:space="0" w:color="auto"/>
              <w:right w:val="single" w:sz="4" w:space="0" w:color="auto"/>
            </w:tcBorders>
            <w:shd w:val="clear" w:color="auto" w:fill="auto"/>
            <w:noWrap/>
            <w:vAlign w:val="bottom"/>
          </w:tcPr>
          <w:p w14:paraId="3CE27EB3"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'i'</w:t>
            </w:r>
          </w:p>
        </w:tc>
        <w:tc>
          <w:tcPr>
            <w:tcW w:w="0" w:type="auto"/>
            <w:tcBorders>
              <w:top w:val="nil"/>
              <w:left w:val="nil"/>
              <w:bottom w:val="single" w:sz="4" w:space="0" w:color="auto"/>
              <w:right w:val="single" w:sz="4" w:space="0" w:color="auto"/>
            </w:tcBorders>
            <w:shd w:val="clear" w:color="auto" w:fill="auto"/>
            <w:noWrap/>
            <w:vAlign w:val="bottom"/>
          </w:tcPr>
          <w:p w14:paraId="58237D5B"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'1'</w:t>
            </w:r>
          </w:p>
        </w:tc>
      </w:tr>
      <w:tr w:rsidR="008022A6" w:rsidRPr="006E44A9" w14:paraId="5E171144" w14:textId="77777777" w:rsidTr="000D6077">
        <w:trPr>
          <w:trHeight w:val="144"/>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351C653"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23</w:t>
            </w:r>
          </w:p>
        </w:tc>
        <w:tc>
          <w:tcPr>
            <w:tcW w:w="0" w:type="auto"/>
            <w:tcBorders>
              <w:top w:val="nil"/>
              <w:left w:val="nil"/>
              <w:bottom w:val="single" w:sz="4" w:space="0" w:color="auto"/>
              <w:right w:val="single" w:sz="4" w:space="0" w:color="auto"/>
            </w:tcBorders>
            <w:shd w:val="clear" w:color="auto" w:fill="auto"/>
            <w:noWrap/>
            <w:vAlign w:val="bottom"/>
          </w:tcPr>
          <w:p w14:paraId="13322F9A"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'1'</w:t>
            </w:r>
          </w:p>
        </w:tc>
        <w:tc>
          <w:tcPr>
            <w:tcW w:w="0" w:type="auto"/>
            <w:tcBorders>
              <w:top w:val="nil"/>
              <w:left w:val="nil"/>
              <w:bottom w:val="single" w:sz="4" w:space="0" w:color="auto"/>
              <w:right w:val="single" w:sz="4" w:space="0" w:color="auto"/>
            </w:tcBorders>
            <w:shd w:val="clear" w:color="auto" w:fill="auto"/>
            <w:noWrap/>
            <w:vAlign w:val="bottom"/>
          </w:tcPr>
          <w:p w14:paraId="0758EB6F"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'-i'</w:t>
            </w:r>
          </w:p>
        </w:tc>
        <w:tc>
          <w:tcPr>
            <w:tcW w:w="0" w:type="auto"/>
            <w:tcBorders>
              <w:top w:val="nil"/>
              <w:left w:val="nil"/>
              <w:bottom w:val="single" w:sz="4" w:space="0" w:color="auto"/>
              <w:right w:val="single" w:sz="4" w:space="0" w:color="auto"/>
            </w:tcBorders>
            <w:shd w:val="clear" w:color="auto" w:fill="auto"/>
            <w:noWrap/>
            <w:vAlign w:val="bottom"/>
          </w:tcPr>
          <w:p w14:paraId="794CB58C"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'-1'</w:t>
            </w:r>
          </w:p>
        </w:tc>
        <w:tc>
          <w:tcPr>
            <w:tcW w:w="0" w:type="auto"/>
            <w:tcBorders>
              <w:top w:val="nil"/>
              <w:left w:val="nil"/>
              <w:bottom w:val="single" w:sz="4" w:space="0" w:color="auto"/>
              <w:right w:val="single" w:sz="4" w:space="0" w:color="auto"/>
            </w:tcBorders>
            <w:shd w:val="clear" w:color="auto" w:fill="auto"/>
            <w:noWrap/>
            <w:vAlign w:val="bottom"/>
          </w:tcPr>
          <w:p w14:paraId="0EDDACDB"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'1'</w:t>
            </w:r>
          </w:p>
        </w:tc>
        <w:tc>
          <w:tcPr>
            <w:tcW w:w="0" w:type="auto"/>
            <w:tcBorders>
              <w:top w:val="nil"/>
              <w:left w:val="nil"/>
              <w:bottom w:val="single" w:sz="4" w:space="0" w:color="auto"/>
              <w:right w:val="single" w:sz="4" w:space="0" w:color="auto"/>
            </w:tcBorders>
            <w:shd w:val="clear" w:color="auto" w:fill="auto"/>
            <w:noWrap/>
            <w:vAlign w:val="bottom"/>
          </w:tcPr>
          <w:p w14:paraId="693CFDBC"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'1'</w:t>
            </w:r>
          </w:p>
        </w:tc>
        <w:tc>
          <w:tcPr>
            <w:tcW w:w="0" w:type="auto"/>
            <w:tcBorders>
              <w:top w:val="nil"/>
              <w:left w:val="nil"/>
              <w:bottom w:val="single" w:sz="4" w:space="0" w:color="auto"/>
              <w:right w:val="single" w:sz="4" w:space="0" w:color="auto"/>
            </w:tcBorders>
            <w:shd w:val="clear" w:color="auto" w:fill="auto"/>
            <w:noWrap/>
            <w:vAlign w:val="bottom"/>
          </w:tcPr>
          <w:p w14:paraId="63DF0DA1"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'i'</w:t>
            </w:r>
          </w:p>
        </w:tc>
        <w:tc>
          <w:tcPr>
            <w:tcW w:w="0" w:type="auto"/>
            <w:tcBorders>
              <w:top w:val="nil"/>
              <w:left w:val="nil"/>
              <w:bottom w:val="single" w:sz="4" w:space="0" w:color="auto"/>
              <w:right w:val="single" w:sz="4" w:space="0" w:color="auto"/>
            </w:tcBorders>
            <w:shd w:val="clear" w:color="auto" w:fill="auto"/>
            <w:noWrap/>
            <w:vAlign w:val="bottom"/>
          </w:tcPr>
          <w:p w14:paraId="7F1ACEBF"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'-i'</w:t>
            </w:r>
          </w:p>
        </w:tc>
        <w:tc>
          <w:tcPr>
            <w:tcW w:w="0" w:type="auto"/>
            <w:tcBorders>
              <w:top w:val="nil"/>
              <w:left w:val="nil"/>
              <w:bottom w:val="single" w:sz="4" w:space="0" w:color="auto"/>
              <w:right w:val="single" w:sz="4" w:space="0" w:color="auto"/>
            </w:tcBorders>
            <w:shd w:val="clear" w:color="auto" w:fill="auto"/>
            <w:noWrap/>
            <w:vAlign w:val="bottom"/>
          </w:tcPr>
          <w:p w14:paraId="427A7FDB"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'1'</w:t>
            </w:r>
          </w:p>
        </w:tc>
        <w:tc>
          <w:tcPr>
            <w:tcW w:w="0" w:type="auto"/>
            <w:tcBorders>
              <w:top w:val="nil"/>
              <w:left w:val="nil"/>
              <w:bottom w:val="single" w:sz="4" w:space="0" w:color="auto"/>
              <w:right w:val="single" w:sz="4" w:space="0" w:color="auto"/>
            </w:tcBorders>
            <w:shd w:val="clear" w:color="auto" w:fill="auto"/>
            <w:noWrap/>
            <w:vAlign w:val="bottom"/>
          </w:tcPr>
          <w:p w14:paraId="7087C1CF"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'-i'</w:t>
            </w:r>
          </w:p>
        </w:tc>
        <w:tc>
          <w:tcPr>
            <w:tcW w:w="0" w:type="auto"/>
            <w:tcBorders>
              <w:top w:val="nil"/>
              <w:left w:val="nil"/>
              <w:bottom w:val="single" w:sz="4" w:space="0" w:color="auto"/>
              <w:right w:val="single" w:sz="4" w:space="0" w:color="auto"/>
            </w:tcBorders>
            <w:shd w:val="clear" w:color="auto" w:fill="auto"/>
            <w:noWrap/>
            <w:vAlign w:val="bottom"/>
          </w:tcPr>
          <w:p w14:paraId="23230675"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'1'</w:t>
            </w:r>
          </w:p>
        </w:tc>
      </w:tr>
      <w:tr w:rsidR="008022A6" w:rsidRPr="006E44A9" w14:paraId="42578B86" w14:textId="77777777" w:rsidTr="000D6077">
        <w:trPr>
          <w:trHeight w:val="144"/>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35FE57C3"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24</w:t>
            </w:r>
          </w:p>
        </w:tc>
        <w:tc>
          <w:tcPr>
            <w:tcW w:w="0" w:type="auto"/>
            <w:tcBorders>
              <w:top w:val="nil"/>
              <w:left w:val="nil"/>
              <w:bottom w:val="single" w:sz="4" w:space="0" w:color="auto"/>
              <w:right w:val="single" w:sz="4" w:space="0" w:color="auto"/>
            </w:tcBorders>
            <w:shd w:val="clear" w:color="auto" w:fill="auto"/>
            <w:noWrap/>
            <w:vAlign w:val="bottom"/>
          </w:tcPr>
          <w:p w14:paraId="7979A98E"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'1'</w:t>
            </w:r>
          </w:p>
        </w:tc>
        <w:tc>
          <w:tcPr>
            <w:tcW w:w="0" w:type="auto"/>
            <w:tcBorders>
              <w:top w:val="nil"/>
              <w:left w:val="nil"/>
              <w:bottom w:val="single" w:sz="4" w:space="0" w:color="auto"/>
              <w:right w:val="single" w:sz="4" w:space="0" w:color="auto"/>
            </w:tcBorders>
            <w:shd w:val="clear" w:color="auto" w:fill="auto"/>
            <w:noWrap/>
            <w:vAlign w:val="bottom"/>
          </w:tcPr>
          <w:p w14:paraId="4B6AA4FF"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'-i'</w:t>
            </w:r>
          </w:p>
        </w:tc>
        <w:tc>
          <w:tcPr>
            <w:tcW w:w="0" w:type="auto"/>
            <w:tcBorders>
              <w:top w:val="nil"/>
              <w:left w:val="nil"/>
              <w:bottom w:val="single" w:sz="4" w:space="0" w:color="auto"/>
              <w:right w:val="single" w:sz="4" w:space="0" w:color="auto"/>
            </w:tcBorders>
            <w:shd w:val="clear" w:color="auto" w:fill="auto"/>
            <w:noWrap/>
            <w:vAlign w:val="bottom"/>
          </w:tcPr>
          <w:p w14:paraId="5548A094"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'-1'</w:t>
            </w:r>
          </w:p>
        </w:tc>
        <w:tc>
          <w:tcPr>
            <w:tcW w:w="0" w:type="auto"/>
            <w:tcBorders>
              <w:top w:val="nil"/>
              <w:left w:val="nil"/>
              <w:bottom w:val="single" w:sz="4" w:space="0" w:color="auto"/>
              <w:right w:val="single" w:sz="4" w:space="0" w:color="auto"/>
            </w:tcBorders>
            <w:shd w:val="clear" w:color="auto" w:fill="auto"/>
            <w:noWrap/>
            <w:vAlign w:val="bottom"/>
          </w:tcPr>
          <w:p w14:paraId="5E4534B7"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'1'</w:t>
            </w:r>
          </w:p>
        </w:tc>
        <w:tc>
          <w:tcPr>
            <w:tcW w:w="0" w:type="auto"/>
            <w:tcBorders>
              <w:top w:val="nil"/>
              <w:left w:val="nil"/>
              <w:bottom w:val="single" w:sz="4" w:space="0" w:color="auto"/>
              <w:right w:val="single" w:sz="4" w:space="0" w:color="auto"/>
            </w:tcBorders>
            <w:shd w:val="clear" w:color="auto" w:fill="auto"/>
            <w:noWrap/>
            <w:vAlign w:val="bottom"/>
          </w:tcPr>
          <w:p w14:paraId="2004405A"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'1'</w:t>
            </w:r>
          </w:p>
        </w:tc>
        <w:tc>
          <w:tcPr>
            <w:tcW w:w="0" w:type="auto"/>
            <w:tcBorders>
              <w:top w:val="nil"/>
              <w:left w:val="nil"/>
              <w:bottom w:val="single" w:sz="4" w:space="0" w:color="auto"/>
              <w:right w:val="single" w:sz="4" w:space="0" w:color="auto"/>
            </w:tcBorders>
            <w:shd w:val="clear" w:color="auto" w:fill="auto"/>
            <w:noWrap/>
            <w:vAlign w:val="bottom"/>
          </w:tcPr>
          <w:p w14:paraId="5E257770"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'i'</w:t>
            </w:r>
          </w:p>
        </w:tc>
        <w:tc>
          <w:tcPr>
            <w:tcW w:w="0" w:type="auto"/>
            <w:tcBorders>
              <w:top w:val="nil"/>
              <w:left w:val="nil"/>
              <w:bottom w:val="single" w:sz="4" w:space="0" w:color="auto"/>
              <w:right w:val="single" w:sz="4" w:space="0" w:color="auto"/>
            </w:tcBorders>
            <w:shd w:val="clear" w:color="auto" w:fill="auto"/>
            <w:noWrap/>
            <w:vAlign w:val="bottom"/>
          </w:tcPr>
          <w:p w14:paraId="5E63ED1C"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'-i'</w:t>
            </w:r>
          </w:p>
        </w:tc>
        <w:tc>
          <w:tcPr>
            <w:tcW w:w="0" w:type="auto"/>
            <w:tcBorders>
              <w:top w:val="nil"/>
              <w:left w:val="nil"/>
              <w:bottom w:val="single" w:sz="4" w:space="0" w:color="auto"/>
              <w:right w:val="single" w:sz="4" w:space="0" w:color="auto"/>
            </w:tcBorders>
            <w:shd w:val="clear" w:color="auto" w:fill="auto"/>
            <w:noWrap/>
            <w:vAlign w:val="bottom"/>
          </w:tcPr>
          <w:p w14:paraId="3A8C3AD1"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'1'</w:t>
            </w:r>
          </w:p>
        </w:tc>
        <w:tc>
          <w:tcPr>
            <w:tcW w:w="0" w:type="auto"/>
            <w:tcBorders>
              <w:top w:val="nil"/>
              <w:left w:val="nil"/>
              <w:bottom w:val="single" w:sz="4" w:space="0" w:color="auto"/>
              <w:right w:val="single" w:sz="4" w:space="0" w:color="auto"/>
            </w:tcBorders>
            <w:shd w:val="clear" w:color="auto" w:fill="auto"/>
            <w:noWrap/>
            <w:vAlign w:val="bottom"/>
          </w:tcPr>
          <w:p w14:paraId="30B93021"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'-i'</w:t>
            </w:r>
          </w:p>
        </w:tc>
        <w:tc>
          <w:tcPr>
            <w:tcW w:w="0" w:type="auto"/>
            <w:tcBorders>
              <w:top w:val="nil"/>
              <w:left w:val="nil"/>
              <w:bottom w:val="single" w:sz="4" w:space="0" w:color="auto"/>
              <w:right w:val="single" w:sz="4" w:space="0" w:color="auto"/>
            </w:tcBorders>
            <w:shd w:val="clear" w:color="auto" w:fill="auto"/>
            <w:noWrap/>
            <w:vAlign w:val="bottom"/>
          </w:tcPr>
          <w:p w14:paraId="4B783169"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'1'</w:t>
            </w:r>
          </w:p>
        </w:tc>
      </w:tr>
      <w:tr w:rsidR="008022A6" w:rsidRPr="006E44A9" w14:paraId="04E1D890" w14:textId="77777777" w:rsidTr="000D6077">
        <w:trPr>
          <w:trHeight w:val="144"/>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33907A8F"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25</w:t>
            </w:r>
          </w:p>
        </w:tc>
        <w:tc>
          <w:tcPr>
            <w:tcW w:w="0" w:type="auto"/>
            <w:tcBorders>
              <w:top w:val="nil"/>
              <w:left w:val="nil"/>
              <w:bottom w:val="single" w:sz="4" w:space="0" w:color="auto"/>
              <w:right w:val="single" w:sz="4" w:space="0" w:color="auto"/>
            </w:tcBorders>
            <w:shd w:val="clear" w:color="auto" w:fill="auto"/>
            <w:noWrap/>
            <w:vAlign w:val="bottom"/>
          </w:tcPr>
          <w:p w14:paraId="48BA827C"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'1'</w:t>
            </w:r>
          </w:p>
        </w:tc>
        <w:tc>
          <w:tcPr>
            <w:tcW w:w="0" w:type="auto"/>
            <w:tcBorders>
              <w:top w:val="nil"/>
              <w:left w:val="nil"/>
              <w:bottom w:val="single" w:sz="4" w:space="0" w:color="auto"/>
              <w:right w:val="single" w:sz="4" w:space="0" w:color="auto"/>
            </w:tcBorders>
            <w:shd w:val="clear" w:color="auto" w:fill="auto"/>
            <w:noWrap/>
            <w:vAlign w:val="bottom"/>
          </w:tcPr>
          <w:p w14:paraId="362CB447"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'1'</w:t>
            </w:r>
          </w:p>
        </w:tc>
        <w:tc>
          <w:tcPr>
            <w:tcW w:w="0" w:type="auto"/>
            <w:tcBorders>
              <w:top w:val="nil"/>
              <w:left w:val="nil"/>
              <w:bottom w:val="single" w:sz="4" w:space="0" w:color="auto"/>
              <w:right w:val="single" w:sz="4" w:space="0" w:color="auto"/>
            </w:tcBorders>
            <w:shd w:val="clear" w:color="auto" w:fill="auto"/>
            <w:noWrap/>
            <w:vAlign w:val="bottom"/>
          </w:tcPr>
          <w:p w14:paraId="6C0CCA7A"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'-1'</w:t>
            </w:r>
          </w:p>
        </w:tc>
        <w:tc>
          <w:tcPr>
            <w:tcW w:w="0" w:type="auto"/>
            <w:tcBorders>
              <w:top w:val="nil"/>
              <w:left w:val="nil"/>
              <w:bottom w:val="single" w:sz="4" w:space="0" w:color="auto"/>
              <w:right w:val="single" w:sz="4" w:space="0" w:color="auto"/>
            </w:tcBorders>
            <w:shd w:val="clear" w:color="auto" w:fill="auto"/>
            <w:noWrap/>
            <w:vAlign w:val="bottom"/>
          </w:tcPr>
          <w:p w14:paraId="41C09D7C"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'-1'</w:t>
            </w:r>
          </w:p>
        </w:tc>
        <w:tc>
          <w:tcPr>
            <w:tcW w:w="0" w:type="auto"/>
            <w:tcBorders>
              <w:top w:val="nil"/>
              <w:left w:val="nil"/>
              <w:bottom w:val="single" w:sz="4" w:space="0" w:color="auto"/>
              <w:right w:val="single" w:sz="4" w:space="0" w:color="auto"/>
            </w:tcBorders>
            <w:shd w:val="clear" w:color="auto" w:fill="auto"/>
            <w:noWrap/>
            <w:vAlign w:val="bottom"/>
          </w:tcPr>
          <w:p w14:paraId="15667EEF"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'i'</w:t>
            </w:r>
          </w:p>
        </w:tc>
        <w:tc>
          <w:tcPr>
            <w:tcW w:w="0" w:type="auto"/>
            <w:tcBorders>
              <w:top w:val="nil"/>
              <w:left w:val="nil"/>
              <w:bottom w:val="single" w:sz="4" w:space="0" w:color="auto"/>
              <w:right w:val="single" w:sz="4" w:space="0" w:color="auto"/>
            </w:tcBorders>
            <w:shd w:val="clear" w:color="auto" w:fill="auto"/>
            <w:noWrap/>
            <w:vAlign w:val="bottom"/>
          </w:tcPr>
          <w:p w14:paraId="182044FC"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'i'</w:t>
            </w:r>
          </w:p>
        </w:tc>
        <w:tc>
          <w:tcPr>
            <w:tcW w:w="0" w:type="auto"/>
            <w:tcBorders>
              <w:top w:val="nil"/>
              <w:left w:val="nil"/>
              <w:bottom w:val="single" w:sz="4" w:space="0" w:color="auto"/>
              <w:right w:val="single" w:sz="4" w:space="0" w:color="auto"/>
            </w:tcBorders>
            <w:shd w:val="clear" w:color="auto" w:fill="auto"/>
            <w:noWrap/>
            <w:vAlign w:val="bottom"/>
          </w:tcPr>
          <w:p w14:paraId="290326D4"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'-1'</w:t>
            </w:r>
          </w:p>
        </w:tc>
        <w:tc>
          <w:tcPr>
            <w:tcW w:w="0" w:type="auto"/>
            <w:tcBorders>
              <w:top w:val="nil"/>
              <w:left w:val="nil"/>
              <w:bottom w:val="single" w:sz="4" w:space="0" w:color="auto"/>
              <w:right w:val="single" w:sz="4" w:space="0" w:color="auto"/>
            </w:tcBorders>
            <w:shd w:val="clear" w:color="auto" w:fill="auto"/>
            <w:noWrap/>
            <w:vAlign w:val="bottom"/>
          </w:tcPr>
          <w:p w14:paraId="78F55E17"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'i'</w:t>
            </w:r>
          </w:p>
        </w:tc>
        <w:tc>
          <w:tcPr>
            <w:tcW w:w="0" w:type="auto"/>
            <w:tcBorders>
              <w:top w:val="nil"/>
              <w:left w:val="nil"/>
              <w:bottom w:val="single" w:sz="4" w:space="0" w:color="auto"/>
              <w:right w:val="single" w:sz="4" w:space="0" w:color="auto"/>
            </w:tcBorders>
            <w:shd w:val="clear" w:color="auto" w:fill="auto"/>
            <w:noWrap/>
            <w:vAlign w:val="bottom"/>
          </w:tcPr>
          <w:p w14:paraId="782798B4"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'-i'</w:t>
            </w:r>
          </w:p>
        </w:tc>
        <w:tc>
          <w:tcPr>
            <w:tcW w:w="0" w:type="auto"/>
            <w:tcBorders>
              <w:top w:val="nil"/>
              <w:left w:val="nil"/>
              <w:bottom w:val="single" w:sz="4" w:space="0" w:color="auto"/>
              <w:right w:val="single" w:sz="4" w:space="0" w:color="auto"/>
            </w:tcBorders>
            <w:shd w:val="clear" w:color="auto" w:fill="auto"/>
            <w:noWrap/>
            <w:vAlign w:val="bottom"/>
          </w:tcPr>
          <w:p w14:paraId="221A3771"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'i'</w:t>
            </w:r>
          </w:p>
        </w:tc>
      </w:tr>
      <w:tr w:rsidR="008022A6" w:rsidRPr="006E44A9" w14:paraId="28B29EB0" w14:textId="77777777" w:rsidTr="000D6077">
        <w:trPr>
          <w:trHeight w:val="144"/>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73DCD46"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26</w:t>
            </w:r>
          </w:p>
        </w:tc>
        <w:tc>
          <w:tcPr>
            <w:tcW w:w="0" w:type="auto"/>
            <w:tcBorders>
              <w:top w:val="nil"/>
              <w:left w:val="nil"/>
              <w:bottom w:val="single" w:sz="4" w:space="0" w:color="auto"/>
              <w:right w:val="single" w:sz="4" w:space="0" w:color="auto"/>
            </w:tcBorders>
            <w:shd w:val="clear" w:color="auto" w:fill="auto"/>
            <w:noWrap/>
            <w:vAlign w:val="bottom"/>
          </w:tcPr>
          <w:p w14:paraId="48F8E2C7"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'1'</w:t>
            </w:r>
          </w:p>
        </w:tc>
        <w:tc>
          <w:tcPr>
            <w:tcW w:w="0" w:type="auto"/>
            <w:tcBorders>
              <w:top w:val="nil"/>
              <w:left w:val="nil"/>
              <w:bottom w:val="single" w:sz="4" w:space="0" w:color="auto"/>
              <w:right w:val="single" w:sz="4" w:space="0" w:color="auto"/>
            </w:tcBorders>
            <w:shd w:val="clear" w:color="auto" w:fill="auto"/>
            <w:noWrap/>
            <w:vAlign w:val="bottom"/>
          </w:tcPr>
          <w:p w14:paraId="0F20B8CC"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'-i'</w:t>
            </w:r>
          </w:p>
        </w:tc>
        <w:tc>
          <w:tcPr>
            <w:tcW w:w="0" w:type="auto"/>
            <w:tcBorders>
              <w:top w:val="nil"/>
              <w:left w:val="nil"/>
              <w:bottom w:val="single" w:sz="4" w:space="0" w:color="auto"/>
              <w:right w:val="single" w:sz="4" w:space="0" w:color="auto"/>
            </w:tcBorders>
            <w:shd w:val="clear" w:color="auto" w:fill="auto"/>
            <w:noWrap/>
            <w:vAlign w:val="bottom"/>
          </w:tcPr>
          <w:p w14:paraId="755E2F0A"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'1'</w:t>
            </w:r>
          </w:p>
        </w:tc>
        <w:tc>
          <w:tcPr>
            <w:tcW w:w="0" w:type="auto"/>
            <w:tcBorders>
              <w:top w:val="nil"/>
              <w:left w:val="nil"/>
              <w:bottom w:val="single" w:sz="4" w:space="0" w:color="auto"/>
              <w:right w:val="single" w:sz="4" w:space="0" w:color="auto"/>
            </w:tcBorders>
            <w:shd w:val="clear" w:color="auto" w:fill="auto"/>
            <w:noWrap/>
            <w:vAlign w:val="bottom"/>
          </w:tcPr>
          <w:p w14:paraId="393F9708"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'-i'</w:t>
            </w:r>
          </w:p>
        </w:tc>
        <w:tc>
          <w:tcPr>
            <w:tcW w:w="0" w:type="auto"/>
            <w:tcBorders>
              <w:top w:val="nil"/>
              <w:left w:val="nil"/>
              <w:bottom w:val="single" w:sz="4" w:space="0" w:color="auto"/>
              <w:right w:val="single" w:sz="4" w:space="0" w:color="auto"/>
            </w:tcBorders>
            <w:shd w:val="clear" w:color="auto" w:fill="auto"/>
            <w:noWrap/>
            <w:vAlign w:val="bottom"/>
          </w:tcPr>
          <w:p w14:paraId="5791E63F"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'-i'</w:t>
            </w:r>
          </w:p>
        </w:tc>
        <w:tc>
          <w:tcPr>
            <w:tcW w:w="0" w:type="auto"/>
            <w:tcBorders>
              <w:top w:val="nil"/>
              <w:left w:val="nil"/>
              <w:bottom w:val="single" w:sz="4" w:space="0" w:color="auto"/>
              <w:right w:val="single" w:sz="4" w:space="0" w:color="auto"/>
            </w:tcBorders>
            <w:shd w:val="clear" w:color="auto" w:fill="auto"/>
            <w:noWrap/>
            <w:vAlign w:val="bottom"/>
          </w:tcPr>
          <w:p w14:paraId="133ADEA6"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'-1'</w:t>
            </w:r>
          </w:p>
        </w:tc>
        <w:tc>
          <w:tcPr>
            <w:tcW w:w="0" w:type="auto"/>
            <w:tcBorders>
              <w:top w:val="nil"/>
              <w:left w:val="nil"/>
              <w:bottom w:val="single" w:sz="4" w:space="0" w:color="auto"/>
              <w:right w:val="single" w:sz="4" w:space="0" w:color="auto"/>
            </w:tcBorders>
            <w:shd w:val="clear" w:color="auto" w:fill="auto"/>
            <w:noWrap/>
            <w:vAlign w:val="bottom"/>
          </w:tcPr>
          <w:p w14:paraId="547C3F06"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'1'</w:t>
            </w:r>
          </w:p>
        </w:tc>
        <w:tc>
          <w:tcPr>
            <w:tcW w:w="0" w:type="auto"/>
            <w:tcBorders>
              <w:top w:val="nil"/>
              <w:left w:val="nil"/>
              <w:bottom w:val="single" w:sz="4" w:space="0" w:color="auto"/>
              <w:right w:val="single" w:sz="4" w:space="0" w:color="auto"/>
            </w:tcBorders>
            <w:shd w:val="clear" w:color="auto" w:fill="auto"/>
            <w:noWrap/>
            <w:vAlign w:val="bottom"/>
          </w:tcPr>
          <w:p w14:paraId="3D8AB647"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'1'</w:t>
            </w:r>
          </w:p>
        </w:tc>
        <w:tc>
          <w:tcPr>
            <w:tcW w:w="0" w:type="auto"/>
            <w:tcBorders>
              <w:top w:val="nil"/>
              <w:left w:val="nil"/>
              <w:bottom w:val="single" w:sz="4" w:space="0" w:color="auto"/>
              <w:right w:val="single" w:sz="4" w:space="0" w:color="auto"/>
            </w:tcBorders>
            <w:shd w:val="clear" w:color="auto" w:fill="auto"/>
            <w:noWrap/>
            <w:vAlign w:val="bottom"/>
          </w:tcPr>
          <w:p w14:paraId="0D7F8741"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'i'</w:t>
            </w:r>
          </w:p>
        </w:tc>
        <w:tc>
          <w:tcPr>
            <w:tcW w:w="0" w:type="auto"/>
            <w:tcBorders>
              <w:top w:val="nil"/>
              <w:left w:val="nil"/>
              <w:bottom w:val="single" w:sz="4" w:space="0" w:color="auto"/>
              <w:right w:val="single" w:sz="4" w:space="0" w:color="auto"/>
            </w:tcBorders>
            <w:shd w:val="clear" w:color="auto" w:fill="auto"/>
            <w:noWrap/>
            <w:vAlign w:val="bottom"/>
          </w:tcPr>
          <w:p w14:paraId="70748AB3"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'-1'</w:t>
            </w:r>
          </w:p>
        </w:tc>
      </w:tr>
      <w:tr w:rsidR="008022A6" w:rsidRPr="006E44A9" w14:paraId="6E09C3C2" w14:textId="77777777" w:rsidTr="000D6077">
        <w:trPr>
          <w:trHeight w:val="144"/>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77E9775"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27</w:t>
            </w:r>
          </w:p>
        </w:tc>
        <w:tc>
          <w:tcPr>
            <w:tcW w:w="0" w:type="auto"/>
            <w:tcBorders>
              <w:top w:val="nil"/>
              <w:left w:val="nil"/>
              <w:bottom w:val="single" w:sz="4" w:space="0" w:color="auto"/>
              <w:right w:val="single" w:sz="4" w:space="0" w:color="auto"/>
            </w:tcBorders>
            <w:shd w:val="clear" w:color="auto" w:fill="auto"/>
            <w:noWrap/>
            <w:vAlign w:val="bottom"/>
          </w:tcPr>
          <w:p w14:paraId="7E855551"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'1'</w:t>
            </w:r>
          </w:p>
        </w:tc>
        <w:tc>
          <w:tcPr>
            <w:tcW w:w="0" w:type="auto"/>
            <w:tcBorders>
              <w:top w:val="nil"/>
              <w:left w:val="nil"/>
              <w:bottom w:val="single" w:sz="4" w:space="0" w:color="auto"/>
              <w:right w:val="single" w:sz="4" w:space="0" w:color="auto"/>
            </w:tcBorders>
            <w:shd w:val="clear" w:color="auto" w:fill="auto"/>
            <w:noWrap/>
            <w:vAlign w:val="bottom"/>
          </w:tcPr>
          <w:p w14:paraId="5C270141"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'i'</w:t>
            </w:r>
          </w:p>
        </w:tc>
        <w:tc>
          <w:tcPr>
            <w:tcW w:w="0" w:type="auto"/>
            <w:tcBorders>
              <w:top w:val="nil"/>
              <w:left w:val="nil"/>
              <w:bottom w:val="single" w:sz="4" w:space="0" w:color="auto"/>
              <w:right w:val="single" w:sz="4" w:space="0" w:color="auto"/>
            </w:tcBorders>
            <w:shd w:val="clear" w:color="auto" w:fill="auto"/>
            <w:noWrap/>
            <w:vAlign w:val="bottom"/>
          </w:tcPr>
          <w:p w14:paraId="5F680C21"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'-1'</w:t>
            </w:r>
          </w:p>
        </w:tc>
        <w:tc>
          <w:tcPr>
            <w:tcW w:w="0" w:type="auto"/>
            <w:tcBorders>
              <w:top w:val="nil"/>
              <w:left w:val="nil"/>
              <w:bottom w:val="single" w:sz="4" w:space="0" w:color="auto"/>
              <w:right w:val="single" w:sz="4" w:space="0" w:color="auto"/>
            </w:tcBorders>
            <w:shd w:val="clear" w:color="auto" w:fill="auto"/>
            <w:noWrap/>
            <w:vAlign w:val="bottom"/>
          </w:tcPr>
          <w:p w14:paraId="35A62EF2"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'1'</w:t>
            </w:r>
          </w:p>
        </w:tc>
        <w:tc>
          <w:tcPr>
            <w:tcW w:w="0" w:type="auto"/>
            <w:tcBorders>
              <w:top w:val="nil"/>
              <w:left w:val="nil"/>
              <w:bottom w:val="single" w:sz="4" w:space="0" w:color="auto"/>
              <w:right w:val="single" w:sz="4" w:space="0" w:color="auto"/>
            </w:tcBorders>
            <w:shd w:val="clear" w:color="auto" w:fill="auto"/>
            <w:noWrap/>
            <w:vAlign w:val="bottom"/>
          </w:tcPr>
          <w:p w14:paraId="4363D567"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'1'</w:t>
            </w:r>
          </w:p>
        </w:tc>
        <w:tc>
          <w:tcPr>
            <w:tcW w:w="0" w:type="auto"/>
            <w:tcBorders>
              <w:top w:val="nil"/>
              <w:left w:val="nil"/>
              <w:bottom w:val="single" w:sz="4" w:space="0" w:color="auto"/>
              <w:right w:val="single" w:sz="4" w:space="0" w:color="auto"/>
            </w:tcBorders>
            <w:shd w:val="clear" w:color="auto" w:fill="auto"/>
            <w:noWrap/>
            <w:vAlign w:val="bottom"/>
          </w:tcPr>
          <w:p w14:paraId="67FEA1F0"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'-i'</w:t>
            </w:r>
          </w:p>
        </w:tc>
        <w:tc>
          <w:tcPr>
            <w:tcW w:w="0" w:type="auto"/>
            <w:tcBorders>
              <w:top w:val="nil"/>
              <w:left w:val="nil"/>
              <w:bottom w:val="single" w:sz="4" w:space="0" w:color="auto"/>
              <w:right w:val="single" w:sz="4" w:space="0" w:color="auto"/>
            </w:tcBorders>
            <w:shd w:val="clear" w:color="auto" w:fill="auto"/>
            <w:noWrap/>
            <w:vAlign w:val="bottom"/>
          </w:tcPr>
          <w:p w14:paraId="2E976601"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'i'</w:t>
            </w:r>
          </w:p>
        </w:tc>
        <w:tc>
          <w:tcPr>
            <w:tcW w:w="0" w:type="auto"/>
            <w:tcBorders>
              <w:top w:val="nil"/>
              <w:left w:val="nil"/>
              <w:bottom w:val="single" w:sz="4" w:space="0" w:color="auto"/>
              <w:right w:val="single" w:sz="4" w:space="0" w:color="auto"/>
            </w:tcBorders>
            <w:shd w:val="clear" w:color="auto" w:fill="auto"/>
            <w:noWrap/>
            <w:vAlign w:val="bottom"/>
          </w:tcPr>
          <w:p w14:paraId="01310AD6"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'1'</w:t>
            </w:r>
          </w:p>
        </w:tc>
        <w:tc>
          <w:tcPr>
            <w:tcW w:w="0" w:type="auto"/>
            <w:tcBorders>
              <w:top w:val="nil"/>
              <w:left w:val="nil"/>
              <w:bottom w:val="single" w:sz="4" w:space="0" w:color="auto"/>
              <w:right w:val="single" w:sz="4" w:space="0" w:color="auto"/>
            </w:tcBorders>
            <w:shd w:val="clear" w:color="auto" w:fill="auto"/>
            <w:noWrap/>
            <w:vAlign w:val="bottom"/>
          </w:tcPr>
          <w:p w14:paraId="51795862"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'i'</w:t>
            </w:r>
          </w:p>
        </w:tc>
        <w:tc>
          <w:tcPr>
            <w:tcW w:w="0" w:type="auto"/>
            <w:tcBorders>
              <w:top w:val="nil"/>
              <w:left w:val="nil"/>
              <w:bottom w:val="single" w:sz="4" w:space="0" w:color="auto"/>
              <w:right w:val="single" w:sz="4" w:space="0" w:color="auto"/>
            </w:tcBorders>
            <w:shd w:val="clear" w:color="auto" w:fill="auto"/>
            <w:noWrap/>
            <w:vAlign w:val="bottom"/>
          </w:tcPr>
          <w:p w14:paraId="37407AA0"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'1'</w:t>
            </w:r>
          </w:p>
        </w:tc>
      </w:tr>
      <w:tr w:rsidR="008022A6" w:rsidRPr="006E44A9" w14:paraId="3AC4C978" w14:textId="77777777" w:rsidTr="000D6077">
        <w:trPr>
          <w:trHeight w:val="144"/>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07A7D1A1"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28</w:t>
            </w:r>
          </w:p>
        </w:tc>
        <w:tc>
          <w:tcPr>
            <w:tcW w:w="0" w:type="auto"/>
            <w:tcBorders>
              <w:top w:val="nil"/>
              <w:left w:val="nil"/>
              <w:bottom w:val="single" w:sz="4" w:space="0" w:color="auto"/>
              <w:right w:val="single" w:sz="4" w:space="0" w:color="auto"/>
            </w:tcBorders>
            <w:shd w:val="clear" w:color="auto" w:fill="auto"/>
            <w:noWrap/>
            <w:vAlign w:val="bottom"/>
          </w:tcPr>
          <w:p w14:paraId="4C21D38C"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'1'</w:t>
            </w:r>
          </w:p>
        </w:tc>
        <w:tc>
          <w:tcPr>
            <w:tcW w:w="0" w:type="auto"/>
            <w:tcBorders>
              <w:top w:val="nil"/>
              <w:left w:val="nil"/>
              <w:bottom w:val="single" w:sz="4" w:space="0" w:color="auto"/>
              <w:right w:val="single" w:sz="4" w:space="0" w:color="auto"/>
            </w:tcBorders>
            <w:shd w:val="clear" w:color="auto" w:fill="auto"/>
            <w:noWrap/>
            <w:vAlign w:val="bottom"/>
          </w:tcPr>
          <w:p w14:paraId="48BD7554"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'i'</w:t>
            </w:r>
          </w:p>
        </w:tc>
        <w:tc>
          <w:tcPr>
            <w:tcW w:w="0" w:type="auto"/>
            <w:tcBorders>
              <w:top w:val="nil"/>
              <w:left w:val="nil"/>
              <w:bottom w:val="single" w:sz="4" w:space="0" w:color="auto"/>
              <w:right w:val="single" w:sz="4" w:space="0" w:color="auto"/>
            </w:tcBorders>
            <w:shd w:val="clear" w:color="auto" w:fill="auto"/>
            <w:noWrap/>
            <w:vAlign w:val="bottom"/>
          </w:tcPr>
          <w:p w14:paraId="274AFEB2"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'-1'</w:t>
            </w:r>
          </w:p>
        </w:tc>
        <w:tc>
          <w:tcPr>
            <w:tcW w:w="0" w:type="auto"/>
            <w:tcBorders>
              <w:top w:val="nil"/>
              <w:left w:val="nil"/>
              <w:bottom w:val="single" w:sz="4" w:space="0" w:color="auto"/>
              <w:right w:val="single" w:sz="4" w:space="0" w:color="auto"/>
            </w:tcBorders>
            <w:shd w:val="clear" w:color="auto" w:fill="auto"/>
            <w:noWrap/>
            <w:vAlign w:val="bottom"/>
          </w:tcPr>
          <w:p w14:paraId="0319AAB7"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'-1'</w:t>
            </w:r>
          </w:p>
        </w:tc>
        <w:tc>
          <w:tcPr>
            <w:tcW w:w="0" w:type="auto"/>
            <w:tcBorders>
              <w:top w:val="nil"/>
              <w:left w:val="nil"/>
              <w:bottom w:val="single" w:sz="4" w:space="0" w:color="auto"/>
              <w:right w:val="single" w:sz="4" w:space="0" w:color="auto"/>
            </w:tcBorders>
            <w:shd w:val="clear" w:color="auto" w:fill="auto"/>
            <w:noWrap/>
            <w:vAlign w:val="bottom"/>
          </w:tcPr>
          <w:p w14:paraId="0AB6DCDD"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'1'</w:t>
            </w:r>
          </w:p>
        </w:tc>
        <w:tc>
          <w:tcPr>
            <w:tcW w:w="0" w:type="auto"/>
            <w:tcBorders>
              <w:top w:val="nil"/>
              <w:left w:val="nil"/>
              <w:bottom w:val="single" w:sz="4" w:space="0" w:color="auto"/>
              <w:right w:val="single" w:sz="4" w:space="0" w:color="auto"/>
            </w:tcBorders>
            <w:shd w:val="clear" w:color="auto" w:fill="auto"/>
            <w:noWrap/>
            <w:vAlign w:val="bottom"/>
          </w:tcPr>
          <w:p w14:paraId="2443CE79"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'-i'</w:t>
            </w:r>
          </w:p>
        </w:tc>
        <w:tc>
          <w:tcPr>
            <w:tcW w:w="0" w:type="auto"/>
            <w:tcBorders>
              <w:top w:val="nil"/>
              <w:left w:val="nil"/>
              <w:bottom w:val="single" w:sz="4" w:space="0" w:color="auto"/>
              <w:right w:val="single" w:sz="4" w:space="0" w:color="auto"/>
            </w:tcBorders>
            <w:shd w:val="clear" w:color="auto" w:fill="auto"/>
            <w:noWrap/>
            <w:vAlign w:val="bottom"/>
          </w:tcPr>
          <w:p w14:paraId="5854CDAA"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'-i'</w:t>
            </w:r>
          </w:p>
        </w:tc>
        <w:tc>
          <w:tcPr>
            <w:tcW w:w="0" w:type="auto"/>
            <w:tcBorders>
              <w:top w:val="nil"/>
              <w:left w:val="nil"/>
              <w:bottom w:val="single" w:sz="4" w:space="0" w:color="auto"/>
              <w:right w:val="single" w:sz="4" w:space="0" w:color="auto"/>
            </w:tcBorders>
            <w:shd w:val="clear" w:color="auto" w:fill="auto"/>
            <w:noWrap/>
            <w:vAlign w:val="bottom"/>
          </w:tcPr>
          <w:p w14:paraId="4862DBEB"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'-1'</w:t>
            </w:r>
          </w:p>
        </w:tc>
        <w:tc>
          <w:tcPr>
            <w:tcW w:w="0" w:type="auto"/>
            <w:tcBorders>
              <w:top w:val="nil"/>
              <w:left w:val="nil"/>
              <w:bottom w:val="single" w:sz="4" w:space="0" w:color="auto"/>
              <w:right w:val="single" w:sz="4" w:space="0" w:color="auto"/>
            </w:tcBorders>
            <w:shd w:val="clear" w:color="auto" w:fill="auto"/>
            <w:noWrap/>
            <w:vAlign w:val="bottom"/>
          </w:tcPr>
          <w:p w14:paraId="139BB0C6"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'-i'</w:t>
            </w:r>
          </w:p>
        </w:tc>
        <w:tc>
          <w:tcPr>
            <w:tcW w:w="0" w:type="auto"/>
            <w:tcBorders>
              <w:top w:val="nil"/>
              <w:left w:val="nil"/>
              <w:bottom w:val="single" w:sz="4" w:space="0" w:color="auto"/>
              <w:right w:val="single" w:sz="4" w:space="0" w:color="auto"/>
            </w:tcBorders>
            <w:shd w:val="clear" w:color="auto" w:fill="auto"/>
            <w:noWrap/>
            <w:vAlign w:val="bottom"/>
          </w:tcPr>
          <w:p w14:paraId="56D94CB5"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'-1'</w:t>
            </w:r>
          </w:p>
        </w:tc>
      </w:tr>
      <w:tr w:rsidR="008022A6" w:rsidRPr="006E44A9" w14:paraId="1187E1CC" w14:textId="77777777" w:rsidTr="000D6077">
        <w:trPr>
          <w:trHeight w:val="144"/>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A71C155"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29</w:t>
            </w:r>
          </w:p>
        </w:tc>
        <w:tc>
          <w:tcPr>
            <w:tcW w:w="0" w:type="auto"/>
            <w:tcBorders>
              <w:top w:val="nil"/>
              <w:left w:val="nil"/>
              <w:bottom w:val="single" w:sz="4" w:space="0" w:color="auto"/>
              <w:right w:val="single" w:sz="4" w:space="0" w:color="auto"/>
            </w:tcBorders>
            <w:shd w:val="clear" w:color="auto" w:fill="auto"/>
            <w:noWrap/>
            <w:vAlign w:val="bottom"/>
          </w:tcPr>
          <w:p w14:paraId="6912B151"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'1'</w:t>
            </w:r>
          </w:p>
        </w:tc>
        <w:tc>
          <w:tcPr>
            <w:tcW w:w="0" w:type="auto"/>
            <w:tcBorders>
              <w:top w:val="nil"/>
              <w:left w:val="nil"/>
              <w:bottom w:val="single" w:sz="4" w:space="0" w:color="auto"/>
              <w:right w:val="single" w:sz="4" w:space="0" w:color="auto"/>
            </w:tcBorders>
            <w:shd w:val="clear" w:color="auto" w:fill="auto"/>
            <w:noWrap/>
            <w:vAlign w:val="bottom"/>
          </w:tcPr>
          <w:p w14:paraId="0D296FA8"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'i'</w:t>
            </w:r>
          </w:p>
        </w:tc>
        <w:tc>
          <w:tcPr>
            <w:tcW w:w="0" w:type="auto"/>
            <w:tcBorders>
              <w:top w:val="nil"/>
              <w:left w:val="nil"/>
              <w:bottom w:val="single" w:sz="4" w:space="0" w:color="auto"/>
              <w:right w:val="single" w:sz="4" w:space="0" w:color="auto"/>
            </w:tcBorders>
            <w:shd w:val="clear" w:color="auto" w:fill="auto"/>
            <w:noWrap/>
            <w:vAlign w:val="bottom"/>
          </w:tcPr>
          <w:p w14:paraId="09AD43D8"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'-1'</w:t>
            </w:r>
          </w:p>
        </w:tc>
        <w:tc>
          <w:tcPr>
            <w:tcW w:w="0" w:type="auto"/>
            <w:tcBorders>
              <w:top w:val="nil"/>
              <w:left w:val="nil"/>
              <w:bottom w:val="single" w:sz="4" w:space="0" w:color="auto"/>
              <w:right w:val="single" w:sz="4" w:space="0" w:color="auto"/>
            </w:tcBorders>
            <w:shd w:val="clear" w:color="auto" w:fill="auto"/>
            <w:noWrap/>
            <w:vAlign w:val="bottom"/>
          </w:tcPr>
          <w:p w14:paraId="571077B4"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'-1'</w:t>
            </w:r>
          </w:p>
        </w:tc>
        <w:tc>
          <w:tcPr>
            <w:tcW w:w="0" w:type="auto"/>
            <w:tcBorders>
              <w:top w:val="nil"/>
              <w:left w:val="nil"/>
              <w:bottom w:val="single" w:sz="4" w:space="0" w:color="auto"/>
              <w:right w:val="single" w:sz="4" w:space="0" w:color="auto"/>
            </w:tcBorders>
            <w:shd w:val="clear" w:color="auto" w:fill="auto"/>
            <w:noWrap/>
            <w:vAlign w:val="bottom"/>
          </w:tcPr>
          <w:p w14:paraId="2DCD241C"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'1'</w:t>
            </w:r>
          </w:p>
        </w:tc>
        <w:tc>
          <w:tcPr>
            <w:tcW w:w="0" w:type="auto"/>
            <w:tcBorders>
              <w:top w:val="nil"/>
              <w:left w:val="nil"/>
              <w:bottom w:val="single" w:sz="4" w:space="0" w:color="auto"/>
              <w:right w:val="single" w:sz="4" w:space="0" w:color="auto"/>
            </w:tcBorders>
            <w:shd w:val="clear" w:color="auto" w:fill="auto"/>
            <w:noWrap/>
            <w:vAlign w:val="bottom"/>
          </w:tcPr>
          <w:p w14:paraId="31EF1958"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'-i'</w:t>
            </w:r>
          </w:p>
        </w:tc>
        <w:tc>
          <w:tcPr>
            <w:tcW w:w="0" w:type="auto"/>
            <w:tcBorders>
              <w:top w:val="nil"/>
              <w:left w:val="nil"/>
              <w:bottom w:val="single" w:sz="4" w:space="0" w:color="auto"/>
              <w:right w:val="single" w:sz="4" w:space="0" w:color="auto"/>
            </w:tcBorders>
            <w:shd w:val="clear" w:color="auto" w:fill="auto"/>
            <w:noWrap/>
            <w:vAlign w:val="bottom"/>
          </w:tcPr>
          <w:p w14:paraId="3CAC1046"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'-i'</w:t>
            </w:r>
          </w:p>
        </w:tc>
        <w:tc>
          <w:tcPr>
            <w:tcW w:w="0" w:type="auto"/>
            <w:tcBorders>
              <w:top w:val="nil"/>
              <w:left w:val="nil"/>
              <w:bottom w:val="single" w:sz="4" w:space="0" w:color="auto"/>
              <w:right w:val="single" w:sz="4" w:space="0" w:color="auto"/>
            </w:tcBorders>
            <w:shd w:val="clear" w:color="auto" w:fill="auto"/>
            <w:noWrap/>
            <w:vAlign w:val="bottom"/>
          </w:tcPr>
          <w:p w14:paraId="2FF915F6"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'-1'</w:t>
            </w:r>
          </w:p>
        </w:tc>
        <w:tc>
          <w:tcPr>
            <w:tcW w:w="0" w:type="auto"/>
            <w:tcBorders>
              <w:top w:val="nil"/>
              <w:left w:val="nil"/>
              <w:bottom w:val="single" w:sz="4" w:space="0" w:color="auto"/>
              <w:right w:val="single" w:sz="4" w:space="0" w:color="auto"/>
            </w:tcBorders>
            <w:shd w:val="clear" w:color="auto" w:fill="auto"/>
            <w:noWrap/>
            <w:vAlign w:val="bottom"/>
          </w:tcPr>
          <w:p w14:paraId="01CC519E"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'-i'</w:t>
            </w:r>
          </w:p>
        </w:tc>
        <w:tc>
          <w:tcPr>
            <w:tcW w:w="0" w:type="auto"/>
            <w:tcBorders>
              <w:top w:val="nil"/>
              <w:left w:val="nil"/>
              <w:bottom w:val="single" w:sz="4" w:space="0" w:color="auto"/>
              <w:right w:val="single" w:sz="4" w:space="0" w:color="auto"/>
            </w:tcBorders>
            <w:shd w:val="clear" w:color="auto" w:fill="auto"/>
            <w:noWrap/>
            <w:vAlign w:val="bottom"/>
          </w:tcPr>
          <w:p w14:paraId="1663C64F"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'-1'</w:t>
            </w:r>
          </w:p>
        </w:tc>
      </w:tr>
    </w:tbl>
    <w:p w14:paraId="24EE14CB" w14:textId="77777777" w:rsidR="004807A2" w:rsidRPr="006E44A9" w:rsidRDefault="004807A2" w:rsidP="004807A2">
      <w:pPr>
        <w:rPr>
          <w:rFonts w:ascii="Times New Roman" w:hAnsi="Times New Roman"/>
          <w:bCs/>
        </w:rPr>
      </w:pPr>
    </w:p>
    <w:p w14:paraId="5CA086BD" w14:textId="77777777" w:rsidR="004807A2" w:rsidRPr="006E44A9" w:rsidRDefault="004807A2" w:rsidP="004807A2">
      <w:pPr>
        <w:rPr>
          <w:rFonts w:ascii="Times New Roman" w:hAnsi="Times New Roman"/>
        </w:rPr>
      </w:pPr>
    </w:p>
    <w:p w14:paraId="488CAE7B" w14:textId="77777777" w:rsidR="000002F2" w:rsidRPr="006E44A9" w:rsidRDefault="000002F2" w:rsidP="00FD4C68">
      <w:pPr>
        <w:pStyle w:val="Reference"/>
        <w:numPr>
          <w:ilvl w:val="0"/>
          <w:numId w:val="0"/>
        </w:numPr>
        <w:ind w:left="567"/>
        <w:jc w:val="both"/>
        <w:rPr>
          <w:rFonts w:ascii="Times New Roman" w:hAnsi="Times New Roman"/>
          <w:sz w:val="20"/>
        </w:rPr>
      </w:pPr>
    </w:p>
    <w:sectPr w:rsidR="000002F2" w:rsidRPr="006E44A9" w:rsidSect="00D55085">
      <w:headerReference w:type="even" r:id="rId23"/>
      <w:headerReference w:type="default" r:id="rId24"/>
      <w:footerReference w:type="even" r:id="rId25"/>
      <w:footerReference w:type="default" r:id="rId26"/>
      <w:headerReference w:type="first" r:id="rId27"/>
      <w:footerReference w:type="first" r:id="rId28"/>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F989CB" w14:textId="77777777" w:rsidR="004D27E0" w:rsidRDefault="004D27E0">
      <w:r>
        <w:separator/>
      </w:r>
    </w:p>
  </w:endnote>
  <w:endnote w:type="continuationSeparator" w:id="0">
    <w:p w14:paraId="1FD45B1A" w14:textId="77777777" w:rsidR="004D27E0" w:rsidRDefault="004D27E0">
      <w:r>
        <w:continuationSeparator/>
      </w:r>
    </w:p>
  </w:endnote>
  <w:endnote w:type="continuationNotice" w:id="1">
    <w:p w14:paraId="1241686F" w14:textId="77777777" w:rsidR="004D27E0" w:rsidRDefault="004D27E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00000287"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OpenSymbol">
    <w:altName w:val="HGPｺﾞｼｯｸE"/>
    <w:charset w:val="80"/>
    <w:family w:val="auto"/>
    <w:pitch w:val="default"/>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F0481C" w14:textId="77777777" w:rsidR="004D27E0" w:rsidRDefault="004D27E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2F7747" w14:textId="68FD411D" w:rsidR="004D27E0" w:rsidRPr="000B746B" w:rsidRDefault="004D27E0" w:rsidP="000B746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E31949" w14:textId="77777777" w:rsidR="004D27E0" w:rsidRDefault="004D27E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C0D15F" w14:textId="77777777" w:rsidR="004D27E0" w:rsidRDefault="004D27E0">
      <w:r>
        <w:separator/>
      </w:r>
    </w:p>
  </w:footnote>
  <w:footnote w:type="continuationSeparator" w:id="0">
    <w:p w14:paraId="2EC38FE7" w14:textId="77777777" w:rsidR="004D27E0" w:rsidRDefault="004D27E0">
      <w:r>
        <w:continuationSeparator/>
      </w:r>
    </w:p>
  </w:footnote>
  <w:footnote w:type="continuationNotice" w:id="1">
    <w:p w14:paraId="4B569E04" w14:textId="77777777" w:rsidR="004D27E0" w:rsidRDefault="004D27E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7E28BE" w14:textId="77777777" w:rsidR="004D27E0" w:rsidRDefault="004D27E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31E1A4" w14:textId="77777777" w:rsidR="004D27E0" w:rsidRDefault="004D27E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EE27BB" w14:textId="77777777" w:rsidR="004D27E0" w:rsidRDefault="004D27E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BC8E2BAC"/>
    <w:lvl w:ilvl="0">
      <w:start w:val="1"/>
      <w:numFmt w:val="decimal"/>
      <w:pStyle w:val="Heading1"/>
      <w:lvlText w:val="%1"/>
      <w:lvlJc w:val="left"/>
      <w:pPr>
        <w:tabs>
          <w:tab w:val="num" w:pos="432"/>
        </w:tabs>
        <w:ind w:left="432" w:hanging="432"/>
      </w:pPr>
      <w:rPr>
        <w:rFonts w:ascii="Times New Roman" w:hAnsi="Times New Roman" w:cs="Times New Roman"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A2D2333"/>
    <w:multiLevelType w:val="singleLevel"/>
    <w:tmpl w:val="31BC6C98"/>
    <w:lvl w:ilvl="0">
      <w:start w:val="1"/>
      <w:numFmt w:val="bullet"/>
      <w:pStyle w:val="IEEEStdsUnorderedList"/>
      <w:lvlText w:val=""/>
      <w:lvlJc w:val="left"/>
      <w:pPr>
        <w:tabs>
          <w:tab w:val="num" w:pos="640"/>
        </w:tabs>
        <w:ind w:left="640" w:hanging="440"/>
      </w:pPr>
      <w:rPr>
        <w:rFonts w:ascii="Symbol" w:hAnsi="Symbol" w:hint="default"/>
      </w:rPr>
    </w:lvl>
  </w:abstractNum>
  <w:abstractNum w:abstractNumId="2" w15:restartNumberingAfterBreak="0">
    <w:nsid w:val="0C636DBF"/>
    <w:multiLevelType w:val="singleLevel"/>
    <w:tmpl w:val="158277FA"/>
    <w:lvl w:ilvl="0">
      <w:start w:val="1"/>
      <w:numFmt w:val="bullet"/>
      <w:pStyle w:val="cvrTitle"/>
      <w:lvlText w:val=""/>
      <w:lvlJc w:val="left"/>
      <w:pPr>
        <w:tabs>
          <w:tab w:val="num" w:pos="1152"/>
        </w:tabs>
        <w:ind w:left="1008" w:hanging="216"/>
      </w:pPr>
      <w:rPr>
        <w:rFonts w:ascii="Symbol" w:hAnsi="Symbol" w:hint="default"/>
        <w:color w:val="auto"/>
      </w:rPr>
    </w:lvl>
  </w:abstractNum>
  <w:abstractNum w:abstractNumId="3" w15:restartNumberingAfterBreak="0">
    <w:nsid w:val="133A571A"/>
    <w:multiLevelType w:val="hybridMultilevel"/>
    <w:tmpl w:val="9E42EB3C"/>
    <w:lvl w:ilvl="0" w:tplc="04090001">
      <w:start w:val="1"/>
      <w:numFmt w:val="bullet"/>
      <w:lvlText w:val=""/>
      <w:lvlJc w:val="left"/>
      <w:pPr>
        <w:ind w:left="1530"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4" w15:restartNumberingAfterBreak="0">
    <w:nsid w:val="215563E2"/>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2425657E"/>
    <w:multiLevelType w:val="hybridMultilevel"/>
    <w:tmpl w:val="B5F63A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6746401"/>
    <w:multiLevelType w:val="hybridMultilevel"/>
    <w:tmpl w:val="94CCFB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D33492"/>
    <w:multiLevelType w:val="hybridMultilevel"/>
    <w:tmpl w:val="3DAC62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0E2633"/>
    <w:multiLevelType w:val="hybridMultilevel"/>
    <w:tmpl w:val="441C52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3DB165A4"/>
    <w:multiLevelType w:val="hybridMultilevel"/>
    <w:tmpl w:val="052EF4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E9516D1"/>
    <w:multiLevelType w:val="hybridMultilevel"/>
    <w:tmpl w:val="6C3CCC28"/>
    <w:lvl w:ilvl="0" w:tplc="04090001">
      <w:start w:val="1"/>
      <w:numFmt w:val="decimal"/>
      <w:pStyle w:val="iReference"/>
      <w:lvlText w:val="[%1]"/>
      <w:lvlJc w:val="left"/>
      <w:pPr>
        <w:tabs>
          <w:tab w:val="num" w:pos="504"/>
        </w:tabs>
        <w:ind w:left="504" w:hanging="504"/>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DF619EF"/>
    <w:multiLevelType w:val="hybridMultilevel"/>
    <w:tmpl w:val="3028FE6A"/>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39661D3"/>
    <w:multiLevelType w:val="hybridMultilevel"/>
    <w:tmpl w:val="09C402BE"/>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6764000"/>
    <w:multiLevelType w:val="hybridMultilevel"/>
    <w:tmpl w:val="DE8084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AE5441D"/>
    <w:multiLevelType w:val="hybridMultilevel"/>
    <w:tmpl w:val="8E340D8A"/>
    <w:name w:val="WW8Num112"/>
    <w:lvl w:ilvl="0" w:tplc="04090011">
      <w:start w:val="1"/>
      <w:numFmt w:val="decimal"/>
      <w:lvlText w:val="[%1] "/>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E4C177A"/>
    <w:multiLevelType w:val="hybridMultilevel"/>
    <w:tmpl w:val="9DE6FF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5993E77"/>
    <w:multiLevelType w:val="hybridMultilevel"/>
    <w:tmpl w:val="5AB0688E"/>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D491E44"/>
    <w:multiLevelType w:val="hybridMultilevel"/>
    <w:tmpl w:val="819EF790"/>
    <w:lvl w:ilvl="0" w:tplc="04090001">
      <w:start w:val="1"/>
      <w:numFmt w:val="bullet"/>
      <w:lvlText w:val=""/>
      <w:lvlJc w:val="left"/>
      <w:pPr>
        <w:ind w:left="1494" w:hanging="360"/>
      </w:pPr>
      <w:rPr>
        <w:rFonts w:ascii="Symbol" w:hAnsi="Symbol"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26" w15:restartNumberingAfterBreak="0">
    <w:nsid w:val="7D9B6526"/>
    <w:multiLevelType w:val="hybridMultilevel"/>
    <w:tmpl w:val="A0EC14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6"/>
  </w:num>
  <w:num w:numId="3">
    <w:abstractNumId w:val="11"/>
  </w:num>
  <w:num w:numId="4">
    <w:abstractNumId w:val="12"/>
  </w:num>
  <w:num w:numId="5">
    <w:abstractNumId w:val="8"/>
  </w:num>
  <w:num w:numId="6">
    <w:abstractNumId w:val="15"/>
  </w:num>
  <w:num w:numId="7">
    <w:abstractNumId w:val="20"/>
  </w:num>
  <w:num w:numId="8">
    <w:abstractNumId w:val="10"/>
  </w:num>
  <w:num w:numId="9">
    <w:abstractNumId w:val="24"/>
  </w:num>
  <w:num w:numId="10">
    <w:abstractNumId w:val="2"/>
  </w:num>
  <w:num w:numId="11">
    <w:abstractNumId w:val="14"/>
  </w:num>
  <w:num w:numId="12">
    <w:abstractNumId w:val="7"/>
  </w:num>
  <w:num w:numId="13">
    <w:abstractNumId w:val="18"/>
  </w:num>
  <w:num w:numId="14">
    <w:abstractNumId w:val="9"/>
  </w:num>
  <w:num w:numId="15">
    <w:abstractNumId w:val="17"/>
  </w:num>
  <w:num w:numId="16">
    <w:abstractNumId w:val="19"/>
  </w:num>
  <w:num w:numId="17">
    <w:abstractNumId w:val="5"/>
  </w:num>
  <w:num w:numId="18">
    <w:abstractNumId w:val="1"/>
  </w:num>
  <w:num w:numId="19">
    <w:abstractNumId w:val="4"/>
  </w:num>
  <w:num w:numId="20">
    <w:abstractNumId w:val="22"/>
  </w:num>
  <w:num w:numId="21">
    <w:abstractNumId w:val="23"/>
  </w:num>
  <w:num w:numId="22">
    <w:abstractNumId w:val="3"/>
  </w:num>
  <w:num w:numId="23">
    <w:abstractNumId w:val="25"/>
  </w:num>
  <w:num w:numId="24">
    <w:abstractNumId w:val="21"/>
  </w:num>
  <w:num w:numId="25">
    <w:abstractNumId w:val="0"/>
  </w:num>
  <w:num w:numId="26">
    <w:abstractNumId w:val="0"/>
  </w:num>
  <w:num w:numId="27">
    <w:abstractNumId w:val="13"/>
  </w:num>
  <w:num w:numId="28">
    <w:abstractNumId w:val="26"/>
  </w:num>
  <w:num w:numId="29">
    <w:abstractNumId w:val="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6"/>
  <w:removePersonalInformation/>
  <w:removeDateAndTime/>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049"/>
    <w:rsid w:val="000002F2"/>
    <w:rsid w:val="00000315"/>
    <w:rsid w:val="00000488"/>
    <w:rsid w:val="00000633"/>
    <w:rsid w:val="000006E1"/>
    <w:rsid w:val="00001059"/>
    <w:rsid w:val="0000168C"/>
    <w:rsid w:val="00002488"/>
    <w:rsid w:val="00002BC4"/>
    <w:rsid w:val="00002C94"/>
    <w:rsid w:val="00002F99"/>
    <w:rsid w:val="0000325C"/>
    <w:rsid w:val="00003748"/>
    <w:rsid w:val="00003E50"/>
    <w:rsid w:val="00003EC3"/>
    <w:rsid w:val="00003F9A"/>
    <w:rsid w:val="00004B05"/>
    <w:rsid w:val="00004C2D"/>
    <w:rsid w:val="00005012"/>
    <w:rsid w:val="000060EA"/>
    <w:rsid w:val="00006446"/>
    <w:rsid w:val="00006896"/>
    <w:rsid w:val="00007CDC"/>
    <w:rsid w:val="00007D46"/>
    <w:rsid w:val="000104C6"/>
    <w:rsid w:val="00010E0F"/>
    <w:rsid w:val="000110C9"/>
    <w:rsid w:val="00011B28"/>
    <w:rsid w:val="00011BAF"/>
    <w:rsid w:val="00011EE8"/>
    <w:rsid w:val="0001294C"/>
    <w:rsid w:val="00012B9F"/>
    <w:rsid w:val="00012C16"/>
    <w:rsid w:val="00014AFB"/>
    <w:rsid w:val="000153E9"/>
    <w:rsid w:val="00015D15"/>
    <w:rsid w:val="00015E3E"/>
    <w:rsid w:val="0001611C"/>
    <w:rsid w:val="0001694D"/>
    <w:rsid w:val="00016997"/>
    <w:rsid w:val="00017EC8"/>
    <w:rsid w:val="000208E4"/>
    <w:rsid w:val="00021143"/>
    <w:rsid w:val="00022522"/>
    <w:rsid w:val="00022C6C"/>
    <w:rsid w:val="00023233"/>
    <w:rsid w:val="00023D1B"/>
    <w:rsid w:val="00024F2F"/>
    <w:rsid w:val="00025050"/>
    <w:rsid w:val="0002564D"/>
    <w:rsid w:val="00025C88"/>
    <w:rsid w:val="00025D5F"/>
    <w:rsid w:val="00025ECA"/>
    <w:rsid w:val="00026026"/>
    <w:rsid w:val="00026309"/>
    <w:rsid w:val="00026CB5"/>
    <w:rsid w:val="00026E30"/>
    <w:rsid w:val="000272F7"/>
    <w:rsid w:val="00027D69"/>
    <w:rsid w:val="00027DEF"/>
    <w:rsid w:val="000302EC"/>
    <w:rsid w:val="00030436"/>
    <w:rsid w:val="00030729"/>
    <w:rsid w:val="00030C64"/>
    <w:rsid w:val="00031297"/>
    <w:rsid w:val="00031598"/>
    <w:rsid w:val="00031D05"/>
    <w:rsid w:val="000325B8"/>
    <w:rsid w:val="00032A55"/>
    <w:rsid w:val="00033351"/>
    <w:rsid w:val="0003410A"/>
    <w:rsid w:val="000344B9"/>
    <w:rsid w:val="00034C15"/>
    <w:rsid w:val="00035EA8"/>
    <w:rsid w:val="00035F74"/>
    <w:rsid w:val="00036BA1"/>
    <w:rsid w:val="00036EAD"/>
    <w:rsid w:val="000405A0"/>
    <w:rsid w:val="00040B78"/>
    <w:rsid w:val="0004149C"/>
    <w:rsid w:val="000422E2"/>
    <w:rsid w:val="00042BE0"/>
    <w:rsid w:val="00042F22"/>
    <w:rsid w:val="00042F2E"/>
    <w:rsid w:val="000437FA"/>
    <w:rsid w:val="00043DDF"/>
    <w:rsid w:val="00044278"/>
    <w:rsid w:val="000444EF"/>
    <w:rsid w:val="00044A9C"/>
    <w:rsid w:val="000455AE"/>
    <w:rsid w:val="00045651"/>
    <w:rsid w:val="00045735"/>
    <w:rsid w:val="00045AD3"/>
    <w:rsid w:val="00046318"/>
    <w:rsid w:val="00046324"/>
    <w:rsid w:val="000465DA"/>
    <w:rsid w:val="00046616"/>
    <w:rsid w:val="00046B84"/>
    <w:rsid w:val="00047E86"/>
    <w:rsid w:val="00050717"/>
    <w:rsid w:val="00050D83"/>
    <w:rsid w:val="00050E2C"/>
    <w:rsid w:val="0005119A"/>
    <w:rsid w:val="000511FA"/>
    <w:rsid w:val="0005264F"/>
    <w:rsid w:val="00052A07"/>
    <w:rsid w:val="00053351"/>
    <w:rsid w:val="000534E3"/>
    <w:rsid w:val="00053756"/>
    <w:rsid w:val="00053C47"/>
    <w:rsid w:val="00054303"/>
    <w:rsid w:val="00054815"/>
    <w:rsid w:val="00054EE4"/>
    <w:rsid w:val="00055378"/>
    <w:rsid w:val="00055E34"/>
    <w:rsid w:val="0005606A"/>
    <w:rsid w:val="00056718"/>
    <w:rsid w:val="00056A67"/>
    <w:rsid w:val="00056F02"/>
    <w:rsid w:val="00056FD0"/>
    <w:rsid w:val="00057117"/>
    <w:rsid w:val="000571B8"/>
    <w:rsid w:val="0005736E"/>
    <w:rsid w:val="00057557"/>
    <w:rsid w:val="0005757D"/>
    <w:rsid w:val="000575ED"/>
    <w:rsid w:val="00057ACE"/>
    <w:rsid w:val="000604D2"/>
    <w:rsid w:val="000616E7"/>
    <w:rsid w:val="00061829"/>
    <w:rsid w:val="000619B5"/>
    <w:rsid w:val="00061DF5"/>
    <w:rsid w:val="0006232B"/>
    <w:rsid w:val="000625C8"/>
    <w:rsid w:val="00063489"/>
    <w:rsid w:val="00063AC3"/>
    <w:rsid w:val="00063EF3"/>
    <w:rsid w:val="000641AA"/>
    <w:rsid w:val="00064207"/>
    <w:rsid w:val="000645B8"/>
    <w:rsid w:val="0006487E"/>
    <w:rsid w:val="00065243"/>
    <w:rsid w:val="00065386"/>
    <w:rsid w:val="000654E7"/>
    <w:rsid w:val="00065E1A"/>
    <w:rsid w:val="00065F7E"/>
    <w:rsid w:val="000670D1"/>
    <w:rsid w:val="000675CE"/>
    <w:rsid w:val="00070074"/>
    <w:rsid w:val="00070D25"/>
    <w:rsid w:val="00071225"/>
    <w:rsid w:val="0007159F"/>
    <w:rsid w:val="000715A7"/>
    <w:rsid w:val="000718FB"/>
    <w:rsid w:val="00071A28"/>
    <w:rsid w:val="00071DCA"/>
    <w:rsid w:val="000725A0"/>
    <w:rsid w:val="000729D2"/>
    <w:rsid w:val="00073ECB"/>
    <w:rsid w:val="0007415D"/>
    <w:rsid w:val="00074F35"/>
    <w:rsid w:val="00075131"/>
    <w:rsid w:val="0007572B"/>
    <w:rsid w:val="00075B39"/>
    <w:rsid w:val="00075BF1"/>
    <w:rsid w:val="0007787A"/>
    <w:rsid w:val="00077A1C"/>
    <w:rsid w:val="00077CF3"/>
    <w:rsid w:val="00077E5F"/>
    <w:rsid w:val="00077EFF"/>
    <w:rsid w:val="0008004D"/>
    <w:rsid w:val="00080231"/>
    <w:rsid w:val="00080281"/>
    <w:rsid w:val="0008036A"/>
    <w:rsid w:val="00081AE6"/>
    <w:rsid w:val="00082135"/>
    <w:rsid w:val="00082815"/>
    <w:rsid w:val="00082964"/>
    <w:rsid w:val="00082EFD"/>
    <w:rsid w:val="000836D5"/>
    <w:rsid w:val="00083907"/>
    <w:rsid w:val="00083BE4"/>
    <w:rsid w:val="00083ED4"/>
    <w:rsid w:val="00085543"/>
    <w:rsid w:val="000855EB"/>
    <w:rsid w:val="0008589C"/>
    <w:rsid w:val="00085A01"/>
    <w:rsid w:val="00085B52"/>
    <w:rsid w:val="00085E11"/>
    <w:rsid w:val="000862B6"/>
    <w:rsid w:val="000866F2"/>
    <w:rsid w:val="00086A43"/>
    <w:rsid w:val="00086B17"/>
    <w:rsid w:val="00087152"/>
    <w:rsid w:val="0009009F"/>
    <w:rsid w:val="00090AF4"/>
    <w:rsid w:val="00090D19"/>
    <w:rsid w:val="00091133"/>
    <w:rsid w:val="00091557"/>
    <w:rsid w:val="000923AF"/>
    <w:rsid w:val="000924C1"/>
    <w:rsid w:val="000924F0"/>
    <w:rsid w:val="00092B27"/>
    <w:rsid w:val="00093009"/>
    <w:rsid w:val="0009345A"/>
    <w:rsid w:val="00093474"/>
    <w:rsid w:val="00093520"/>
    <w:rsid w:val="0009356A"/>
    <w:rsid w:val="00093A02"/>
    <w:rsid w:val="00094180"/>
    <w:rsid w:val="000945DA"/>
    <w:rsid w:val="00094796"/>
    <w:rsid w:val="00094DA8"/>
    <w:rsid w:val="0009510F"/>
    <w:rsid w:val="00096A7E"/>
    <w:rsid w:val="00096C23"/>
    <w:rsid w:val="00096F1B"/>
    <w:rsid w:val="00097774"/>
    <w:rsid w:val="00097935"/>
    <w:rsid w:val="000A0028"/>
    <w:rsid w:val="000A0276"/>
    <w:rsid w:val="000A08BC"/>
    <w:rsid w:val="000A0C3C"/>
    <w:rsid w:val="000A0F47"/>
    <w:rsid w:val="000A1B7B"/>
    <w:rsid w:val="000A22F2"/>
    <w:rsid w:val="000A2538"/>
    <w:rsid w:val="000A2EF0"/>
    <w:rsid w:val="000A3063"/>
    <w:rsid w:val="000A447B"/>
    <w:rsid w:val="000A4DAD"/>
    <w:rsid w:val="000A56F2"/>
    <w:rsid w:val="000A57F4"/>
    <w:rsid w:val="000A6A43"/>
    <w:rsid w:val="000A6D02"/>
    <w:rsid w:val="000A7DC3"/>
    <w:rsid w:val="000B0223"/>
    <w:rsid w:val="000B02A2"/>
    <w:rsid w:val="000B0640"/>
    <w:rsid w:val="000B0A01"/>
    <w:rsid w:val="000B1C18"/>
    <w:rsid w:val="000B254C"/>
    <w:rsid w:val="000B2719"/>
    <w:rsid w:val="000B291E"/>
    <w:rsid w:val="000B2F0C"/>
    <w:rsid w:val="000B32C0"/>
    <w:rsid w:val="000B3347"/>
    <w:rsid w:val="000B3516"/>
    <w:rsid w:val="000B396A"/>
    <w:rsid w:val="000B3A8F"/>
    <w:rsid w:val="000B4AB9"/>
    <w:rsid w:val="000B516D"/>
    <w:rsid w:val="000B58C3"/>
    <w:rsid w:val="000B593A"/>
    <w:rsid w:val="000B5D0A"/>
    <w:rsid w:val="000B5E2E"/>
    <w:rsid w:val="000B6105"/>
    <w:rsid w:val="000B61E9"/>
    <w:rsid w:val="000B64DA"/>
    <w:rsid w:val="000B6BB9"/>
    <w:rsid w:val="000B730C"/>
    <w:rsid w:val="000B746B"/>
    <w:rsid w:val="000B7771"/>
    <w:rsid w:val="000B781C"/>
    <w:rsid w:val="000C14A2"/>
    <w:rsid w:val="000C165A"/>
    <w:rsid w:val="000C1E19"/>
    <w:rsid w:val="000C2365"/>
    <w:rsid w:val="000C25CA"/>
    <w:rsid w:val="000C2C1D"/>
    <w:rsid w:val="000C2CD0"/>
    <w:rsid w:val="000C2E19"/>
    <w:rsid w:val="000C3794"/>
    <w:rsid w:val="000C501B"/>
    <w:rsid w:val="000C50FA"/>
    <w:rsid w:val="000C5737"/>
    <w:rsid w:val="000C57EC"/>
    <w:rsid w:val="000C64E6"/>
    <w:rsid w:val="000C6F9D"/>
    <w:rsid w:val="000D0D07"/>
    <w:rsid w:val="000D162D"/>
    <w:rsid w:val="000D2C3A"/>
    <w:rsid w:val="000D2F63"/>
    <w:rsid w:val="000D4797"/>
    <w:rsid w:val="000D4D63"/>
    <w:rsid w:val="000D51D9"/>
    <w:rsid w:val="000D57A7"/>
    <w:rsid w:val="000D5C17"/>
    <w:rsid w:val="000D6053"/>
    <w:rsid w:val="000D6077"/>
    <w:rsid w:val="000E0527"/>
    <w:rsid w:val="000E0669"/>
    <w:rsid w:val="000E0ADE"/>
    <w:rsid w:val="000E0B4A"/>
    <w:rsid w:val="000E18EA"/>
    <w:rsid w:val="000E1E92"/>
    <w:rsid w:val="000E20F9"/>
    <w:rsid w:val="000E22A6"/>
    <w:rsid w:val="000E23FF"/>
    <w:rsid w:val="000E299F"/>
    <w:rsid w:val="000E34E5"/>
    <w:rsid w:val="000E36C9"/>
    <w:rsid w:val="000E371D"/>
    <w:rsid w:val="000E3F01"/>
    <w:rsid w:val="000E43AB"/>
    <w:rsid w:val="000E4429"/>
    <w:rsid w:val="000E45F6"/>
    <w:rsid w:val="000E4B57"/>
    <w:rsid w:val="000E5324"/>
    <w:rsid w:val="000E54B2"/>
    <w:rsid w:val="000E5BBB"/>
    <w:rsid w:val="000E5EBB"/>
    <w:rsid w:val="000E66EF"/>
    <w:rsid w:val="000E6C65"/>
    <w:rsid w:val="000E6F04"/>
    <w:rsid w:val="000E700D"/>
    <w:rsid w:val="000E7644"/>
    <w:rsid w:val="000E78E3"/>
    <w:rsid w:val="000F06D6"/>
    <w:rsid w:val="000F0709"/>
    <w:rsid w:val="000F08C3"/>
    <w:rsid w:val="000F0EB1"/>
    <w:rsid w:val="000F1106"/>
    <w:rsid w:val="000F184F"/>
    <w:rsid w:val="000F1854"/>
    <w:rsid w:val="000F1AE1"/>
    <w:rsid w:val="000F236F"/>
    <w:rsid w:val="000F2921"/>
    <w:rsid w:val="000F2E25"/>
    <w:rsid w:val="000F3A06"/>
    <w:rsid w:val="000F3AC6"/>
    <w:rsid w:val="000F3BE9"/>
    <w:rsid w:val="000F3F6C"/>
    <w:rsid w:val="000F43C1"/>
    <w:rsid w:val="000F45E2"/>
    <w:rsid w:val="000F4ED8"/>
    <w:rsid w:val="000F4F9E"/>
    <w:rsid w:val="000F5397"/>
    <w:rsid w:val="000F557E"/>
    <w:rsid w:val="000F5691"/>
    <w:rsid w:val="000F5AB7"/>
    <w:rsid w:val="000F5D31"/>
    <w:rsid w:val="000F68BA"/>
    <w:rsid w:val="000F6DF3"/>
    <w:rsid w:val="000F6F49"/>
    <w:rsid w:val="001005FF"/>
    <w:rsid w:val="00100770"/>
    <w:rsid w:val="00100E0D"/>
    <w:rsid w:val="0010105B"/>
    <w:rsid w:val="00101244"/>
    <w:rsid w:val="00101BCC"/>
    <w:rsid w:val="0010203E"/>
    <w:rsid w:val="00102BB7"/>
    <w:rsid w:val="00102C67"/>
    <w:rsid w:val="00103174"/>
    <w:rsid w:val="00103851"/>
    <w:rsid w:val="00103ADA"/>
    <w:rsid w:val="001045CB"/>
    <w:rsid w:val="001046D6"/>
    <w:rsid w:val="001048B7"/>
    <w:rsid w:val="00104A7C"/>
    <w:rsid w:val="00105E18"/>
    <w:rsid w:val="00106117"/>
    <w:rsid w:val="001062FB"/>
    <w:rsid w:val="001063E6"/>
    <w:rsid w:val="00106B59"/>
    <w:rsid w:val="00106DDF"/>
    <w:rsid w:val="001070B9"/>
    <w:rsid w:val="00110180"/>
    <w:rsid w:val="0011092E"/>
    <w:rsid w:val="00110DCF"/>
    <w:rsid w:val="00110EBC"/>
    <w:rsid w:val="0011104A"/>
    <w:rsid w:val="0011224B"/>
    <w:rsid w:val="00112DEF"/>
    <w:rsid w:val="00112F76"/>
    <w:rsid w:val="00113352"/>
    <w:rsid w:val="00113CF4"/>
    <w:rsid w:val="00115027"/>
    <w:rsid w:val="001153EA"/>
    <w:rsid w:val="00115643"/>
    <w:rsid w:val="0011590C"/>
    <w:rsid w:val="00116257"/>
    <w:rsid w:val="001165BB"/>
    <w:rsid w:val="00116765"/>
    <w:rsid w:val="00116896"/>
    <w:rsid w:val="00116C54"/>
    <w:rsid w:val="001171C5"/>
    <w:rsid w:val="0011747E"/>
    <w:rsid w:val="001175A8"/>
    <w:rsid w:val="00117AE6"/>
    <w:rsid w:val="00117CEA"/>
    <w:rsid w:val="00120566"/>
    <w:rsid w:val="001212C6"/>
    <w:rsid w:val="0012189E"/>
    <w:rsid w:val="001218CE"/>
    <w:rsid w:val="001219F5"/>
    <w:rsid w:val="00121A20"/>
    <w:rsid w:val="00121D09"/>
    <w:rsid w:val="00122F53"/>
    <w:rsid w:val="001235F4"/>
    <w:rsid w:val="00123CA8"/>
    <w:rsid w:val="00123D2C"/>
    <w:rsid w:val="00124140"/>
    <w:rsid w:val="001248FC"/>
    <w:rsid w:val="00125448"/>
    <w:rsid w:val="00125A9B"/>
    <w:rsid w:val="00125B92"/>
    <w:rsid w:val="00125D8C"/>
    <w:rsid w:val="00125FDB"/>
    <w:rsid w:val="00126203"/>
    <w:rsid w:val="00126305"/>
    <w:rsid w:val="00126B4A"/>
    <w:rsid w:val="00127819"/>
    <w:rsid w:val="00127D88"/>
    <w:rsid w:val="0013192D"/>
    <w:rsid w:val="00131AFC"/>
    <w:rsid w:val="00131BF9"/>
    <w:rsid w:val="00131FE9"/>
    <w:rsid w:val="0013285F"/>
    <w:rsid w:val="001329AD"/>
    <w:rsid w:val="00132FD0"/>
    <w:rsid w:val="001330B8"/>
    <w:rsid w:val="001338C9"/>
    <w:rsid w:val="00133CB4"/>
    <w:rsid w:val="00134185"/>
    <w:rsid w:val="001344C0"/>
    <w:rsid w:val="001346FA"/>
    <w:rsid w:val="00135169"/>
    <w:rsid w:val="00135218"/>
    <w:rsid w:val="00135252"/>
    <w:rsid w:val="0013526B"/>
    <w:rsid w:val="00135394"/>
    <w:rsid w:val="0013580A"/>
    <w:rsid w:val="001358D4"/>
    <w:rsid w:val="0013592F"/>
    <w:rsid w:val="00135999"/>
    <w:rsid w:val="00135C2A"/>
    <w:rsid w:val="00135D21"/>
    <w:rsid w:val="001360E1"/>
    <w:rsid w:val="00136790"/>
    <w:rsid w:val="00136953"/>
    <w:rsid w:val="001375CD"/>
    <w:rsid w:val="001376DA"/>
    <w:rsid w:val="001376E6"/>
    <w:rsid w:val="0013773A"/>
    <w:rsid w:val="00137AB5"/>
    <w:rsid w:val="00137D5A"/>
    <w:rsid w:val="00137F0B"/>
    <w:rsid w:val="0014062A"/>
    <w:rsid w:val="001409CF"/>
    <w:rsid w:val="00141601"/>
    <w:rsid w:val="00141990"/>
    <w:rsid w:val="00141A18"/>
    <w:rsid w:val="00141BE7"/>
    <w:rsid w:val="001420DF"/>
    <w:rsid w:val="00142423"/>
    <w:rsid w:val="001425FB"/>
    <w:rsid w:val="001429A1"/>
    <w:rsid w:val="00142ADE"/>
    <w:rsid w:val="00143127"/>
    <w:rsid w:val="00143140"/>
    <w:rsid w:val="00143AFF"/>
    <w:rsid w:val="00143E76"/>
    <w:rsid w:val="001440F0"/>
    <w:rsid w:val="001445CE"/>
    <w:rsid w:val="00144726"/>
    <w:rsid w:val="00144771"/>
    <w:rsid w:val="001447B7"/>
    <w:rsid w:val="00145B01"/>
    <w:rsid w:val="00146904"/>
    <w:rsid w:val="00146964"/>
    <w:rsid w:val="00146989"/>
    <w:rsid w:val="00147BDE"/>
    <w:rsid w:val="00147CB1"/>
    <w:rsid w:val="00147CB5"/>
    <w:rsid w:val="001506B3"/>
    <w:rsid w:val="00150C1E"/>
    <w:rsid w:val="00150C52"/>
    <w:rsid w:val="001510DF"/>
    <w:rsid w:val="0015190F"/>
    <w:rsid w:val="00151E23"/>
    <w:rsid w:val="001523B7"/>
    <w:rsid w:val="001526E0"/>
    <w:rsid w:val="001538FC"/>
    <w:rsid w:val="00153B76"/>
    <w:rsid w:val="00153FDC"/>
    <w:rsid w:val="00154220"/>
    <w:rsid w:val="0015499B"/>
    <w:rsid w:val="001549FC"/>
    <w:rsid w:val="001551B5"/>
    <w:rsid w:val="00155580"/>
    <w:rsid w:val="0015607E"/>
    <w:rsid w:val="0015626B"/>
    <w:rsid w:val="001564C0"/>
    <w:rsid w:val="00156895"/>
    <w:rsid w:val="00156DC4"/>
    <w:rsid w:val="001575AA"/>
    <w:rsid w:val="00157A90"/>
    <w:rsid w:val="00157B7B"/>
    <w:rsid w:val="00157F10"/>
    <w:rsid w:val="00160461"/>
    <w:rsid w:val="0016091C"/>
    <w:rsid w:val="00160A5A"/>
    <w:rsid w:val="00161F6A"/>
    <w:rsid w:val="00162135"/>
    <w:rsid w:val="0016277B"/>
    <w:rsid w:val="001629FC"/>
    <w:rsid w:val="00162BD1"/>
    <w:rsid w:val="00162D19"/>
    <w:rsid w:val="001631E9"/>
    <w:rsid w:val="00163554"/>
    <w:rsid w:val="00163EF0"/>
    <w:rsid w:val="00163FBD"/>
    <w:rsid w:val="001659C1"/>
    <w:rsid w:val="00165FEC"/>
    <w:rsid w:val="0016660C"/>
    <w:rsid w:val="001669BD"/>
    <w:rsid w:val="0016726A"/>
    <w:rsid w:val="00167591"/>
    <w:rsid w:val="0017100B"/>
    <w:rsid w:val="001711A9"/>
    <w:rsid w:val="00171478"/>
    <w:rsid w:val="00171D8C"/>
    <w:rsid w:val="00171FAE"/>
    <w:rsid w:val="001724B7"/>
    <w:rsid w:val="0017341B"/>
    <w:rsid w:val="001735B9"/>
    <w:rsid w:val="00173A8E"/>
    <w:rsid w:val="0017437B"/>
    <w:rsid w:val="001747A2"/>
    <w:rsid w:val="00174FE7"/>
    <w:rsid w:val="001750CB"/>
    <w:rsid w:val="00175A10"/>
    <w:rsid w:val="00175A7C"/>
    <w:rsid w:val="001762DB"/>
    <w:rsid w:val="00176850"/>
    <w:rsid w:val="00176E09"/>
    <w:rsid w:val="00176E1A"/>
    <w:rsid w:val="00176FB5"/>
    <w:rsid w:val="00180304"/>
    <w:rsid w:val="00180B6F"/>
    <w:rsid w:val="00180E32"/>
    <w:rsid w:val="0018143F"/>
    <w:rsid w:val="00181D12"/>
    <w:rsid w:val="001833D1"/>
    <w:rsid w:val="001833FB"/>
    <w:rsid w:val="00183599"/>
    <w:rsid w:val="00183707"/>
    <w:rsid w:val="00184161"/>
    <w:rsid w:val="00184226"/>
    <w:rsid w:val="00184408"/>
    <w:rsid w:val="001846F2"/>
    <w:rsid w:val="001847D5"/>
    <w:rsid w:val="00185251"/>
    <w:rsid w:val="0018543D"/>
    <w:rsid w:val="001856D0"/>
    <w:rsid w:val="00186721"/>
    <w:rsid w:val="00186F7A"/>
    <w:rsid w:val="00187149"/>
    <w:rsid w:val="00187FF9"/>
    <w:rsid w:val="00190AC1"/>
    <w:rsid w:val="00191759"/>
    <w:rsid w:val="00191A17"/>
    <w:rsid w:val="001921DE"/>
    <w:rsid w:val="001924EF"/>
    <w:rsid w:val="001924F7"/>
    <w:rsid w:val="001927C8"/>
    <w:rsid w:val="00192B67"/>
    <w:rsid w:val="00192D14"/>
    <w:rsid w:val="0019341A"/>
    <w:rsid w:val="00193ABA"/>
    <w:rsid w:val="0019468F"/>
    <w:rsid w:val="00194E68"/>
    <w:rsid w:val="00195290"/>
    <w:rsid w:val="00195B61"/>
    <w:rsid w:val="001965C4"/>
    <w:rsid w:val="0019740D"/>
    <w:rsid w:val="001975F2"/>
    <w:rsid w:val="00197DF9"/>
    <w:rsid w:val="001A12BB"/>
    <w:rsid w:val="001A1986"/>
    <w:rsid w:val="001A1987"/>
    <w:rsid w:val="001A2564"/>
    <w:rsid w:val="001A26FB"/>
    <w:rsid w:val="001A2854"/>
    <w:rsid w:val="001A3076"/>
    <w:rsid w:val="001A38BB"/>
    <w:rsid w:val="001A3B6A"/>
    <w:rsid w:val="001A4478"/>
    <w:rsid w:val="001A45D5"/>
    <w:rsid w:val="001A4737"/>
    <w:rsid w:val="001A4812"/>
    <w:rsid w:val="001A48A5"/>
    <w:rsid w:val="001A4EF4"/>
    <w:rsid w:val="001A5065"/>
    <w:rsid w:val="001A5951"/>
    <w:rsid w:val="001A5E45"/>
    <w:rsid w:val="001A5E55"/>
    <w:rsid w:val="001A6173"/>
    <w:rsid w:val="001A6537"/>
    <w:rsid w:val="001A6ABE"/>
    <w:rsid w:val="001A73FD"/>
    <w:rsid w:val="001A7661"/>
    <w:rsid w:val="001A771A"/>
    <w:rsid w:val="001A7A0F"/>
    <w:rsid w:val="001B03EC"/>
    <w:rsid w:val="001B0578"/>
    <w:rsid w:val="001B0766"/>
    <w:rsid w:val="001B0D97"/>
    <w:rsid w:val="001B14BE"/>
    <w:rsid w:val="001B1943"/>
    <w:rsid w:val="001B1F3C"/>
    <w:rsid w:val="001B211C"/>
    <w:rsid w:val="001B21A6"/>
    <w:rsid w:val="001B3010"/>
    <w:rsid w:val="001B34D1"/>
    <w:rsid w:val="001B36D6"/>
    <w:rsid w:val="001B3BBB"/>
    <w:rsid w:val="001B3C08"/>
    <w:rsid w:val="001B56D1"/>
    <w:rsid w:val="001B5A5D"/>
    <w:rsid w:val="001B653E"/>
    <w:rsid w:val="001B66D0"/>
    <w:rsid w:val="001B69DB"/>
    <w:rsid w:val="001B6BFB"/>
    <w:rsid w:val="001B7034"/>
    <w:rsid w:val="001B7388"/>
    <w:rsid w:val="001B74F6"/>
    <w:rsid w:val="001B7A96"/>
    <w:rsid w:val="001C02A9"/>
    <w:rsid w:val="001C04B4"/>
    <w:rsid w:val="001C07F8"/>
    <w:rsid w:val="001C0AAE"/>
    <w:rsid w:val="001C0B35"/>
    <w:rsid w:val="001C10A5"/>
    <w:rsid w:val="001C159B"/>
    <w:rsid w:val="001C1A1A"/>
    <w:rsid w:val="001C1CE5"/>
    <w:rsid w:val="001C1E98"/>
    <w:rsid w:val="001C22BF"/>
    <w:rsid w:val="001C27E1"/>
    <w:rsid w:val="001C3D2A"/>
    <w:rsid w:val="001C3D34"/>
    <w:rsid w:val="001C5BBD"/>
    <w:rsid w:val="001C6312"/>
    <w:rsid w:val="001C664F"/>
    <w:rsid w:val="001C77D4"/>
    <w:rsid w:val="001D0064"/>
    <w:rsid w:val="001D0308"/>
    <w:rsid w:val="001D11ED"/>
    <w:rsid w:val="001D1452"/>
    <w:rsid w:val="001D1AC5"/>
    <w:rsid w:val="001D1B44"/>
    <w:rsid w:val="001D2B1F"/>
    <w:rsid w:val="001D2C6B"/>
    <w:rsid w:val="001D2DB5"/>
    <w:rsid w:val="001D36A9"/>
    <w:rsid w:val="001D377E"/>
    <w:rsid w:val="001D37DE"/>
    <w:rsid w:val="001D3974"/>
    <w:rsid w:val="001D4907"/>
    <w:rsid w:val="001D4CB3"/>
    <w:rsid w:val="001D4EE6"/>
    <w:rsid w:val="001D51BA"/>
    <w:rsid w:val="001D52F5"/>
    <w:rsid w:val="001D5592"/>
    <w:rsid w:val="001D5C84"/>
    <w:rsid w:val="001D625F"/>
    <w:rsid w:val="001D6342"/>
    <w:rsid w:val="001D67BB"/>
    <w:rsid w:val="001D6A88"/>
    <w:rsid w:val="001D6D53"/>
    <w:rsid w:val="001D70E6"/>
    <w:rsid w:val="001D783F"/>
    <w:rsid w:val="001D79A1"/>
    <w:rsid w:val="001D7A02"/>
    <w:rsid w:val="001E018C"/>
    <w:rsid w:val="001E0427"/>
    <w:rsid w:val="001E0B68"/>
    <w:rsid w:val="001E1618"/>
    <w:rsid w:val="001E217E"/>
    <w:rsid w:val="001E23E4"/>
    <w:rsid w:val="001E2AD7"/>
    <w:rsid w:val="001E2FB6"/>
    <w:rsid w:val="001E3F06"/>
    <w:rsid w:val="001E58E2"/>
    <w:rsid w:val="001E5F35"/>
    <w:rsid w:val="001E61AE"/>
    <w:rsid w:val="001E6E9D"/>
    <w:rsid w:val="001E7AED"/>
    <w:rsid w:val="001F0CCF"/>
    <w:rsid w:val="001F177B"/>
    <w:rsid w:val="001F2388"/>
    <w:rsid w:val="001F2F31"/>
    <w:rsid w:val="001F36C3"/>
    <w:rsid w:val="001F3916"/>
    <w:rsid w:val="001F3D57"/>
    <w:rsid w:val="001F4037"/>
    <w:rsid w:val="001F447B"/>
    <w:rsid w:val="001F4676"/>
    <w:rsid w:val="001F54C5"/>
    <w:rsid w:val="001F59C5"/>
    <w:rsid w:val="001F5B50"/>
    <w:rsid w:val="001F61DB"/>
    <w:rsid w:val="001F662C"/>
    <w:rsid w:val="001F6C05"/>
    <w:rsid w:val="001F6E4A"/>
    <w:rsid w:val="001F7033"/>
    <w:rsid w:val="001F7074"/>
    <w:rsid w:val="001F7A85"/>
    <w:rsid w:val="00200490"/>
    <w:rsid w:val="002009A4"/>
    <w:rsid w:val="00201108"/>
    <w:rsid w:val="00201F3A"/>
    <w:rsid w:val="00202CB9"/>
    <w:rsid w:val="0020327F"/>
    <w:rsid w:val="00203A15"/>
    <w:rsid w:val="00203A34"/>
    <w:rsid w:val="00203E8B"/>
    <w:rsid w:val="00203F96"/>
    <w:rsid w:val="002041BF"/>
    <w:rsid w:val="00204831"/>
    <w:rsid w:val="00204BE1"/>
    <w:rsid w:val="00204E32"/>
    <w:rsid w:val="002050C4"/>
    <w:rsid w:val="0020521D"/>
    <w:rsid w:val="00205CE9"/>
    <w:rsid w:val="00206155"/>
    <w:rsid w:val="0020640E"/>
    <w:rsid w:val="002069B2"/>
    <w:rsid w:val="00206FB0"/>
    <w:rsid w:val="00207C87"/>
    <w:rsid w:val="00207FA3"/>
    <w:rsid w:val="0021006E"/>
    <w:rsid w:val="002111FD"/>
    <w:rsid w:val="00212596"/>
    <w:rsid w:val="00212D1B"/>
    <w:rsid w:val="00212D2F"/>
    <w:rsid w:val="0021336E"/>
    <w:rsid w:val="00214DA8"/>
    <w:rsid w:val="0021529E"/>
    <w:rsid w:val="00215423"/>
    <w:rsid w:val="002158FA"/>
    <w:rsid w:val="00215991"/>
    <w:rsid w:val="00215D3F"/>
    <w:rsid w:val="00215F14"/>
    <w:rsid w:val="002160C0"/>
    <w:rsid w:val="00216742"/>
    <w:rsid w:val="00216DAD"/>
    <w:rsid w:val="00217082"/>
    <w:rsid w:val="0021725D"/>
    <w:rsid w:val="002179C2"/>
    <w:rsid w:val="00220600"/>
    <w:rsid w:val="00220819"/>
    <w:rsid w:val="00220838"/>
    <w:rsid w:val="00220EAB"/>
    <w:rsid w:val="00221404"/>
    <w:rsid w:val="00221601"/>
    <w:rsid w:val="002217DF"/>
    <w:rsid w:val="002221C0"/>
    <w:rsid w:val="002224DB"/>
    <w:rsid w:val="00223484"/>
    <w:rsid w:val="00223FCB"/>
    <w:rsid w:val="0022451F"/>
    <w:rsid w:val="002245DE"/>
    <w:rsid w:val="00224CC9"/>
    <w:rsid w:val="0022523C"/>
    <w:rsid w:val="002252C3"/>
    <w:rsid w:val="00225330"/>
    <w:rsid w:val="00225343"/>
    <w:rsid w:val="0022591B"/>
    <w:rsid w:val="00225C54"/>
    <w:rsid w:val="00226175"/>
    <w:rsid w:val="002262D6"/>
    <w:rsid w:val="00226404"/>
    <w:rsid w:val="00226BE1"/>
    <w:rsid w:val="00227027"/>
    <w:rsid w:val="0022724F"/>
    <w:rsid w:val="002276E2"/>
    <w:rsid w:val="00227736"/>
    <w:rsid w:val="00227D97"/>
    <w:rsid w:val="00230765"/>
    <w:rsid w:val="00230BDB"/>
    <w:rsid w:val="00231470"/>
    <w:rsid w:val="0023156D"/>
    <w:rsid w:val="002319E4"/>
    <w:rsid w:val="002320DA"/>
    <w:rsid w:val="00232491"/>
    <w:rsid w:val="0023266A"/>
    <w:rsid w:val="002328CA"/>
    <w:rsid w:val="00233E89"/>
    <w:rsid w:val="002346E3"/>
    <w:rsid w:val="002349E8"/>
    <w:rsid w:val="00235632"/>
    <w:rsid w:val="00235872"/>
    <w:rsid w:val="0023599E"/>
    <w:rsid w:val="00235CAB"/>
    <w:rsid w:val="00235DAD"/>
    <w:rsid w:val="00235DCE"/>
    <w:rsid w:val="00236493"/>
    <w:rsid w:val="00236ED3"/>
    <w:rsid w:val="00237918"/>
    <w:rsid w:val="00237F41"/>
    <w:rsid w:val="002410C8"/>
    <w:rsid w:val="002413CC"/>
    <w:rsid w:val="00241559"/>
    <w:rsid w:val="00242362"/>
    <w:rsid w:val="00242503"/>
    <w:rsid w:val="0024267E"/>
    <w:rsid w:val="002426E0"/>
    <w:rsid w:val="00243179"/>
    <w:rsid w:val="0024350A"/>
    <w:rsid w:val="002435B3"/>
    <w:rsid w:val="00244040"/>
    <w:rsid w:val="00244543"/>
    <w:rsid w:val="00244729"/>
    <w:rsid w:val="002456AF"/>
    <w:rsid w:val="00245766"/>
    <w:rsid w:val="002458EB"/>
    <w:rsid w:val="002462D0"/>
    <w:rsid w:val="00246594"/>
    <w:rsid w:val="002468B7"/>
    <w:rsid w:val="00246B1B"/>
    <w:rsid w:val="0024729C"/>
    <w:rsid w:val="00247E28"/>
    <w:rsid w:val="00247F84"/>
    <w:rsid w:val="002502F9"/>
    <w:rsid w:val="0025051A"/>
    <w:rsid w:val="00251118"/>
    <w:rsid w:val="00251316"/>
    <w:rsid w:val="00251615"/>
    <w:rsid w:val="00251824"/>
    <w:rsid w:val="002518B0"/>
    <w:rsid w:val="00251B4A"/>
    <w:rsid w:val="00251DE3"/>
    <w:rsid w:val="0025243C"/>
    <w:rsid w:val="002536A0"/>
    <w:rsid w:val="0025380E"/>
    <w:rsid w:val="00254553"/>
    <w:rsid w:val="00254EBA"/>
    <w:rsid w:val="0025555E"/>
    <w:rsid w:val="00255D36"/>
    <w:rsid w:val="00257543"/>
    <w:rsid w:val="002577E6"/>
    <w:rsid w:val="00260656"/>
    <w:rsid w:val="00260A05"/>
    <w:rsid w:val="00261092"/>
    <w:rsid w:val="00261414"/>
    <w:rsid w:val="00261782"/>
    <w:rsid w:val="002617E7"/>
    <w:rsid w:val="00261A3A"/>
    <w:rsid w:val="00261B6D"/>
    <w:rsid w:val="00262523"/>
    <w:rsid w:val="002628FF"/>
    <w:rsid w:val="00262A43"/>
    <w:rsid w:val="00262A45"/>
    <w:rsid w:val="002637AE"/>
    <w:rsid w:val="00263F06"/>
    <w:rsid w:val="0026400D"/>
    <w:rsid w:val="00264189"/>
    <w:rsid w:val="00264228"/>
    <w:rsid w:val="00264334"/>
    <w:rsid w:val="0026471D"/>
    <w:rsid w:val="0026473E"/>
    <w:rsid w:val="00264748"/>
    <w:rsid w:val="002649C3"/>
    <w:rsid w:val="00265521"/>
    <w:rsid w:val="00265C81"/>
    <w:rsid w:val="00265FF1"/>
    <w:rsid w:val="00266214"/>
    <w:rsid w:val="00266967"/>
    <w:rsid w:val="00267A3C"/>
    <w:rsid w:val="00267C83"/>
    <w:rsid w:val="002703E6"/>
    <w:rsid w:val="0027144F"/>
    <w:rsid w:val="00271A63"/>
    <w:rsid w:val="00271F3A"/>
    <w:rsid w:val="00273278"/>
    <w:rsid w:val="0027376D"/>
    <w:rsid w:val="002737F4"/>
    <w:rsid w:val="00273D70"/>
    <w:rsid w:val="00273E0E"/>
    <w:rsid w:val="00273E84"/>
    <w:rsid w:val="00274BB8"/>
    <w:rsid w:val="00274C41"/>
    <w:rsid w:val="00274DFF"/>
    <w:rsid w:val="00276081"/>
    <w:rsid w:val="002768B6"/>
    <w:rsid w:val="00276B67"/>
    <w:rsid w:val="00276E9F"/>
    <w:rsid w:val="00277097"/>
    <w:rsid w:val="00277257"/>
    <w:rsid w:val="0027739A"/>
    <w:rsid w:val="00277490"/>
    <w:rsid w:val="00277E02"/>
    <w:rsid w:val="00280072"/>
    <w:rsid w:val="002805F5"/>
    <w:rsid w:val="00280751"/>
    <w:rsid w:val="0028085C"/>
    <w:rsid w:val="00280E8F"/>
    <w:rsid w:val="00281477"/>
    <w:rsid w:val="00281605"/>
    <w:rsid w:val="00281742"/>
    <w:rsid w:val="002819A4"/>
    <w:rsid w:val="00281C9B"/>
    <w:rsid w:val="002821B7"/>
    <w:rsid w:val="0028265E"/>
    <w:rsid w:val="0028280A"/>
    <w:rsid w:val="00282910"/>
    <w:rsid w:val="0028305E"/>
    <w:rsid w:val="002835B0"/>
    <w:rsid w:val="0028360D"/>
    <w:rsid w:val="002838A1"/>
    <w:rsid w:val="00283A0A"/>
    <w:rsid w:val="0028409E"/>
    <w:rsid w:val="0028487A"/>
    <w:rsid w:val="00284AA5"/>
    <w:rsid w:val="00284B31"/>
    <w:rsid w:val="002850AC"/>
    <w:rsid w:val="0028606E"/>
    <w:rsid w:val="00286560"/>
    <w:rsid w:val="00286ACD"/>
    <w:rsid w:val="00286BFC"/>
    <w:rsid w:val="002871CF"/>
    <w:rsid w:val="00287557"/>
    <w:rsid w:val="00287838"/>
    <w:rsid w:val="002907B5"/>
    <w:rsid w:val="00290CC2"/>
    <w:rsid w:val="002911CE"/>
    <w:rsid w:val="002912C6"/>
    <w:rsid w:val="0029135D"/>
    <w:rsid w:val="00291685"/>
    <w:rsid w:val="002920DC"/>
    <w:rsid w:val="00292189"/>
    <w:rsid w:val="00292EB7"/>
    <w:rsid w:val="00292FC9"/>
    <w:rsid w:val="00293390"/>
    <w:rsid w:val="0029357C"/>
    <w:rsid w:val="002937A1"/>
    <w:rsid w:val="00295A14"/>
    <w:rsid w:val="00295BE1"/>
    <w:rsid w:val="00295EDA"/>
    <w:rsid w:val="00295FCF"/>
    <w:rsid w:val="00296227"/>
    <w:rsid w:val="00296314"/>
    <w:rsid w:val="00296F44"/>
    <w:rsid w:val="0029777D"/>
    <w:rsid w:val="002A055E"/>
    <w:rsid w:val="002A0718"/>
    <w:rsid w:val="002A0C79"/>
    <w:rsid w:val="002A1733"/>
    <w:rsid w:val="002A1BE5"/>
    <w:rsid w:val="002A1D4E"/>
    <w:rsid w:val="002A1F3F"/>
    <w:rsid w:val="002A2107"/>
    <w:rsid w:val="002A2869"/>
    <w:rsid w:val="002A297B"/>
    <w:rsid w:val="002A2B92"/>
    <w:rsid w:val="002A3257"/>
    <w:rsid w:val="002A37EE"/>
    <w:rsid w:val="002A3FC3"/>
    <w:rsid w:val="002A4047"/>
    <w:rsid w:val="002A4063"/>
    <w:rsid w:val="002A4301"/>
    <w:rsid w:val="002A43D9"/>
    <w:rsid w:val="002A4C62"/>
    <w:rsid w:val="002A4CC1"/>
    <w:rsid w:val="002A52C1"/>
    <w:rsid w:val="002A56B8"/>
    <w:rsid w:val="002A5993"/>
    <w:rsid w:val="002A5F35"/>
    <w:rsid w:val="002A6158"/>
    <w:rsid w:val="002A669C"/>
    <w:rsid w:val="002A6ACC"/>
    <w:rsid w:val="002A6CFF"/>
    <w:rsid w:val="002A6FF8"/>
    <w:rsid w:val="002A7683"/>
    <w:rsid w:val="002A7980"/>
    <w:rsid w:val="002B000B"/>
    <w:rsid w:val="002B0C14"/>
    <w:rsid w:val="002B0CFF"/>
    <w:rsid w:val="002B24D6"/>
    <w:rsid w:val="002B2A26"/>
    <w:rsid w:val="002B2C00"/>
    <w:rsid w:val="002B2EBA"/>
    <w:rsid w:val="002B3A7C"/>
    <w:rsid w:val="002B3AF3"/>
    <w:rsid w:val="002B3B0D"/>
    <w:rsid w:val="002B3FE9"/>
    <w:rsid w:val="002B443D"/>
    <w:rsid w:val="002B4984"/>
    <w:rsid w:val="002B4B58"/>
    <w:rsid w:val="002B58C9"/>
    <w:rsid w:val="002B58D1"/>
    <w:rsid w:val="002B68DF"/>
    <w:rsid w:val="002B6D00"/>
    <w:rsid w:val="002B6FA2"/>
    <w:rsid w:val="002B76C0"/>
    <w:rsid w:val="002B77BF"/>
    <w:rsid w:val="002B7997"/>
    <w:rsid w:val="002B7A6E"/>
    <w:rsid w:val="002C0976"/>
    <w:rsid w:val="002C1174"/>
    <w:rsid w:val="002C151A"/>
    <w:rsid w:val="002C2026"/>
    <w:rsid w:val="002C2995"/>
    <w:rsid w:val="002C2C86"/>
    <w:rsid w:val="002C31B3"/>
    <w:rsid w:val="002C38A5"/>
    <w:rsid w:val="002C3AA1"/>
    <w:rsid w:val="002C3BDD"/>
    <w:rsid w:val="002C3FD2"/>
    <w:rsid w:val="002C400F"/>
    <w:rsid w:val="002C41E6"/>
    <w:rsid w:val="002C4435"/>
    <w:rsid w:val="002C4558"/>
    <w:rsid w:val="002C4F41"/>
    <w:rsid w:val="002C544E"/>
    <w:rsid w:val="002C6364"/>
    <w:rsid w:val="002C6E1A"/>
    <w:rsid w:val="002C6FCD"/>
    <w:rsid w:val="002C7166"/>
    <w:rsid w:val="002C71A1"/>
    <w:rsid w:val="002C76BF"/>
    <w:rsid w:val="002D0051"/>
    <w:rsid w:val="002D02C7"/>
    <w:rsid w:val="002D0371"/>
    <w:rsid w:val="002D071A"/>
    <w:rsid w:val="002D102E"/>
    <w:rsid w:val="002D1CC0"/>
    <w:rsid w:val="002D2E85"/>
    <w:rsid w:val="002D2FD1"/>
    <w:rsid w:val="002D34B2"/>
    <w:rsid w:val="002D4147"/>
    <w:rsid w:val="002D4863"/>
    <w:rsid w:val="002D4ABC"/>
    <w:rsid w:val="002D5255"/>
    <w:rsid w:val="002D5933"/>
    <w:rsid w:val="002D5BFA"/>
    <w:rsid w:val="002D6218"/>
    <w:rsid w:val="002D6B9B"/>
    <w:rsid w:val="002D6E41"/>
    <w:rsid w:val="002D7210"/>
    <w:rsid w:val="002D7637"/>
    <w:rsid w:val="002E048D"/>
    <w:rsid w:val="002E0B37"/>
    <w:rsid w:val="002E0B70"/>
    <w:rsid w:val="002E0BEF"/>
    <w:rsid w:val="002E17F2"/>
    <w:rsid w:val="002E180D"/>
    <w:rsid w:val="002E190F"/>
    <w:rsid w:val="002E1D24"/>
    <w:rsid w:val="002E1D42"/>
    <w:rsid w:val="002E2A11"/>
    <w:rsid w:val="002E2B4D"/>
    <w:rsid w:val="002E368E"/>
    <w:rsid w:val="002E3791"/>
    <w:rsid w:val="002E4943"/>
    <w:rsid w:val="002E54CA"/>
    <w:rsid w:val="002E5D03"/>
    <w:rsid w:val="002E5FA8"/>
    <w:rsid w:val="002E659A"/>
    <w:rsid w:val="002E6779"/>
    <w:rsid w:val="002E689B"/>
    <w:rsid w:val="002E7003"/>
    <w:rsid w:val="002E7232"/>
    <w:rsid w:val="002E7CAE"/>
    <w:rsid w:val="002E7F8F"/>
    <w:rsid w:val="002F0406"/>
    <w:rsid w:val="002F07A4"/>
    <w:rsid w:val="002F2103"/>
    <w:rsid w:val="002F2384"/>
    <w:rsid w:val="002F2771"/>
    <w:rsid w:val="002F2F73"/>
    <w:rsid w:val="002F37A9"/>
    <w:rsid w:val="002F3A10"/>
    <w:rsid w:val="002F3B52"/>
    <w:rsid w:val="002F4AE1"/>
    <w:rsid w:val="002F5609"/>
    <w:rsid w:val="002F585B"/>
    <w:rsid w:val="002F5AFC"/>
    <w:rsid w:val="002F691E"/>
    <w:rsid w:val="002F6CB0"/>
    <w:rsid w:val="002F6E97"/>
    <w:rsid w:val="002F6E9C"/>
    <w:rsid w:val="002F6EF2"/>
    <w:rsid w:val="002F72F6"/>
    <w:rsid w:val="002F771F"/>
    <w:rsid w:val="002F784D"/>
    <w:rsid w:val="003001B2"/>
    <w:rsid w:val="003003EF"/>
    <w:rsid w:val="003003F3"/>
    <w:rsid w:val="0030075F"/>
    <w:rsid w:val="00300A13"/>
    <w:rsid w:val="00300A39"/>
    <w:rsid w:val="003016A0"/>
    <w:rsid w:val="003018E3"/>
    <w:rsid w:val="00301BDB"/>
    <w:rsid w:val="00301CE6"/>
    <w:rsid w:val="00302569"/>
    <w:rsid w:val="0030256B"/>
    <w:rsid w:val="00302D11"/>
    <w:rsid w:val="00303443"/>
    <w:rsid w:val="0030352E"/>
    <w:rsid w:val="003038EC"/>
    <w:rsid w:val="00303C10"/>
    <w:rsid w:val="00304FAF"/>
    <w:rsid w:val="0030501F"/>
    <w:rsid w:val="00305444"/>
    <w:rsid w:val="0030635D"/>
    <w:rsid w:val="00306578"/>
    <w:rsid w:val="0030704D"/>
    <w:rsid w:val="00307237"/>
    <w:rsid w:val="00307A45"/>
    <w:rsid w:val="00307BA1"/>
    <w:rsid w:val="00307DF0"/>
    <w:rsid w:val="003107EC"/>
    <w:rsid w:val="003108E5"/>
    <w:rsid w:val="00310D75"/>
    <w:rsid w:val="00311702"/>
    <w:rsid w:val="00311E82"/>
    <w:rsid w:val="003124BA"/>
    <w:rsid w:val="00312A00"/>
    <w:rsid w:val="00312C0A"/>
    <w:rsid w:val="00312F6C"/>
    <w:rsid w:val="00313A95"/>
    <w:rsid w:val="00313FD6"/>
    <w:rsid w:val="003140B4"/>
    <w:rsid w:val="0031418A"/>
    <w:rsid w:val="003143BD"/>
    <w:rsid w:val="003148CE"/>
    <w:rsid w:val="003153C1"/>
    <w:rsid w:val="00315D30"/>
    <w:rsid w:val="00320177"/>
    <w:rsid w:val="003203ED"/>
    <w:rsid w:val="00320B38"/>
    <w:rsid w:val="0032130F"/>
    <w:rsid w:val="00322820"/>
    <w:rsid w:val="00322C9F"/>
    <w:rsid w:val="00323094"/>
    <w:rsid w:val="003233E6"/>
    <w:rsid w:val="00324135"/>
    <w:rsid w:val="003242DD"/>
    <w:rsid w:val="00324AA1"/>
    <w:rsid w:val="00324D23"/>
    <w:rsid w:val="00325768"/>
    <w:rsid w:val="00325884"/>
    <w:rsid w:val="00325F35"/>
    <w:rsid w:val="003260A9"/>
    <w:rsid w:val="00327619"/>
    <w:rsid w:val="00327C12"/>
    <w:rsid w:val="00330D80"/>
    <w:rsid w:val="00331751"/>
    <w:rsid w:val="00331E4A"/>
    <w:rsid w:val="003329DD"/>
    <w:rsid w:val="00332F77"/>
    <w:rsid w:val="003330BE"/>
    <w:rsid w:val="003334EA"/>
    <w:rsid w:val="0033352E"/>
    <w:rsid w:val="00333FD7"/>
    <w:rsid w:val="00334165"/>
    <w:rsid w:val="00334578"/>
    <w:rsid w:val="00334579"/>
    <w:rsid w:val="00334616"/>
    <w:rsid w:val="00334D0C"/>
    <w:rsid w:val="0033520D"/>
    <w:rsid w:val="00335858"/>
    <w:rsid w:val="003358CC"/>
    <w:rsid w:val="00336B6C"/>
    <w:rsid w:val="00336BDA"/>
    <w:rsid w:val="00337135"/>
    <w:rsid w:val="0034032F"/>
    <w:rsid w:val="00340CA8"/>
    <w:rsid w:val="0034106C"/>
    <w:rsid w:val="0034166C"/>
    <w:rsid w:val="003419A8"/>
    <w:rsid w:val="00341C68"/>
    <w:rsid w:val="00342A5C"/>
    <w:rsid w:val="00342BD7"/>
    <w:rsid w:val="00342D17"/>
    <w:rsid w:val="00342DC0"/>
    <w:rsid w:val="00343C63"/>
    <w:rsid w:val="0034447A"/>
    <w:rsid w:val="003455D3"/>
    <w:rsid w:val="00345E2B"/>
    <w:rsid w:val="003466AD"/>
    <w:rsid w:val="00346A1B"/>
    <w:rsid w:val="00346DB5"/>
    <w:rsid w:val="00347574"/>
    <w:rsid w:val="003477B1"/>
    <w:rsid w:val="003479F3"/>
    <w:rsid w:val="00347DB6"/>
    <w:rsid w:val="00347E7F"/>
    <w:rsid w:val="0035020E"/>
    <w:rsid w:val="00350306"/>
    <w:rsid w:val="0035065C"/>
    <w:rsid w:val="003507E3"/>
    <w:rsid w:val="003516FD"/>
    <w:rsid w:val="00351C00"/>
    <w:rsid w:val="00351C21"/>
    <w:rsid w:val="00352094"/>
    <w:rsid w:val="003528A0"/>
    <w:rsid w:val="00352AAB"/>
    <w:rsid w:val="00352BCD"/>
    <w:rsid w:val="00352BE5"/>
    <w:rsid w:val="00353724"/>
    <w:rsid w:val="003540BA"/>
    <w:rsid w:val="003541E0"/>
    <w:rsid w:val="00354F66"/>
    <w:rsid w:val="0035511B"/>
    <w:rsid w:val="00356081"/>
    <w:rsid w:val="00357380"/>
    <w:rsid w:val="003575EB"/>
    <w:rsid w:val="00360259"/>
    <w:rsid w:val="003602D9"/>
    <w:rsid w:val="00360DA0"/>
    <w:rsid w:val="00360E3C"/>
    <w:rsid w:val="003610FB"/>
    <w:rsid w:val="00361261"/>
    <w:rsid w:val="003616AD"/>
    <w:rsid w:val="003626B8"/>
    <w:rsid w:val="00362F2B"/>
    <w:rsid w:val="00363773"/>
    <w:rsid w:val="00363D3D"/>
    <w:rsid w:val="003649A8"/>
    <w:rsid w:val="00364BF8"/>
    <w:rsid w:val="00364E62"/>
    <w:rsid w:val="00364F51"/>
    <w:rsid w:val="00365071"/>
    <w:rsid w:val="0036558A"/>
    <w:rsid w:val="0036581E"/>
    <w:rsid w:val="00365A4B"/>
    <w:rsid w:val="00365B82"/>
    <w:rsid w:val="00365BF7"/>
    <w:rsid w:val="00365D01"/>
    <w:rsid w:val="00365ED8"/>
    <w:rsid w:val="00366A27"/>
    <w:rsid w:val="00366A3C"/>
    <w:rsid w:val="00366E87"/>
    <w:rsid w:val="0036722D"/>
    <w:rsid w:val="003673AE"/>
    <w:rsid w:val="00367B02"/>
    <w:rsid w:val="0037059A"/>
    <w:rsid w:val="00370C16"/>
    <w:rsid w:val="00370E47"/>
    <w:rsid w:val="00371062"/>
    <w:rsid w:val="00372AAF"/>
    <w:rsid w:val="003731AB"/>
    <w:rsid w:val="00373969"/>
    <w:rsid w:val="003742AC"/>
    <w:rsid w:val="003744CE"/>
    <w:rsid w:val="00374F8B"/>
    <w:rsid w:val="00375719"/>
    <w:rsid w:val="0037673C"/>
    <w:rsid w:val="003768AA"/>
    <w:rsid w:val="00376B0A"/>
    <w:rsid w:val="0037719F"/>
    <w:rsid w:val="003776EC"/>
    <w:rsid w:val="00377CE1"/>
    <w:rsid w:val="00380C18"/>
    <w:rsid w:val="00380D7D"/>
    <w:rsid w:val="0038102E"/>
    <w:rsid w:val="00381039"/>
    <w:rsid w:val="0038157A"/>
    <w:rsid w:val="00381819"/>
    <w:rsid w:val="003821E2"/>
    <w:rsid w:val="0038251A"/>
    <w:rsid w:val="00383467"/>
    <w:rsid w:val="00383FF3"/>
    <w:rsid w:val="00384177"/>
    <w:rsid w:val="00384284"/>
    <w:rsid w:val="00385770"/>
    <w:rsid w:val="0038578F"/>
    <w:rsid w:val="00385932"/>
    <w:rsid w:val="003859C1"/>
    <w:rsid w:val="00385BF0"/>
    <w:rsid w:val="003861C1"/>
    <w:rsid w:val="003864FE"/>
    <w:rsid w:val="00386578"/>
    <w:rsid w:val="003865C0"/>
    <w:rsid w:val="00386747"/>
    <w:rsid w:val="00390745"/>
    <w:rsid w:val="00390ECA"/>
    <w:rsid w:val="003913DB"/>
    <w:rsid w:val="00391638"/>
    <w:rsid w:val="003918D0"/>
    <w:rsid w:val="00392566"/>
    <w:rsid w:val="003927B8"/>
    <w:rsid w:val="003929A8"/>
    <w:rsid w:val="00392D70"/>
    <w:rsid w:val="0039326C"/>
    <w:rsid w:val="00393702"/>
    <w:rsid w:val="003939FF"/>
    <w:rsid w:val="00393FE3"/>
    <w:rsid w:val="003946B1"/>
    <w:rsid w:val="00394C2F"/>
    <w:rsid w:val="00394D8D"/>
    <w:rsid w:val="00395160"/>
    <w:rsid w:val="0039520F"/>
    <w:rsid w:val="00395948"/>
    <w:rsid w:val="003959D8"/>
    <w:rsid w:val="00395F42"/>
    <w:rsid w:val="003967CC"/>
    <w:rsid w:val="00396A86"/>
    <w:rsid w:val="00396C06"/>
    <w:rsid w:val="00396F7E"/>
    <w:rsid w:val="00396FA2"/>
    <w:rsid w:val="00397568"/>
    <w:rsid w:val="00397827"/>
    <w:rsid w:val="003978A8"/>
    <w:rsid w:val="003A0DAE"/>
    <w:rsid w:val="003A0E8F"/>
    <w:rsid w:val="003A10D3"/>
    <w:rsid w:val="003A1806"/>
    <w:rsid w:val="003A21A8"/>
    <w:rsid w:val="003A2207"/>
    <w:rsid w:val="003A2223"/>
    <w:rsid w:val="003A2A0F"/>
    <w:rsid w:val="003A2DD7"/>
    <w:rsid w:val="003A3994"/>
    <w:rsid w:val="003A42DE"/>
    <w:rsid w:val="003A45A1"/>
    <w:rsid w:val="003A4C90"/>
    <w:rsid w:val="003A4EBD"/>
    <w:rsid w:val="003A5124"/>
    <w:rsid w:val="003A5669"/>
    <w:rsid w:val="003A5A89"/>
    <w:rsid w:val="003A5B0A"/>
    <w:rsid w:val="003A5C85"/>
    <w:rsid w:val="003A5EA3"/>
    <w:rsid w:val="003A6A0E"/>
    <w:rsid w:val="003A6BAC"/>
    <w:rsid w:val="003A6BE0"/>
    <w:rsid w:val="003A6C91"/>
    <w:rsid w:val="003A722F"/>
    <w:rsid w:val="003A7D5E"/>
    <w:rsid w:val="003A7EF3"/>
    <w:rsid w:val="003B055B"/>
    <w:rsid w:val="003B0669"/>
    <w:rsid w:val="003B0DC8"/>
    <w:rsid w:val="003B1183"/>
    <w:rsid w:val="003B159C"/>
    <w:rsid w:val="003B172F"/>
    <w:rsid w:val="003B1C05"/>
    <w:rsid w:val="003B1DDF"/>
    <w:rsid w:val="003B25AE"/>
    <w:rsid w:val="003B29D5"/>
    <w:rsid w:val="003B2AE7"/>
    <w:rsid w:val="003B2B22"/>
    <w:rsid w:val="003B35D9"/>
    <w:rsid w:val="003B369F"/>
    <w:rsid w:val="003B36A3"/>
    <w:rsid w:val="003B4971"/>
    <w:rsid w:val="003B4D87"/>
    <w:rsid w:val="003B4EB4"/>
    <w:rsid w:val="003B4F7C"/>
    <w:rsid w:val="003B53CC"/>
    <w:rsid w:val="003B56B8"/>
    <w:rsid w:val="003B5944"/>
    <w:rsid w:val="003B62D8"/>
    <w:rsid w:val="003B68E4"/>
    <w:rsid w:val="003B6931"/>
    <w:rsid w:val="003B6A3A"/>
    <w:rsid w:val="003B72C3"/>
    <w:rsid w:val="003B795B"/>
    <w:rsid w:val="003B7AC3"/>
    <w:rsid w:val="003B7FE5"/>
    <w:rsid w:val="003C0132"/>
    <w:rsid w:val="003C0726"/>
    <w:rsid w:val="003C0D50"/>
    <w:rsid w:val="003C11C8"/>
    <w:rsid w:val="003C12B9"/>
    <w:rsid w:val="003C22BF"/>
    <w:rsid w:val="003C25B9"/>
    <w:rsid w:val="003C2702"/>
    <w:rsid w:val="003C2907"/>
    <w:rsid w:val="003C3076"/>
    <w:rsid w:val="003C359F"/>
    <w:rsid w:val="003C4860"/>
    <w:rsid w:val="003C4941"/>
    <w:rsid w:val="003C4F19"/>
    <w:rsid w:val="003C4FFF"/>
    <w:rsid w:val="003C5D56"/>
    <w:rsid w:val="003C62E9"/>
    <w:rsid w:val="003C62ED"/>
    <w:rsid w:val="003C6BEA"/>
    <w:rsid w:val="003C6C78"/>
    <w:rsid w:val="003C6D1B"/>
    <w:rsid w:val="003C6E0C"/>
    <w:rsid w:val="003C733E"/>
    <w:rsid w:val="003C74F8"/>
    <w:rsid w:val="003C7806"/>
    <w:rsid w:val="003D025D"/>
    <w:rsid w:val="003D109F"/>
    <w:rsid w:val="003D12F6"/>
    <w:rsid w:val="003D2478"/>
    <w:rsid w:val="003D2BF2"/>
    <w:rsid w:val="003D41C3"/>
    <w:rsid w:val="003D4835"/>
    <w:rsid w:val="003D4BCE"/>
    <w:rsid w:val="003D5831"/>
    <w:rsid w:val="003D5B1F"/>
    <w:rsid w:val="003D6122"/>
    <w:rsid w:val="003D6509"/>
    <w:rsid w:val="003D6649"/>
    <w:rsid w:val="003D6DD2"/>
    <w:rsid w:val="003D7146"/>
    <w:rsid w:val="003D7999"/>
    <w:rsid w:val="003D7BEF"/>
    <w:rsid w:val="003D7FB1"/>
    <w:rsid w:val="003E0201"/>
    <w:rsid w:val="003E104F"/>
    <w:rsid w:val="003E128F"/>
    <w:rsid w:val="003E14A6"/>
    <w:rsid w:val="003E15FA"/>
    <w:rsid w:val="003E15FB"/>
    <w:rsid w:val="003E16CC"/>
    <w:rsid w:val="003E179A"/>
    <w:rsid w:val="003E1C3C"/>
    <w:rsid w:val="003E1D16"/>
    <w:rsid w:val="003E1D23"/>
    <w:rsid w:val="003E1E13"/>
    <w:rsid w:val="003E24A5"/>
    <w:rsid w:val="003E2D08"/>
    <w:rsid w:val="003E3A77"/>
    <w:rsid w:val="003E3DD1"/>
    <w:rsid w:val="003E42D2"/>
    <w:rsid w:val="003E4493"/>
    <w:rsid w:val="003E46C7"/>
    <w:rsid w:val="003E4789"/>
    <w:rsid w:val="003E517D"/>
    <w:rsid w:val="003E5278"/>
    <w:rsid w:val="003E55E4"/>
    <w:rsid w:val="003E5B3A"/>
    <w:rsid w:val="003E5E52"/>
    <w:rsid w:val="003E64AD"/>
    <w:rsid w:val="003E6C71"/>
    <w:rsid w:val="003E7090"/>
    <w:rsid w:val="003E74E3"/>
    <w:rsid w:val="003E7676"/>
    <w:rsid w:val="003E773A"/>
    <w:rsid w:val="003E7ACB"/>
    <w:rsid w:val="003F024E"/>
    <w:rsid w:val="003F05C7"/>
    <w:rsid w:val="003F0886"/>
    <w:rsid w:val="003F152B"/>
    <w:rsid w:val="003F1D3F"/>
    <w:rsid w:val="003F1E34"/>
    <w:rsid w:val="003F1F38"/>
    <w:rsid w:val="003F21F4"/>
    <w:rsid w:val="003F24A2"/>
    <w:rsid w:val="003F25D5"/>
    <w:rsid w:val="003F2CD4"/>
    <w:rsid w:val="003F370E"/>
    <w:rsid w:val="003F37DF"/>
    <w:rsid w:val="003F3900"/>
    <w:rsid w:val="003F3D14"/>
    <w:rsid w:val="003F4036"/>
    <w:rsid w:val="003F4A38"/>
    <w:rsid w:val="003F4A65"/>
    <w:rsid w:val="003F50F7"/>
    <w:rsid w:val="003F56D3"/>
    <w:rsid w:val="003F58E9"/>
    <w:rsid w:val="003F5B82"/>
    <w:rsid w:val="003F5CA0"/>
    <w:rsid w:val="003F5DCE"/>
    <w:rsid w:val="003F62B1"/>
    <w:rsid w:val="003F6333"/>
    <w:rsid w:val="003F6392"/>
    <w:rsid w:val="003F6BBE"/>
    <w:rsid w:val="003F71A2"/>
    <w:rsid w:val="003F77C3"/>
    <w:rsid w:val="003F7DC9"/>
    <w:rsid w:val="004000E8"/>
    <w:rsid w:val="004008B0"/>
    <w:rsid w:val="00400BC8"/>
    <w:rsid w:val="00402353"/>
    <w:rsid w:val="0040241A"/>
    <w:rsid w:val="0040255D"/>
    <w:rsid w:val="004028A6"/>
    <w:rsid w:val="00402E2B"/>
    <w:rsid w:val="00403C08"/>
    <w:rsid w:val="004040C0"/>
    <w:rsid w:val="00405010"/>
    <w:rsid w:val="0040512B"/>
    <w:rsid w:val="00405248"/>
    <w:rsid w:val="00405CA5"/>
    <w:rsid w:val="00406147"/>
    <w:rsid w:val="00406620"/>
    <w:rsid w:val="00406A49"/>
    <w:rsid w:val="00406BA2"/>
    <w:rsid w:val="00406C60"/>
    <w:rsid w:val="00406D09"/>
    <w:rsid w:val="00407C29"/>
    <w:rsid w:val="00407CD3"/>
    <w:rsid w:val="00410134"/>
    <w:rsid w:val="00410409"/>
    <w:rsid w:val="004105BC"/>
    <w:rsid w:val="0041078A"/>
    <w:rsid w:val="00410B72"/>
    <w:rsid w:val="00410C9B"/>
    <w:rsid w:val="00410D54"/>
    <w:rsid w:val="00410F18"/>
    <w:rsid w:val="00411923"/>
    <w:rsid w:val="00411B1A"/>
    <w:rsid w:val="00411D51"/>
    <w:rsid w:val="0041258E"/>
    <w:rsid w:val="0041263E"/>
    <w:rsid w:val="0041384A"/>
    <w:rsid w:val="00413AAC"/>
    <w:rsid w:val="00414670"/>
    <w:rsid w:val="00414675"/>
    <w:rsid w:val="00414AB1"/>
    <w:rsid w:val="00414C64"/>
    <w:rsid w:val="00414D09"/>
    <w:rsid w:val="00415D14"/>
    <w:rsid w:val="00415E8A"/>
    <w:rsid w:val="00416DDF"/>
    <w:rsid w:val="00416EC3"/>
    <w:rsid w:val="00417069"/>
    <w:rsid w:val="00420230"/>
    <w:rsid w:val="00420A99"/>
    <w:rsid w:val="00421105"/>
    <w:rsid w:val="00421616"/>
    <w:rsid w:val="0042167F"/>
    <w:rsid w:val="0042199F"/>
    <w:rsid w:val="00421C69"/>
    <w:rsid w:val="00421F66"/>
    <w:rsid w:val="0042213D"/>
    <w:rsid w:val="00422D12"/>
    <w:rsid w:val="004234DB"/>
    <w:rsid w:val="004234E7"/>
    <w:rsid w:val="00423A90"/>
    <w:rsid w:val="004242F4"/>
    <w:rsid w:val="00424A05"/>
    <w:rsid w:val="004251E3"/>
    <w:rsid w:val="00425671"/>
    <w:rsid w:val="00425A2C"/>
    <w:rsid w:val="00425A2E"/>
    <w:rsid w:val="00425B68"/>
    <w:rsid w:val="0042614B"/>
    <w:rsid w:val="00426910"/>
    <w:rsid w:val="00426A23"/>
    <w:rsid w:val="00426ADD"/>
    <w:rsid w:val="00427248"/>
    <w:rsid w:val="0042772E"/>
    <w:rsid w:val="00427772"/>
    <w:rsid w:val="004278E6"/>
    <w:rsid w:val="00427AE1"/>
    <w:rsid w:val="00431693"/>
    <w:rsid w:val="004319AA"/>
    <w:rsid w:val="00431A9F"/>
    <w:rsid w:val="004327A2"/>
    <w:rsid w:val="004328D6"/>
    <w:rsid w:val="0043299F"/>
    <w:rsid w:val="00432F94"/>
    <w:rsid w:val="00433752"/>
    <w:rsid w:val="00433AB4"/>
    <w:rsid w:val="00433CB2"/>
    <w:rsid w:val="00434358"/>
    <w:rsid w:val="004345C8"/>
    <w:rsid w:val="0043473D"/>
    <w:rsid w:val="00434E58"/>
    <w:rsid w:val="00434ED0"/>
    <w:rsid w:val="00435B86"/>
    <w:rsid w:val="00435EC4"/>
    <w:rsid w:val="00437447"/>
    <w:rsid w:val="00437783"/>
    <w:rsid w:val="00440C67"/>
    <w:rsid w:val="00440DEE"/>
    <w:rsid w:val="004410B9"/>
    <w:rsid w:val="00441829"/>
    <w:rsid w:val="00441A92"/>
    <w:rsid w:val="00441D2D"/>
    <w:rsid w:val="004427DC"/>
    <w:rsid w:val="00442A5F"/>
    <w:rsid w:val="00443C63"/>
    <w:rsid w:val="00444B1D"/>
    <w:rsid w:val="00444D03"/>
    <w:rsid w:val="00444F56"/>
    <w:rsid w:val="004452C3"/>
    <w:rsid w:val="00445828"/>
    <w:rsid w:val="004459B0"/>
    <w:rsid w:val="004459C8"/>
    <w:rsid w:val="004462B4"/>
    <w:rsid w:val="00446488"/>
    <w:rsid w:val="00446A99"/>
    <w:rsid w:val="0044705A"/>
    <w:rsid w:val="004475BC"/>
    <w:rsid w:val="00447BC3"/>
    <w:rsid w:val="00447EC1"/>
    <w:rsid w:val="004501E0"/>
    <w:rsid w:val="00450214"/>
    <w:rsid w:val="00450677"/>
    <w:rsid w:val="00450E98"/>
    <w:rsid w:val="00451378"/>
    <w:rsid w:val="004517AA"/>
    <w:rsid w:val="00451CF9"/>
    <w:rsid w:val="00452A2B"/>
    <w:rsid w:val="00452CAC"/>
    <w:rsid w:val="004532F4"/>
    <w:rsid w:val="0045334A"/>
    <w:rsid w:val="00453980"/>
    <w:rsid w:val="004545AE"/>
    <w:rsid w:val="004555E3"/>
    <w:rsid w:val="00455D0D"/>
    <w:rsid w:val="00455E5B"/>
    <w:rsid w:val="0045606C"/>
    <w:rsid w:val="0045630F"/>
    <w:rsid w:val="004563AD"/>
    <w:rsid w:val="00456425"/>
    <w:rsid w:val="00456882"/>
    <w:rsid w:val="00456D12"/>
    <w:rsid w:val="00457565"/>
    <w:rsid w:val="00457B71"/>
    <w:rsid w:val="00460121"/>
    <w:rsid w:val="00460D15"/>
    <w:rsid w:val="004616E7"/>
    <w:rsid w:val="00461892"/>
    <w:rsid w:val="00462A69"/>
    <w:rsid w:val="00462C36"/>
    <w:rsid w:val="004647A7"/>
    <w:rsid w:val="0046493F"/>
    <w:rsid w:val="00465C99"/>
    <w:rsid w:val="004661B2"/>
    <w:rsid w:val="004666F5"/>
    <w:rsid w:val="004669E2"/>
    <w:rsid w:val="00466F5E"/>
    <w:rsid w:val="00466FFC"/>
    <w:rsid w:val="00467360"/>
    <w:rsid w:val="00470334"/>
    <w:rsid w:val="00470B4B"/>
    <w:rsid w:val="00470C2E"/>
    <w:rsid w:val="00470C31"/>
    <w:rsid w:val="0047271B"/>
    <w:rsid w:val="00472CF7"/>
    <w:rsid w:val="00472DE1"/>
    <w:rsid w:val="00472FB6"/>
    <w:rsid w:val="004734D0"/>
    <w:rsid w:val="00473BE8"/>
    <w:rsid w:val="00473DCE"/>
    <w:rsid w:val="0047400F"/>
    <w:rsid w:val="004740CF"/>
    <w:rsid w:val="00474365"/>
    <w:rsid w:val="004744A2"/>
    <w:rsid w:val="004745E5"/>
    <w:rsid w:val="004751F6"/>
    <w:rsid w:val="004754DA"/>
    <w:rsid w:val="0047556B"/>
    <w:rsid w:val="004759C4"/>
    <w:rsid w:val="004759CE"/>
    <w:rsid w:val="00476675"/>
    <w:rsid w:val="00476AA1"/>
    <w:rsid w:val="00476AA8"/>
    <w:rsid w:val="00476DCB"/>
    <w:rsid w:val="00477493"/>
    <w:rsid w:val="00477768"/>
    <w:rsid w:val="004804AB"/>
    <w:rsid w:val="0048061C"/>
    <w:rsid w:val="004806D2"/>
    <w:rsid w:val="004807A2"/>
    <w:rsid w:val="004809E0"/>
    <w:rsid w:val="00480E5D"/>
    <w:rsid w:val="00481203"/>
    <w:rsid w:val="004814A0"/>
    <w:rsid w:val="004815FD"/>
    <w:rsid w:val="00481705"/>
    <w:rsid w:val="00481DE7"/>
    <w:rsid w:val="00481FB4"/>
    <w:rsid w:val="0048266F"/>
    <w:rsid w:val="00482695"/>
    <w:rsid w:val="00483346"/>
    <w:rsid w:val="0048363F"/>
    <w:rsid w:val="00483E90"/>
    <w:rsid w:val="00483EFF"/>
    <w:rsid w:val="004842C3"/>
    <w:rsid w:val="00484787"/>
    <w:rsid w:val="0048579F"/>
    <w:rsid w:val="00485B50"/>
    <w:rsid w:val="00485E3B"/>
    <w:rsid w:val="0048634B"/>
    <w:rsid w:val="00486522"/>
    <w:rsid w:val="00486739"/>
    <w:rsid w:val="00487362"/>
    <w:rsid w:val="00490025"/>
    <w:rsid w:val="004906A5"/>
    <w:rsid w:val="00490B24"/>
    <w:rsid w:val="00490C6F"/>
    <w:rsid w:val="00491816"/>
    <w:rsid w:val="00491B36"/>
    <w:rsid w:val="00492B36"/>
    <w:rsid w:val="00492BC5"/>
    <w:rsid w:val="00492E72"/>
    <w:rsid w:val="00493240"/>
    <w:rsid w:val="00493B91"/>
    <w:rsid w:val="00495043"/>
    <w:rsid w:val="00495A0F"/>
    <w:rsid w:val="00496498"/>
    <w:rsid w:val="004964F1"/>
    <w:rsid w:val="00496E03"/>
    <w:rsid w:val="00496FBF"/>
    <w:rsid w:val="0049704C"/>
    <w:rsid w:val="00497314"/>
    <w:rsid w:val="004974EB"/>
    <w:rsid w:val="00497A19"/>
    <w:rsid w:val="00497C80"/>
    <w:rsid w:val="004A0373"/>
    <w:rsid w:val="004A0454"/>
    <w:rsid w:val="004A0557"/>
    <w:rsid w:val="004A059A"/>
    <w:rsid w:val="004A06A6"/>
    <w:rsid w:val="004A0A7D"/>
    <w:rsid w:val="004A1384"/>
    <w:rsid w:val="004A14A7"/>
    <w:rsid w:val="004A1610"/>
    <w:rsid w:val="004A16BC"/>
    <w:rsid w:val="004A27DF"/>
    <w:rsid w:val="004A2B94"/>
    <w:rsid w:val="004A2D47"/>
    <w:rsid w:val="004A2F7C"/>
    <w:rsid w:val="004A3A69"/>
    <w:rsid w:val="004A3AB0"/>
    <w:rsid w:val="004A433E"/>
    <w:rsid w:val="004A4A51"/>
    <w:rsid w:val="004A5256"/>
    <w:rsid w:val="004A574C"/>
    <w:rsid w:val="004A5B68"/>
    <w:rsid w:val="004A614C"/>
    <w:rsid w:val="004A6561"/>
    <w:rsid w:val="004A7D0F"/>
    <w:rsid w:val="004B024F"/>
    <w:rsid w:val="004B0802"/>
    <w:rsid w:val="004B0840"/>
    <w:rsid w:val="004B0924"/>
    <w:rsid w:val="004B09DB"/>
    <w:rsid w:val="004B0BE0"/>
    <w:rsid w:val="004B1049"/>
    <w:rsid w:val="004B17C6"/>
    <w:rsid w:val="004B1CFE"/>
    <w:rsid w:val="004B1DB8"/>
    <w:rsid w:val="004B2532"/>
    <w:rsid w:val="004B2725"/>
    <w:rsid w:val="004B2F6C"/>
    <w:rsid w:val="004B3127"/>
    <w:rsid w:val="004B41DB"/>
    <w:rsid w:val="004B4459"/>
    <w:rsid w:val="004B44CE"/>
    <w:rsid w:val="004B4593"/>
    <w:rsid w:val="004B5909"/>
    <w:rsid w:val="004B68FD"/>
    <w:rsid w:val="004B6BB9"/>
    <w:rsid w:val="004B74E1"/>
    <w:rsid w:val="004B7C0C"/>
    <w:rsid w:val="004C03E8"/>
    <w:rsid w:val="004C0846"/>
    <w:rsid w:val="004C0C9D"/>
    <w:rsid w:val="004C0E7F"/>
    <w:rsid w:val="004C1260"/>
    <w:rsid w:val="004C1704"/>
    <w:rsid w:val="004C1D83"/>
    <w:rsid w:val="004C1E01"/>
    <w:rsid w:val="004C20A0"/>
    <w:rsid w:val="004C23B1"/>
    <w:rsid w:val="004C23BA"/>
    <w:rsid w:val="004C2B95"/>
    <w:rsid w:val="004C3216"/>
    <w:rsid w:val="004C36AA"/>
    <w:rsid w:val="004C3898"/>
    <w:rsid w:val="004C3B35"/>
    <w:rsid w:val="004C3C55"/>
    <w:rsid w:val="004C4395"/>
    <w:rsid w:val="004C4662"/>
    <w:rsid w:val="004C4832"/>
    <w:rsid w:val="004C5EE9"/>
    <w:rsid w:val="004C5EF7"/>
    <w:rsid w:val="004C5F72"/>
    <w:rsid w:val="004C6213"/>
    <w:rsid w:val="004C6A7A"/>
    <w:rsid w:val="004C6D2F"/>
    <w:rsid w:val="004C6D4F"/>
    <w:rsid w:val="004C6ED8"/>
    <w:rsid w:val="004C72BF"/>
    <w:rsid w:val="004C77F7"/>
    <w:rsid w:val="004C7935"/>
    <w:rsid w:val="004D06BB"/>
    <w:rsid w:val="004D0D33"/>
    <w:rsid w:val="004D1C3F"/>
    <w:rsid w:val="004D1DE0"/>
    <w:rsid w:val="004D2254"/>
    <w:rsid w:val="004D22B0"/>
    <w:rsid w:val="004D27E0"/>
    <w:rsid w:val="004D2A59"/>
    <w:rsid w:val="004D2CE5"/>
    <w:rsid w:val="004D36B1"/>
    <w:rsid w:val="004D3A89"/>
    <w:rsid w:val="004D3C15"/>
    <w:rsid w:val="004D4A97"/>
    <w:rsid w:val="004D4CFA"/>
    <w:rsid w:val="004D594B"/>
    <w:rsid w:val="004D687C"/>
    <w:rsid w:val="004D6C54"/>
    <w:rsid w:val="004D6E88"/>
    <w:rsid w:val="004D7095"/>
    <w:rsid w:val="004D7463"/>
    <w:rsid w:val="004D7EBD"/>
    <w:rsid w:val="004E0AFB"/>
    <w:rsid w:val="004E0BC3"/>
    <w:rsid w:val="004E10F3"/>
    <w:rsid w:val="004E11E7"/>
    <w:rsid w:val="004E1513"/>
    <w:rsid w:val="004E165C"/>
    <w:rsid w:val="004E1B0F"/>
    <w:rsid w:val="004E1E53"/>
    <w:rsid w:val="004E2043"/>
    <w:rsid w:val="004E23FC"/>
    <w:rsid w:val="004E246C"/>
    <w:rsid w:val="004E2680"/>
    <w:rsid w:val="004E269A"/>
    <w:rsid w:val="004E28F9"/>
    <w:rsid w:val="004E2C0C"/>
    <w:rsid w:val="004E2CD4"/>
    <w:rsid w:val="004E37A5"/>
    <w:rsid w:val="004E3BAF"/>
    <w:rsid w:val="004E45AE"/>
    <w:rsid w:val="004E462E"/>
    <w:rsid w:val="004E4EEE"/>
    <w:rsid w:val="004E53C7"/>
    <w:rsid w:val="004E56DC"/>
    <w:rsid w:val="004E57C0"/>
    <w:rsid w:val="004E5F91"/>
    <w:rsid w:val="004E6184"/>
    <w:rsid w:val="004E62BB"/>
    <w:rsid w:val="004E6C03"/>
    <w:rsid w:val="004E76F4"/>
    <w:rsid w:val="004E7873"/>
    <w:rsid w:val="004E7EB2"/>
    <w:rsid w:val="004F0445"/>
    <w:rsid w:val="004F04D6"/>
    <w:rsid w:val="004F0B6C"/>
    <w:rsid w:val="004F19EB"/>
    <w:rsid w:val="004F1CE9"/>
    <w:rsid w:val="004F2078"/>
    <w:rsid w:val="004F27D0"/>
    <w:rsid w:val="004F30B7"/>
    <w:rsid w:val="004F37B4"/>
    <w:rsid w:val="004F3C67"/>
    <w:rsid w:val="004F4CF5"/>
    <w:rsid w:val="004F4DA3"/>
    <w:rsid w:val="004F5257"/>
    <w:rsid w:val="004F53E9"/>
    <w:rsid w:val="004F584A"/>
    <w:rsid w:val="004F631B"/>
    <w:rsid w:val="004F6322"/>
    <w:rsid w:val="004F659D"/>
    <w:rsid w:val="004F66A7"/>
    <w:rsid w:val="004F68A8"/>
    <w:rsid w:val="004F6FF3"/>
    <w:rsid w:val="004F735E"/>
    <w:rsid w:val="00500B52"/>
    <w:rsid w:val="005011FB"/>
    <w:rsid w:val="0050268E"/>
    <w:rsid w:val="0050318E"/>
    <w:rsid w:val="005042A0"/>
    <w:rsid w:val="00504462"/>
    <w:rsid w:val="00504512"/>
    <w:rsid w:val="00504D78"/>
    <w:rsid w:val="00506557"/>
    <w:rsid w:val="0050677A"/>
    <w:rsid w:val="00506849"/>
    <w:rsid w:val="00506D5C"/>
    <w:rsid w:val="00507194"/>
    <w:rsid w:val="00507402"/>
    <w:rsid w:val="00507EA5"/>
    <w:rsid w:val="005102C1"/>
    <w:rsid w:val="005103FC"/>
    <w:rsid w:val="005104E2"/>
    <w:rsid w:val="005108D8"/>
    <w:rsid w:val="00511392"/>
    <w:rsid w:val="005116F9"/>
    <w:rsid w:val="00511B0B"/>
    <w:rsid w:val="00512181"/>
    <w:rsid w:val="0051249C"/>
    <w:rsid w:val="00512811"/>
    <w:rsid w:val="005131C8"/>
    <w:rsid w:val="00514531"/>
    <w:rsid w:val="005145F2"/>
    <w:rsid w:val="005146A4"/>
    <w:rsid w:val="005153A7"/>
    <w:rsid w:val="005167A7"/>
    <w:rsid w:val="00516F48"/>
    <w:rsid w:val="005174E6"/>
    <w:rsid w:val="00517FD4"/>
    <w:rsid w:val="00520012"/>
    <w:rsid w:val="0052098B"/>
    <w:rsid w:val="005219CF"/>
    <w:rsid w:val="005220F6"/>
    <w:rsid w:val="00522170"/>
    <w:rsid w:val="00522857"/>
    <w:rsid w:val="005234AA"/>
    <w:rsid w:val="00524E96"/>
    <w:rsid w:val="005251B0"/>
    <w:rsid w:val="00525651"/>
    <w:rsid w:val="00525A40"/>
    <w:rsid w:val="005266DD"/>
    <w:rsid w:val="00527D68"/>
    <w:rsid w:val="005301C4"/>
    <w:rsid w:val="0053028B"/>
    <w:rsid w:val="00530333"/>
    <w:rsid w:val="00530D7E"/>
    <w:rsid w:val="00531A3B"/>
    <w:rsid w:val="00532A25"/>
    <w:rsid w:val="00533C5F"/>
    <w:rsid w:val="0053417B"/>
    <w:rsid w:val="00534AE0"/>
    <w:rsid w:val="00534B59"/>
    <w:rsid w:val="00534D24"/>
    <w:rsid w:val="00535499"/>
    <w:rsid w:val="00535666"/>
    <w:rsid w:val="00535C5F"/>
    <w:rsid w:val="0053655B"/>
    <w:rsid w:val="00536759"/>
    <w:rsid w:val="00536B97"/>
    <w:rsid w:val="00536DF7"/>
    <w:rsid w:val="00537131"/>
    <w:rsid w:val="00537C62"/>
    <w:rsid w:val="00537DB8"/>
    <w:rsid w:val="005408C3"/>
    <w:rsid w:val="00541033"/>
    <w:rsid w:val="0054206F"/>
    <w:rsid w:val="005428B4"/>
    <w:rsid w:val="00542974"/>
    <w:rsid w:val="00542D12"/>
    <w:rsid w:val="00543B3A"/>
    <w:rsid w:val="00543E1E"/>
    <w:rsid w:val="00544AC8"/>
    <w:rsid w:val="00545011"/>
    <w:rsid w:val="00545D3F"/>
    <w:rsid w:val="00545EE0"/>
    <w:rsid w:val="0054612C"/>
    <w:rsid w:val="0054634A"/>
    <w:rsid w:val="005464F6"/>
    <w:rsid w:val="005465A6"/>
    <w:rsid w:val="00546970"/>
    <w:rsid w:val="00546D33"/>
    <w:rsid w:val="00546F3E"/>
    <w:rsid w:val="00547601"/>
    <w:rsid w:val="00547B2B"/>
    <w:rsid w:val="00547FF5"/>
    <w:rsid w:val="00550246"/>
    <w:rsid w:val="00551097"/>
    <w:rsid w:val="00551810"/>
    <w:rsid w:val="00551850"/>
    <w:rsid w:val="00552232"/>
    <w:rsid w:val="00554164"/>
    <w:rsid w:val="0055446D"/>
    <w:rsid w:val="00554D67"/>
    <w:rsid w:val="00554D8B"/>
    <w:rsid w:val="00554E19"/>
    <w:rsid w:val="00555048"/>
    <w:rsid w:val="00555A05"/>
    <w:rsid w:val="00555B4A"/>
    <w:rsid w:val="0055688F"/>
    <w:rsid w:val="00556F79"/>
    <w:rsid w:val="005574AF"/>
    <w:rsid w:val="005577C0"/>
    <w:rsid w:val="00560C31"/>
    <w:rsid w:val="0056121F"/>
    <w:rsid w:val="00561C2C"/>
    <w:rsid w:val="005623E7"/>
    <w:rsid w:val="00562B76"/>
    <w:rsid w:val="00563ABE"/>
    <w:rsid w:val="00563BB8"/>
    <w:rsid w:val="00563D67"/>
    <w:rsid w:val="00564A05"/>
    <w:rsid w:val="00564FBF"/>
    <w:rsid w:val="00565292"/>
    <w:rsid w:val="00565DED"/>
    <w:rsid w:val="00566557"/>
    <w:rsid w:val="005666FA"/>
    <w:rsid w:val="00566EC0"/>
    <w:rsid w:val="0056778C"/>
    <w:rsid w:val="00567E23"/>
    <w:rsid w:val="005704BB"/>
    <w:rsid w:val="00570632"/>
    <w:rsid w:val="00570D73"/>
    <w:rsid w:val="00570DB2"/>
    <w:rsid w:val="00571554"/>
    <w:rsid w:val="005716E3"/>
    <w:rsid w:val="00571A96"/>
    <w:rsid w:val="00571BE1"/>
    <w:rsid w:val="00571D3C"/>
    <w:rsid w:val="00572505"/>
    <w:rsid w:val="00572A03"/>
    <w:rsid w:val="00572A57"/>
    <w:rsid w:val="0057330E"/>
    <w:rsid w:val="0057340A"/>
    <w:rsid w:val="005735CE"/>
    <w:rsid w:val="005737C0"/>
    <w:rsid w:val="005743DE"/>
    <w:rsid w:val="005744B1"/>
    <w:rsid w:val="00574855"/>
    <w:rsid w:val="005752AA"/>
    <w:rsid w:val="005752DA"/>
    <w:rsid w:val="00575457"/>
    <w:rsid w:val="005764C7"/>
    <w:rsid w:val="00576734"/>
    <w:rsid w:val="00576784"/>
    <w:rsid w:val="00577294"/>
    <w:rsid w:val="0057762F"/>
    <w:rsid w:val="00577E04"/>
    <w:rsid w:val="00580D6F"/>
    <w:rsid w:val="0058172D"/>
    <w:rsid w:val="005817C9"/>
    <w:rsid w:val="00582561"/>
    <w:rsid w:val="00582809"/>
    <w:rsid w:val="00582B8D"/>
    <w:rsid w:val="0058350A"/>
    <w:rsid w:val="00583F8C"/>
    <w:rsid w:val="00585C6A"/>
    <w:rsid w:val="00586023"/>
    <w:rsid w:val="0058638E"/>
    <w:rsid w:val="005863BE"/>
    <w:rsid w:val="00586451"/>
    <w:rsid w:val="00586DF0"/>
    <w:rsid w:val="005870B0"/>
    <w:rsid w:val="0058798C"/>
    <w:rsid w:val="005900FA"/>
    <w:rsid w:val="00590A17"/>
    <w:rsid w:val="00590F22"/>
    <w:rsid w:val="00590FB2"/>
    <w:rsid w:val="00592051"/>
    <w:rsid w:val="0059237B"/>
    <w:rsid w:val="00592440"/>
    <w:rsid w:val="00592B09"/>
    <w:rsid w:val="00593521"/>
    <w:rsid w:val="005935A4"/>
    <w:rsid w:val="00593AE2"/>
    <w:rsid w:val="00593E8B"/>
    <w:rsid w:val="00594020"/>
    <w:rsid w:val="005948C2"/>
    <w:rsid w:val="00594C00"/>
    <w:rsid w:val="0059588C"/>
    <w:rsid w:val="00595D45"/>
    <w:rsid w:val="00595D84"/>
    <w:rsid w:val="00595DCA"/>
    <w:rsid w:val="00595F77"/>
    <w:rsid w:val="00596121"/>
    <w:rsid w:val="00596A81"/>
    <w:rsid w:val="00596D8F"/>
    <w:rsid w:val="00596E6C"/>
    <w:rsid w:val="0059779B"/>
    <w:rsid w:val="00597B77"/>
    <w:rsid w:val="005A04F4"/>
    <w:rsid w:val="005A0771"/>
    <w:rsid w:val="005A08A7"/>
    <w:rsid w:val="005A0942"/>
    <w:rsid w:val="005A0DAA"/>
    <w:rsid w:val="005A1063"/>
    <w:rsid w:val="005A10ED"/>
    <w:rsid w:val="005A1AB5"/>
    <w:rsid w:val="005A1BCB"/>
    <w:rsid w:val="005A209A"/>
    <w:rsid w:val="005A22D5"/>
    <w:rsid w:val="005A2B59"/>
    <w:rsid w:val="005A3AA2"/>
    <w:rsid w:val="005A3FB7"/>
    <w:rsid w:val="005A47CD"/>
    <w:rsid w:val="005A4A47"/>
    <w:rsid w:val="005A5838"/>
    <w:rsid w:val="005A5EEE"/>
    <w:rsid w:val="005A6049"/>
    <w:rsid w:val="005A6075"/>
    <w:rsid w:val="005A662D"/>
    <w:rsid w:val="005A6991"/>
    <w:rsid w:val="005A752F"/>
    <w:rsid w:val="005A75CE"/>
    <w:rsid w:val="005B0105"/>
    <w:rsid w:val="005B04E4"/>
    <w:rsid w:val="005B0595"/>
    <w:rsid w:val="005B0BA9"/>
    <w:rsid w:val="005B0C5E"/>
    <w:rsid w:val="005B0E9B"/>
    <w:rsid w:val="005B0EED"/>
    <w:rsid w:val="005B35A1"/>
    <w:rsid w:val="005B35BD"/>
    <w:rsid w:val="005B35D7"/>
    <w:rsid w:val="005B392A"/>
    <w:rsid w:val="005B3AA3"/>
    <w:rsid w:val="005B3B9F"/>
    <w:rsid w:val="005B4C4E"/>
    <w:rsid w:val="005B4F4D"/>
    <w:rsid w:val="005B5493"/>
    <w:rsid w:val="005B5511"/>
    <w:rsid w:val="005B576D"/>
    <w:rsid w:val="005B5E3D"/>
    <w:rsid w:val="005B5EAF"/>
    <w:rsid w:val="005B673A"/>
    <w:rsid w:val="005B6972"/>
    <w:rsid w:val="005B6D71"/>
    <w:rsid w:val="005B6F83"/>
    <w:rsid w:val="005B77B6"/>
    <w:rsid w:val="005C06E4"/>
    <w:rsid w:val="005C071C"/>
    <w:rsid w:val="005C0AD4"/>
    <w:rsid w:val="005C0E5E"/>
    <w:rsid w:val="005C113C"/>
    <w:rsid w:val="005C2555"/>
    <w:rsid w:val="005C2834"/>
    <w:rsid w:val="005C3210"/>
    <w:rsid w:val="005C37F3"/>
    <w:rsid w:val="005C42CB"/>
    <w:rsid w:val="005C433B"/>
    <w:rsid w:val="005C4B2E"/>
    <w:rsid w:val="005C4BA3"/>
    <w:rsid w:val="005C61AC"/>
    <w:rsid w:val="005C65B6"/>
    <w:rsid w:val="005C6E03"/>
    <w:rsid w:val="005C74FB"/>
    <w:rsid w:val="005C76FB"/>
    <w:rsid w:val="005C7D19"/>
    <w:rsid w:val="005D0200"/>
    <w:rsid w:val="005D030D"/>
    <w:rsid w:val="005D14A7"/>
    <w:rsid w:val="005D1602"/>
    <w:rsid w:val="005D28DF"/>
    <w:rsid w:val="005D2D53"/>
    <w:rsid w:val="005D32AE"/>
    <w:rsid w:val="005D3BD2"/>
    <w:rsid w:val="005D45EE"/>
    <w:rsid w:val="005D4AB0"/>
    <w:rsid w:val="005D4DDB"/>
    <w:rsid w:val="005D5343"/>
    <w:rsid w:val="005D53C3"/>
    <w:rsid w:val="005D621D"/>
    <w:rsid w:val="005D623C"/>
    <w:rsid w:val="005D69BE"/>
    <w:rsid w:val="005D6F2C"/>
    <w:rsid w:val="005D6F47"/>
    <w:rsid w:val="005D7271"/>
    <w:rsid w:val="005D7A1B"/>
    <w:rsid w:val="005D7B61"/>
    <w:rsid w:val="005D7C82"/>
    <w:rsid w:val="005D7ED3"/>
    <w:rsid w:val="005E0C50"/>
    <w:rsid w:val="005E0C55"/>
    <w:rsid w:val="005E18FE"/>
    <w:rsid w:val="005E2DCB"/>
    <w:rsid w:val="005E33DA"/>
    <w:rsid w:val="005E385F"/>
    <w:rsid w:val="005E4663"/>
    <w:rsid w:val="005E4F60"/>
    <w:rsid w:val="005E4FCF"/>
    <w:rsid w:val="005E53B7"/>
    <w:rsid w:val="005E5895"/>
    <w:rsid w:val="005E5B81"/>
    <w:rsid w:val="005E6492"/>
    <w:rsid w:val="005F19EA"/>
    <w:rsid w:val="005F2CB1"/>
    <w:rsid w:val="005F2D31"/>
    <w:rsid w:val="005F3BD9"/>
    <w:rsid w:val="005F3E78"/>
    <w:rsid w:val="005F40F1"/>
    <w:rsid w:val="005F4108"/>
    <w:rsid w:val="005F4DB0"/>
    <w:rsid w:val="005F589E"/>
    <w:rsid w:val="005F5C6B"/>
    <w:rsid w:val="005F5F41"/>
    <w:rsid w:val="005F618C"/>
    <w:rsid w:val="005F68AB"/>
    <w:rsid w:val="005F6CD3"/>
    <w:rsid w:val="005F6EB7"/>
    <w:rsid w:val="005F70BD"/>
    <w:rsid w:val="005F783A"/>
    <w:rsid w:val="005F7F27"/>
    <w:rsid w:val="0060064D"/>
    <w:rsid w:val="00601182"/>
    <w:rsid w:val="0060178F"/>
    <w:rsid w:val="00601A35"/>
    <w:rsid w:val="00601F2D"/>
    <w:rsid w:val="0060251F"/>
    <w:rsid w:val="0060283C"/>
    <w:rsid w:val="00602EF6"/>
    <w:rsid w:val="00603A84"/>
    <w:rsid w:val="00603E92"/>
    <w:rsid w:val="00604F14"/>
    <w:rsid w:val="00605289"/>
    <w:rsid w:val="00605322"/>
    <w:rsid w:val="00605346"/>
    <w:rsid w:val="006059C5"/>
    <w:rsid w:val="00606ECD"/>
    <w:rsid w:val="006074C1"/>
    <w:rsid w:val="0060764F"/>
    <w:rsid w:val="00607F0D"/>
    <w:rsid w:val="006100C7"/>
    <w:rsid w:val="00610681"/>
    <w:rsid w:val="006109D5"/>
    <w:rsid w:val="00610E1F"/>
    <w:rsid w:val="006110CB"/>
    <w:rsid w:val="00611209"/>
    <w:rsid w:val="00611AB9"/>
    <w:rsid w:val="00611FDB"/>
    <w:rsid w:val="00612752"/>
    <w:rsid w:val="00613257"/>
    <w:rsid w:val="0061327D"/>
    <w:rsid w:val="006142C8"/>
    <w:rsid w:val="00614994"/>
    <w:rsid w:val="00614E7E"/>
    <w:rsid w:val="006151D2"/>
    <w:rsid w:val="00615318"/>
    <w:rsid w:val="00616634"/>
    <w:rsid w:val="00616D03"/>
    <w:rsid w:val="00616F0D"/>
    <w:rsid w:val="00620290"/>
    <w:rsid w:val="00620999"/>
    <w:rsid w:val="00620B97"/>
    <w:rsid w:val="00620E25"/>
    <w:rsid w:val="00621662"/>
    <w:rsid w:val="00621751"/>
    <w:rsid w:val="0062281D"/>
    <w:rsid w:val="00623058"/>
    <w:rsid w:val="006230F2"/>
    <w:rsid w:val="006232E1"/>
    <w:rsid w:val="006234A6"/>
    <w:rsid w:val="006252E1"/>
    <w:rsid w:val="006254A9"/>
    <w:rsid w:val="006254B7"/>
    <w:rsid w:val="00625BAB"/>
    <w:rsid w:val="00626130"/>
    <w:rsid w:val="006261B8"/>
    <w:rsid w:val="00626579"/>
    <w:rsid w:val="00626771"/>
    <w:rsid w:val="00626C70"/>
    <w:rsid w:val="006274A6"/>
    <w:rsid w:val="0062798D"/>
    <w:rsid w:val="00627DB8"/>
    <w:rsid w:val="00630001"/>
    <w:rsid w:val="0063058F"/>
    <w:rsid w:val="006311B3"/>
    <w:rsid w:val="00631957"/>
    <w:rsid w:val="00631AA5"/>
    <w:rsid w:val="00631C7B"/>
    <w:rsid w:val="00632043"/>
    <w:rsid w:val="0063284C"/>
    <w:rsid w:val="00632BD0"/>
    <w:rsid w:val="00633697"/>
    <w:rsid w:val="006337A2"/>
    <w:rsid w:val="00633CD6"/>
    <w:rsid w:val="00634BF5"/>
    <w:rsid w:val="00634EEA"/>
    <w:rsid w:val="00635C61"/>
    <w:rsid w:val="00635C71"/>
    <w:rsid w:val="006362D2"/>
    <w:rsid w:val="00636398"/>
    <w:rsid w:val="0063672F"/>
    <w:rsid w:val="006367D3"/>
    <w:rsid w:val="006368D3"/>
    <w:rsid w:val="006369E9"/>
    <w:rsid w:val="006377C5"/>
    <w:rsid w:val="006377EC"/>
    <w:rsid w:val="00637EAB"/>
    <w:rsid w:val="00640E32"/>
    <w:rsid w:val="00640F0A"/>
    <w:rsid w:val="0064151F"/>
    <w:rsid w:val="00641533"/>
    <w:rsid w:val="006415B3"/>
    <w:rsid w:val="00641A63"/>
    <w:rsid w:val="00642001"/>
    <w:rsid w:val="0064208D"/>
    <w:rsid w:val="0064247B"/>
    <w:rsid w:val="00642735"/>
    <w:rsid w:val="006427F0"/>
    <w:rsid w:val="0064280B"/>
    <w:rsid w:val="00643227"/>
    <w:rsid w:val="0064333C"/>
    <w:rsid w:val="00643475"/>
    <w:rsid w:val="0064396A"/>
    <w:rsid w:val="006439CE"/>
    <w:rsid w:val="00643AD5"/>
    <w:rsid w:val="00643CC6"/>
    <w:rsid w:val="00643ED3"/>
    <w:rsid w:val="00644123"/>
    <w:rsid w:val="006441B2"/>
    <w:rsid w:val="00645482"/>
    <w:rsid w:val="00645C2B"/>
    <w:rsid w:val="00645D49"/>
    <w:rsid w:val="0064624E"/>
    <w:rsid w:val="00646703"/>
    <w:rsid w:val="00646CB9"/>
    <w:rsid w:val="00646E7E"/>
    <w:rsid w:val="00647435"/>
    <w:rsid w:val="006474A8"/>
    <w:rsid w:val="00650AB9"/>
    <w:rsid w:val="00650EA2"/>
    <w:rsid w:val="0065127D"/>
    <w:rsid w:val="00651D81"/>
    <w:rsid w:val="006526C6"/>
    <w:rsid w:val="00652807"/>
    <w:rsid w:val="00652A6D"/>
    <w:rsid w:val="00652CED"/>
    <w:rsid w:val="00653266"/>
    <w:rsid w:val="006533E6"/>
    <w:rsid w:val="006538FC"/>
    <w:rsid w:val="00653FB4"/>
    <w:rsid w:val="00655733"/>
    <w:rsid w:val="00655ACD"/>
    <w:rsid w:val="00655CAD"/>
    <w:rsid w:val="00655CF7"/>
    <w:rsid w:val="00656776"/>
    <w:rsid w:val="0065694C"/>
    <w:rsid w:val="00656A92"/>
    <w:rsid w:val="00656B19"/>
    <w:rsid w:val="00656DDE"/>
    <w:rsid w:val="00656DF3"/>
    <w:rsid w:val="00656E0E"/>
    <w:rsid w:val="00657D4E"/>
    <w:rsid w:val="0066011D"/>
    <w:rsid w:val="006602FA"/>
    <w:rsid w:val="0066058A"/>
    <w:rsid w:val="006607C0"/>
    <w:rsid w:val="00660927"/>
    <w:rsid w:val="006613A6"/>
    <w:rsid w:val="0066143A"/>
    <w:rsid w:val="00662684"/>
    <w:rsid w:val="006628F2"/>
    <w:rsid w:val="00662919"/>
    <w:rsid w:val="00662D13"/>
    <w:rsid w:val="006634B9"/>
    <w:rsid w:val="006634E6"/>
    <w:rsid w:val="006635AD"/>
    <w:rsid w:val="0066393C"/>
    <w:rsid w:val="006639FE"/>
    <w:rsid w:val="00663A2E"/>
    <w:rsid w:val="00663AEB"/>
    <w:rsid w:val="00663F3C"/>
    <w:rsid w:val="006643AB"/>
    <w:rsid w:val="00664E1D"/>
    <w:rsid w:val="00664E65"/>
    <w:rsid w:val="00665466"/>
    <w:rsid w:val="006655EE"/>
    <w:rsid w:val="00667037"/>
    <w:rsid w:val="00667331"/>
    <w:rsid w:val="00667EE7"/>
    <w:rsid w:val="00670922"/>
    <w:rsid w:val="00670BE1"/>
    <w:rsid w:val="00670E64"/>
    <w:rsid w:val="0067129B"/>
    <w:rsid w:val="00671DC9"/>
    <w:rsid w:val="00671E18"/>
    <w:rsid w:val="00671E79"/>
    <w:rsid w:val="0067218F"/>
    <w:rsid w:val="006724AD"/>
    <w:rsid w:val="006730F8"/>
    <w:rsid w:val="00673602"/>
    <w:rsid w:val="00673784"/>
    <w:rsid w:val="00673B0F"/>
    <w:rsid w:val="00673BE4"/>
    <w:rsid w:val="006741F2"/>
    <w:rsid w:val="0067421C"/>
    <w:rsid w:val="006744BD"/>
    <w:rsid w:val="00674CC3"/>
    <w:rsid w:val="00674D18"/>
    <w:rsid w:val="00675C72"/>
    <w:rsid w:val="006768BC"/>
    <w:rsid w:val="00676D1A"/>
    <w:rsid w:val="00676F27"/>
    <w:rsid w:val="006771F9"/>
    <w:rsid w:val="00677445"/>
    <w:rsid w:val="006776D7"/>
    <w:rsid w:val="00680578"/>
    <w:rsid w:val="0068076B"/>
    <w:rsid w:val="00680FB1"/>
    <w:rsid w:val="00681003"/>
    <w:rsid w:val="006812CA"/>
    <w:rsid w:val="00681324"/>
    <w:rsid w:val="006817C9"/>
    <w:rsid w:val="00682130"/>
    <w:rsid w:val="006826BF"/>
    <w:rsid w:val="00682919"/>
    <w:rsid w:val="006830A2"/>
    <w:rsid w:val="00683939"/>
    <w:rsid w:val="00683A3B"/>
    <w:rsid w:val="00684179"/>
    <w:rsid w:val="00684215"/>
    <w:rsid w:val="00684721"/>
    <w:rsid w:val="00684AC5"/>
    <w:rsid w:val="00684C61"/>
    <w:rsid w:val="00684CF9"/>
    <w:rsid w:val="00685EAF"/>
    <w:rsid w:val="00685F6F"/>
    <w:rsid w:val="0068608B"/>
    <w:rsid w:val="006867A6"/>
    <w:rsid w:val="00686917"/>
    <w:rsid w:val="006874C8"/>
    <w:rsid w:val="006878E0"/>
    <w:rsid w:val="006906DB"/>
    <w:rsid w:val="006909DC"/>
    <w:rsid w:val="00691672"/>
    <w:rsid w:val="00691A2E"/>
    <w:rsid w:val="006921F6"/>
    <w:rsid w:val="006929B2"/>
    <w:rsid w:val="00692C29"/>
    <w:rsid w:val="00692E40"/>
    <w:rsid w:val="006931AC"/>
    <w:rsid w:val="00693464"/>
    <w:rsid w:val="00694068"/>
    <w:rsid w:val="00694727"/>
    <w:rsid w:val="006949EE"/>
    <w:rsid w:val="00695884"/>
    <w:rsid w:val="006958BD"/>
    <w:rsid w:val="0069594C"/>
    <w:rsid w:val="00695A30"/>
    <w:rsid w:val="00695C71"/>
    <w:rsid w:val="00695FC2"/>
    <w:rsid w:val="006962FB"/>
    <w:rsid w:val="00696949"/>
    <w:rsid w:val="00696D34"/>
    <w:rsid w:val="00697052"/>
    <w:rsid w:val="00697530"/>
    <w:rsid w:val="00697740"/>
    <w:rsid w:val="00697DA1"/>
    <w:rsid w:val="00697F2A"/>
    <w:rsid w:val="006A06B2"/>
    <w:rsid w:val="006A0E56"/>
    <w:rsid w:val="006A0ECE"/>
    <w:rsid w:val="006A2081"/>
    <w:rsid w:val="006A2A1B"/>
    <w:rsid w:val="006A325E"/>
    <w:rsid w:val="006A3C84"/>
    <w:rsid w:val="006A4192"/>
    <w:rsid w:val="006A46FB"/>
    <w:rsid w:val="006A4992"/>
    <w:rsid w:val="006A4CDA"/>
    <w:rsid w:val="006A4DF1"/>
    <w:rsid w:val="006A52D5"/>
    <w:rsid w:val="006A586C"/>
    <w:rsid w:val="006A5C4A"/>
    <w:rsid w:val="006A5E28"/>
    <w:rsid w:val="006A613C"/>
    <w:rsid w:val="006A6555"/>
    <w:rsid w:val="006A697B"/>
    <w:rsid w:val="006A78F3"/>
    <w:rsid w:val="006A791E"/>
    <w:rsid w:val="006A7AFF"/>
    <w:rsid w:val="006B040B"/>
    <w:rsid w:val="006B077A"/>
    <w:rsid w:val="006B0EC6"/>
    <w:rsid w:val="006B1816"/>
    <w:rsid w:val="006B2099"/>
    <w:rsid w:val="006B20A3"/>
    <w:rsid w:val="006B2283"/>
    <w:rsid w:val="006B2A51"/>
    <w:rsid w:val="006B2EEB"/>
    <w:rsid w:val="006B3930"/>
    <w:rsid w:val="006B3DBE"/>
    <w:rsid w:val="006B4329"/>
    <w:rsid w:val="006B45D3"/>
    <w:rsid w:val="006B492A"/>
    <w:rsid w:val="006B49CD"/>
    <w:rsid w:val="006B4B55"/>
    <w:rsid w:val="006B50CF"/>
    <w:rsid w:val="006B56C6"/>
    <w:rsid w:val="006B56EE"/>
    <w:rsid w:val="006B5AA5"/>
    <w:rsid w:val="006B6EEB"/>
    <w:rsid w:val="006B70C9"/>
    <w:rsid w:val="006B7277"/>
    <w:rsid w:val="006B7F40"/>
    <w:rsid w:val="006C03B8"/>
    <w:rsid w:val="006C04EC"/>
    <w:rsid w:val="006C14B2"/>
    <w:rsid w:val="006C29D7"/>
    <w:rsid w:val="006C2D02"/>
    <w:rsid w:val="006C385B"/>
    <w:rsid w:val="006C3A0B"/>
    <w:rsid w:val="006C3BFD"/>
    <w:rsid w:val="006C405C"/>
    <w:rsid w:val="006C4E5C"/>
    <w:rsid w:val="006C545C"/>
    <w:rsid w:val="006C58DF"/>
    <w:rsid w:val="006C59FF"/>
    <w:rsid w:val="006C5B25"/>
    <w:rsid w:val="006C5EC9"/>
    <w:rsid w:val="006C6046"/>
    <w:rsid w:val="006C6059"/>
    <w:rsid w:val="006C65D0"/>
    <w:rsid w:val="006C7522"/>
    <w:rsid w:val="006C76CF"/>
    <w:rsid w:val="006C7AE5"/>
    <w:rsid w:val="006D0AF4"/>
    <w:rsid w:val="006D0E86"/>
    <w:rsid w:val="006D0EF3"/>
    <w:rsid w:val="006D139D"/>
    <w:rsid w:val="006D1544"/>
    <w:rsid w:val="006D305F"/>
    <w:rsid w:val="006D351A"/>
    <w:rsid w:val="006D3CFC"/>
    <w:rsid w:val="006D4C5B"/>
    <w:rsid w:val="006D535E"/>
    <w:rsid w:val="006D5CE4"/>
    <w:rsid w:val="006D5FB2"/>
    <w:rsid w:val="006D6046"/>
    <w:rsid w:val="006D6645"/>
    <w:rsid w:val="006D6F08"/>
    <w:rsid w:val="006D74BD"/>
    <w:rsid w:val="006D74BE"/>
    <w:rsid w:val="006D79AB"/>
    <w:rsid w:val="006D7C25"/>
    <w:rsid w:val="006D7DA7"/>
    <w:rsid w:val="006E0100"/>
    <w:rsid w:val="006E062C"/>
    <w:rsid w:val="006E2172"/>
    <w:rsid w:val="006E258F"/>
    <w:rsid w:val="006E28B7"/>
    <w:rsid w:val="006E2B61"/>
    <w:rsid w:val="006E3310"/>
    <w:rsid w:val="006E3367"/>
    <w:rsid w:val="006E350F"/>
    <w:rsid w:val="006E4000"/>
    <w:rsid w:val="006E44A9"/>
    <w:rsid w:val="006E44D2"/>
    <w:rsid w:val="006E44D5"/>
    <w:rsid w:val="006E456A"/>
    <w:rsid w:val="006E4677"/>
    <w:rsid w:val="006E46A8"/>
    <w:rsid w:val="006E4A5A"/>
    <w:rsid w:val="006E4E39"/>
    <w:rsid w:val="006E545B"/>
    <w:rsid w:val="006E565E"/>
    <w:rsid w:val="006E5784"/>
    <w:rsid w:val="006E5A6E"/>
    <w:rsid w:val="006E6E5E"/>
    <w:rsid w:val="006E7592"/>
    <w:rsid w:val="006E7D3B"/>
    <w:rsid w:val="006F020D"/>
    <w:rsid w:val="006F028F"/>
    <w:rsid w:val="006F0CF9"/>
    <w:rsid w:val="006F0D29"/>
    <w:rsid w:val="006F0E91"/>
    <w:rsid w:val="006F0ECA"/>
    <w:rsid w:val="006F1B70"/>
    <w:rsid w:val="006F1BA1"/>
    <w:rsid w:val="006F2504"/>
    <w:rsid w:val="006F26EB"/>
    <w:rsid w:val="006F341D"/>
    <w:rsid w:val="006F3B3A"/>
    <w:rsid w:val="006F43CD"/>
    <w:rsid w:val="006F487D"/>
    <w:rsid w:val="006F58D4"/>
    <w:rsid w:val="006F5C9A"/>
    <w:rsid w:val="006F5CAA"/>
    <w:rsid w:val="006F71DC"/>
    <w:rsid w:val="006F796C"/>
    <w:rsid w:val="006F7B5A"/>
    <w:rsid w:val="006F7BC8"/>
    <w:rsid w:val="00700142"/>
    <w:rsid w:val="007008B1"/>
    <w:rsid w:val="00700998"/>
    <w:rsid w:val="00701A05"/>
    <w:rsid w:val="00701CC8"/>
    <w:rsid w:val="00702402"/>
    <w:rsid w:val="007027D1"/>
    <w:rsid w:val="007028CD"/>
    <w:rsid w:val="00703123"/>
    <w:rsid w:val="0070346E"/>
    <w:rsid w:val="00703660"/>
    <w:rsid w:val="00703FDB"/>
    <w:rsid w:val="00704647"/>
    <w:rsid w:val="00704736"/>
    <w:rsid w:val="00704E4F"/>
    <w:rsid w:val="00704EDB"/>
    <w:rsid w:val="007052A7"/>
    <w:rsid w:val="00705BC2"/>
    <w:rsid w:val="00705F8A"/>
    <w:rsid w:val="00706101"/>
    <w:rsid w:val="0070666D"/>
    <w:rsid w:val="00706B8A"/>
    <w:rsid w:val="00706DF5"/>
    <w:rsid w:val="00706FAA"/>
    <w:rsid w:val="0070700C"/>
    <w:rsid w:val="0070766F"/>
    <w:rsid w:val="00707ADF"/>
    <w:rsid w:val="00707D61"/>
    <w:rsid w:val="00707EA3"/>
    <w:rsid w:val="007104E3"/>
    <w:rsid w:val="00710986"/>
    <w:rsid w:val="00710FAF"/>
    <w:rsid w:val="007118CA"/>
    <w:rsid w:val="00711D31"/>
    <w:rsid w:val="00712287"/>
    <w:rsid w:val="007125A7"/>
    <w:rsid w:val="00712772"/>
    <w:rsid w:val="00712CA7"/>
    <w:rsid w:val="00713CF5"/>
    <w:rsid w:val="007143E0"/>
    <w:rsid w:val="00714750"/>
    <w:rsid w:val="007148D3"/>
    <w:rsid w:val="0071551B"/>
    <w:rsid w:val="00715638"/>
    <w:rsid w:val="00715A32"/>
    <w:rsid w:val="00715B9A"/>
    <w:rsid w:val="0071600C"/>
    <w:rsid w:val="007161DA"/>
    <w:rsid w:val="007163B5"/>
    <w:rsid w:val="00717413"/>
    <w:rsid w:val="007176FB"/>
    <w:rsid w:val="00720CB6"/>
    <w:rsid w:val="00721E95"/>
    <w:rsid w:val="00722A01"/>
    <w:rsid w:val="00723001"/>
    <w:rsid w:val="00723383"/>
    <w:rsid w:val="00724026"/>
    <w:rsid w:val="007245A0"/>
    <w:rsid w:val="00724649"/>
    <w:rsid w:val="00724AE1"/>
    <w:rsid w:val="00724B5E"/>
    <w:rsid w:val="00725161"/>
    <w:rsid w:val="00725300"/>
    <w:rsid w:val="00725759"/>
    <w:rsid w:val="00725B07"/>
    <w:rsid w:val="0072678B"/>
    <w:rsid w:val="00726AD7"/>
    <w:rsid w:val="00726EA6"/>
    <w:rsid w:val="00727208"/>
    <w:rsid w:val="0072725C"/>
    <w:rsid w:val="00727299"/>
    <w:rsid w:val="00727680"/>
    <w:rsid w:val="00727D2C"/>
    <w:rsid w:val="0073054C"/>
    <w:rsid w:val="00730C7D"/>
    <w:rsid w:val="00731066"/>
    <w:rsid w:val="007311A0"/>
    <w:rsid w:val="0073190B"/>
    <w:rsid w:val="00731A6F"/>
    <w:rsid w:val="00731FDD"/>
    <w:rsid w:val="00733553"/>
    <w:rsid w:val="007342C6"/>
    <w:rsid w:val="007348B1"/>
    <w:rsid w:val="00734925"/>
    <w:rsid w:val="00734E42"/>
    <w:rsid w:val="00734E56"/>
    <w:rsid w:val="00734FCD"/>
    <w:rsid w:val="0073515F"/>
    <w:rsid w:val="0073580E"/>
    <w:rsid w:val="007358C2"/>
    <w:rsid w:val="00735DA7"/>
    <w:rsid w:val="00736143"/>
    <w:rsid w:val="007362A6"/>
    <w:rsid w:val="007362DB"/>
    <w:rsid w:val="00736758"/>
    <w:rsid w:val="00736819"/>
    <w:rsid w:val="00736AA2"/>
    <w:rsid w:val="00736CA1"/>
    <w:rsid w:val="00736D7D"/>
    <w:rsid w:val="00737401"/>
    <w:rsid w:val="007374F9"/>
    <w:rsid w:val="00737564"/>
    <w:rsid w:val="00737C7E"/>
    <w:rsid w:val="00737F00"/>
    <w:rsid w:val="0074063A"/>
    <w:rsid w:val="00740E58"/>
    <w:rsid w:val="00741368"/>
    <w:rsid w:val="0074181D"/>
    <w:rsid w:val="007427AE"/>
    <w:rsid w:val="007439C3"/>
    <w:rsid w:val="00743FFD"/>
    <w:rsid w:val="0074438F"/>
    <w:rsid w:val="007445A0"/>
    <w:rsid w:val="007446A8"/>
    <w:rsid w:val="00744CC6"/>
    <w:rsid w:val="007451E7"/>
    <w:rsid w:val="0074524B"/>
    <w:rsid w:val="00745BC5"/>
    <w:rsid w:val="00746608"/>
    <w:rsid w:val="00746CE2"/>
    <w:rsid w:val="00746EAC"/>
    <w:rsid w:val="007471D5"/>
    <w:rsid w:val="007474A3"/>
    <w:rsid w:val="00747D8B"/>
    <w:rsid w:val="00747DBA"/>
    <w:rsid w:val="00747FAE"/>
    <w:rsid w:val="00751228"/>
    <w:rsid w:val="00752C50"/>
    <w:rsid w:val="00753A7B"/>
    <w:rsid w:val="007540AD"/>
    <w:rsid w:val="007543CB"/>
    <w:rsid w:val="00754AB9"/>
    <w:rsid w:val="00755EC7"/>
    <w:rsid w:val="007561FA"/>
    <w:rsid w:val="00756F2A"/>
    <w:rsid w:val="007571E1"/>
    <w:rsid w:val="007575D7"/>
    <w:rsid w:val="0075781A"/>
    <w:rsid w:val="00757F5E"/>
    <w:rsid w:val="00760246"/>
    <w:rsid w:val="007602E4"/>
    <w:rsid w:val="007604B2"/>
    <w:rsid w:val="00760C05"/>
    <w:rsid w:val="00760EB6"/>
    <w:rsid w:val="00761122"/>
    <w:rsid w:val="007619D7"/>
    <w:rsid w:val="007623FB"/>
    <w:rsid w:val="00762B6A"/>
    <w:rsid w:val="00762BE2"/>
    <w:rsid w:val="00762C4E"/>
    <w:rsid w:val="007631A8"/>
    <w:rsid w:val="00763B30"/>
    <w:rsid w:val="00763DC8"/>
    <w:rsid w:val="0076419E"/>
    <w:rsid w:val="00764724"/>
    <w:rsid w:val="00765281"/>
    <w:rsid w:val="00765A20"/>
    <w:rsid w:val="00766656"/>
    <w:rsid w:val="0076686A"/>
    <w:rsid w:val="00766BAD"/>
    <w:rsid w:val="00770099"/>
    <w:rsid w:val="00770226"/>
    <w:rsid w:val="00771706"/>
    <w:rsid w:val="00771AA0"/>
    <w:rsid w:val="0077213F"/>
    <w:rsid w:val="00772C20"/>
    <w:rsid w:val="007731AF"/>
    <w:rsid w:val="007731FC"/>
    <w:rsid w:val="007731FE"/>
    <w:rsid w:val="00773C27"/>
    <w:rsid w:val="00773FB6"/>
    <w:rsid w:val="00774CC1"/>
    <w:rsid w:val="007750D5"/>
    <w:rsid w:val="00775112"/>
    <w:rsid w:val="007755F2"/>
    <w:rsid w:val="007756F8"/>
    <w:rsid w:val="00775856"/>
    <w:rsid w:val="007758EB"/>
    <w:rsid w:val="00775B0B"/>
    <w:rsid w:val="00775D1C"/>
    <w:rsid w:val="007766C0"/>
    <w:rsid w:val="00776971"/>
    <w:rsid w:val="00776B09"/>
    <w:rsid w:val="00776CBF"/>
    <w:rsid w:val="007801CE"/>
    <w:rsid w:val="007808CF"/>
    <w:rsid w:val="00780FA3"/>
    <w:rsid w:val="007812F3"/>
    <w:rsid w:val="0078177E"/>
    <w:rsid w:val="007820B9"/>
    <w:rsid w:val="00782868"/>
    <w:rsid w:val="00782DF0"/>
    <w:rsid w:val="00782F54"/>
    <w:rsid w:val="0078304C"/>
    <w:rsid w:val="00783210"/>
    <w:rsid w:val="00783673"/>
    <w:rsid w:val="00783E38"/>
    <w:rsid w:val="00783F0B"/>
    <w:rsid w:val="0078417D"/>
    <w:rsid w:val="007845D1"/>
    <w:rsid w:val="00785490"/>
    <w:rsid w:val="00785863"/>
    <w:rsid w:val="00785889"/>
    <w:rsid w:val="00785D29"/>
    <w:rsid w:val="007866D5"/>
    <w:rsid w:val="00786E64"/>
    <w:rsid w:val="00786ECC"/>
    <w:rsid w:val="00787850"/>
    <w:rsid w:val="00790F34"/>
    <w:rsid w:val="00791A2B"/>
    <w:rsid w:val="007925EA"/>
    <w:rsid w:val="00792975"/>
    <w:rsid w:val="007929C8"/>
    <w:rsid w:val="00792C6C"/>
    <w:rsid w:val="00793339"/>
    <w:rsid w:val="00793CD8"/>
    <w:rsid w:val="00794596"/>
    <w:rsid w:val="00794C40"/>
    <w:rsid w:val="00795C92"/>
    <w:rsid w:val="0079766C"/>
    <w:rsid w:val="00797AFF"/>
    <w:rsid w:val="00797C0A"/>
    <w:rsid w:val="00797D03"/>
    <w:rsid w:val="007A023A"/>
    <w:rsid w:val="007A0313"/>
    <w:rsid w:val="007A08AF"/>
    <w:rsid w:val="007A0E6E"/>
    <w:rsid w:val="007A1CB3"/>
    <w:rsid w:val="007A2090"/>
    <w:rsid w:val="007A23F2"/>
    <w:rsid w:val="007A2553"/>
    <w:rsid w:val="007A27AD"/>
    <w:rsid w:val="007A306F"/>
    <w:rsid w:val="007A43A6"/>
    <w:rsid w:val="007A58A6"/>
    <w:rsid w:val="007A5EED"/>
    <w:rsid w:val="007A61D2"/>
    <w:rsid w:val="007A6261"/>
    <w:rsid w:val="007A6495"/>
    <w:rsid w:val="007A6D46"/>
    <w:rsid w:val="007A6F2F"/>
    <w:rsid w:val="007A7053"/>
    <w:rsid w:val="007A7D98"/>
    <w:rsid w:val="007B05BE"/>
    <w:rsid w:val="007B0B18"/>
    <w:rsid w:val="007B29DB"/>
    <w:rsid w:val="007B3BFB"/>
    <w:rsid w:val="007B3C25"/>
    <w:rsid w:val="007B3D2D"/>
    <w:rsid w:val="007B4269"/>
    <w:rsid w:val="007B437F"/>
    <w:rsid w:val="007B485F"/>
    <w:rsid w:val="007B4912"/>
    <w:rsid w:val="007B50AE"/>
    <w:rsid w:val="007B51DF"/>
    <w:rsid w:val="007B5319"/>
    <w:rsid w:val="007B5395"/>
    <w:rsid w:val="007B5C47"/>
    <w:rsid w:val="007B6977"/>
    <w:rsid w:val="007B6B74"/>
    <w:rsid w:val="007B75D5"/>
    <w:rsid w:val="007B76D6"/>
    <w:rsid w:val="007B7875"/>
    <w:rsid w:val="007B7945"/>
    <w:rsid w:val="007C0476"/>
    <w:rsid w:val="007C05DD"/>
    <w:rsid w:val="007C13CB"/>
    <w:rsid w:val="007C160F"/>
    <w:rsid w:val="007C19C1"/>
    <w:rsid w:val="007C1B33"/>
    <w:rsid w:val="007C22DA"/>
    <w:rsid w:val="007C28B9"/>
    <w:rsid w:val="007C2B96"/>
    <w:rsid w:val="007C2E46"/>
    <w:rsid w:val="007C2F11"/>
    <w:rsid w:val="007C3654"/>
    <w:rsid w:val="007C3892"/>
    <w:rsid w:val="007C3D18"/>
    <w:rsid w:val="007C459E"/>
    <w:rsid w:val="007C4B39"/>
    <w:rsid w:val="007C60BF"/>
    <w:rsid w:val="007C61AB"/>
    <w:rsid w:val="007C6A07"/>
    <w:rsid w:val="007C75A1"/>
    <w:rsid w:val="007C77A5"/>
    <w:rsid w:val="007D005B"/>
    <w:rsid w:val="007D0217"/>
    <w:rsid w:val="007D02ED"/>
    <w:rsid w:val="007D04E5"/>
    <w:rsid w:val="007D08CC"/>
    <w:rsid w:val="007D1E22"/>
    <w:rsid w:val="007D261C"/>
    <w:rsid w:val="007D281E"/>
    <w:rsid w:val="007D28AC"/>
    <w:rsid w:val="007D3C1D"/>
    <w:rsid w:val="007D40F2"/>
    <w:rsid w:val="007D5247"/>
    <w:rsid w:val="007D5809"/>
    <w:rsid w:val="007D5901"/>
    <w:rsid w:val="007D5AF1"/>
    <w:rsid w:val="007D6354"/>
    <w:rsid w:val="007D65F7"/>
    <w:rsid w:val="007D6C7C"/>
    <w:rsid w:val="007D7526"/>
    <w:rsid w:val="007D7959"/>
    <w:rsid w:val="007E0A6E"/>
    <w:rsid w:val="007E252D"/>
    <w:rsid w:val="007E29B8"/>
    <w:rsid w:val="007E2FA0"/>
    <w:rsid w:val="007E3EF5"/>
    <w:rsid w:val="007E4610"/>
    <w:rsid w:val="007E4715"/>
    <w:rsid w:val="007E4871"/>
    <w:rsid w:val="007E4995"/>
    <w:rsid w:val="007E4D98"/>
    <w:rsid w:val="007E4E18"/>
    <w:rsid w:val="007E505B"/>
    <w:rsid w:val="007E533C"/>
    <w:rsid w:val="007E53BD"/>
    <w:rsid w:val="007E5AC5"/>
    <w:rsid w:val="007E6902"/>
    <w:rsid w:val="007E6BC4"/>
    <w:rsid w:val="007E7091"/>
    <w:rsid w:val="007E7475"/>
    <w:rsid w:val="007E7A43"/>
    <w:rsid w:val="007E7E0A"/>
    <w:rsid w:val="007F0A12"/>
    <w:rsid w:val="007F0F33"/>
    <w:rsid w:val="007F12B6"/>
    <w:rsid w:val="007F1726"/>
    <w:rsid w:val="007F1FEA"/>
    <w:rsid w:val="007F2363"/>
    <w:rsid w:val="007F36DC"/>
    <w:rsid w:val="007F3F4A"/>
    <w:rsid w:val="007F4904"/>
    <w:rsid w:val="007F52CF"/>
    <w:rsid w:val="007F5988"/>
    <w:rsid w:val="007F6745"/>
    <w:rsid w:val="007F7F41"/>
    <w:rsid w:val="0080009E"/>
    <w:rsid w:val="0080079E"/>
    <w:rsid w:val="008008A2"/>
    <w:rsid w:val="00800A4C"/>
    <w:rsid w:val="00801562"/>
    <w:rsid w:val="00801708"/>
    <w:rsid w:val="0080187F"/>
    <w:rsid w:val="00801CC4"/>
    <w:rsid w:val="00802006"/>
    <w:rsid w:val="008022A6"/>
    <w:rsid w:val="0080253D"/>
    <w:rsid w:val="008025A9"/>
    <w:rsid w:val="00802DEB"/>
    <w:rsid w:val="0080325D"/>
    <w:rsid w:val="008032EB"/>
    <w:rsid w:val="00803546"/>
    <w:rsid w:val="008036C5"/>
    <w:rsid w:val="008038B1"/>
    <w:rsid w:val="00803FAE"/>
    <w:rsid w:val="00804C97"/>
    <w:rsid w:val="00805143"/>
    <w:rsid w:val="008052C1"/>
    <w:rsid w:val="00805927"/>
    <w:rsid w:val="0080605F"/>
    <w:rsid w:val="008072C5"/>
    <w:rsid w:val="00807786"/>
    <w:rsid w:val="00807A0D"/>
    <w:rsid w:val="008101B0"/>
    <w:rsid w:val="008115C7"/>
    <w:rsid w:val="008117A0"/>
    <w:rsid w:val="00811973"/>
    <w:rsid w:val="00811FCB"/>
    <w:rsid w:val="0081252A"/>
    <w:rsid w:val="008125BB"/>
    <w:rsid w:val="008129EC"/>
    <w:rsid w:val="00812B68"/>
    <w:rsid w:val="00812CE9"/>
    <w:rsid w:val="00812E40"/>
    <w:rsid w:val="0081333C"/>
    <w:rsid w:val="00813BE9"/>
    <w:rsid w:val="00813D91"/>
    <w:rsid w:val="008143BB"/>
    <w:rsid w:val="008146D3"/>
    <w:rsid w:val="00814AD5"/>
    <w:rsid w:val="00814F7B"/>
    <w:rsid w:val="00815681"/>
    <w:rsid w:val="008156D5"/>
    <w:rsid w:val="008158D6"/>
    <w:rsid w:val="00815979"/>
    <w:rsid w:val="0081598F"/>
    <w:rsid w:val="00816599"/>
    <w:rsid w:val="00817196"/>
    <w:rsid w:val="0081757C"/>
    <w:rsid w:val="00820715"/>
    <w:rsid w:val="008213E6"/>
    <w:rsid w:val="008216C3"/>
    <w:rsid w:val="00821960"/>
    <w:rsid w:val="00821C42"/>
    <w:rsid w:val="0082293B"/>
    <w:rsid w:val="008235DB"/>
    <w:rsid w:val="008240DA"/>
    <w:rsid w:val="0082461E"/>
    <w:rsid w:val="00824AB4"/>
    <w:rsid w:val="00824BAF"/>
    <w:rsid w:val="0082502A"/>
    <w:rsid w:val="00825C42"/>
    <w:rsid w:val="00825D25"/>
    <w:rsid w:val="00825D9F"/>
    <w:rsid w:val="00825EEF"/>
    <w:rsid w:val="00825F51"/>
    <w:rsid w:val="00826FF8"/>
    <w:rsid w:val="00827B1B"/>
    <w:rsid w:val="00827CAB"/>
    <w:rsid w:val="00827D6F"/>
    <w:rsid w:val="008305DD"/>
    <w:rsid w:val="00830677"/>
    <w:rsid w:val="00830E87"/>
    <w:rsid w:val="00830F6B"/>
    <w:rsid w:val="008311EB"/>
    <w:rsid w:val="0083207E"/>
    <w:rsid w:val="008326C1"/>
    <w:rsid w:val="008328DA"/>
    <w:rsid w:val="00832DC1"/>
    <w:rsid w:val="0083391C"/>
    <w:rsid w:val="008340AA"/>
    <w:rsid w:val="0083483F"/>
    <w:rsid w:val="008349B6"/>
    <w:rsid w:val="00834C82"/>
    <w:rsid w:val="00834EB3"/>
    <w:rsid w:val="0083565C"/>
    <w:rsid w:val="00835837"/>
    <w:rsid w:val="00835E78"/>
    <w:rsid w:val="008376AC"/>
    <w:rsid w:val="0083778B"/>
    <w:rsid w:val="008378FD"/>
    <w:rsid w:val="00837A64"/>
    <w:rsid w:val="00840C1E"/>
    <w:rsid w:val="00840F75"/>
    <w:rsid w:val="00841195"/>
    <w:rsid w:val="00841377"/>
    <w:rsid w:val="00841382"/>
    <w:rsid w:val="00841446"/>
    <w:rsid w:val="008427B2"/>
    <w:rsid w:val="00842A83"/>
    <w:rsid w:val="00842B22"/>
    <w:rsid w:val="00843FEE"/>
    <w:rsid w:val="008443C2"/>
    <w:rsid w:val="008444E8"/>
    <w:rsid w:val="008444E9"/>
    <w:rsid w:val="0084493A"/>
    <w:rsid w:val="00844E80"/>
    <w:rsid w:val="00845BE3"/>
    <w:rsid w:val="00845E1A"/>
    <w:rsid w:val="0084655B"/>
    <w:rsid w:val="00846BE1"/>
    <w:rsid w:val="00846CB9"/>
    <w:rsid w:val="00846DF4"/>
    <w:rsid w:val="00846FE7"/>
    <w:rsid w:val="008471DE"/>
    <w:rsid w:val="0084750D"/>
    <w:rsid w:val="0084761A"/>
    <w:rsid w:val="00847D83"/>
    <w:rsid w:val="008500C9"/>
    <w:rsid w:val="00850C59"/>
    <w:rsid w:val="00851238"/>
    <w:rsid w:val="00851C3F"/>
    <w:rsid w:val="008529CC"/>
    <w:rsid w:val="008533D8"/>
    <w:rsid w:val="00854B6D"/>
    <w:rsid w:val="00854DF6"/>
    <w:rsid w:val="008552F3"/>
    <w:rsid w:val="008560CC"/>
    <w:rsid w:val="0085639A"/>
    <w:rsid w:val="00856476"/>
    <w:rsid w:val="0085648F"/>
    <w:rsid w:val="008568F5"/>
    <w:rsid w:val="00856911"/>
    <w:rsid w:val="008569B3"/>
    <w:rsid w:val="008570B6"/>
    <w:rsid w:val="00857C50"/>
    <w:rsid w:val="008601DF"/>
    <w:rsid w:val="0086099B"/>
    <w:rsid w:val="0086143D"/>
    <w:rsid w:val="00861B66"/>
    <w:rsid w:val="0086220B"/>
    <w:rsid w:val="0086242F"/>
    <w:rsid w:val="00862B72"/>
    <w:rsid w:val="00862B9A"/>
    <w:rsid w:val="00863537"/>
    <w:rsid w:val="00863C5D"/>
    <w:rsid w:val="00863D38"/>
    <w:rsid w:val="0086425C"/>
    <w:rsid w:val="00864588"/>
    <w:rsid w:val="00864DC3"/>
    <w:rsid w:val="00865876"/>
    <w:rsid w:val="00865F3B"/>
    <w:rsid w:val="0086607D"/>
    <w:rsid w:val="008667BC"/>
    <w:rsid w:val="008669E1"/>
    <w:rsid w:val="00866E1D"/>
    <w:rsid w:val="008677FD"/>
    <w:rsid w:val="00867981"/>
    <w:rsid w:val="00867B26"/>
    <w:rsid w:val="0087055F"/>
    <w:rsid w:val="008705D4"/>
    <w:rsid w:val="008706D4"/>
    <w:rsid w:val="00870907"/>
    <w:rsid w:val="00870F8A"/>
    <w:rsid w:val="00871598"/>
    <w:rsid w:val="008719A4"/>
    <w:rsid w:val="00871D23"/>
    <w:rsid w:val="00871D26"/>
    <w:rsid w:val="00871FBC"/>
    <w:rsid w:val="008722FF"/>
    <w:rsid w:val="00872DD4"/>
    <w:rsid w:val="00872DF0"/>
    <w:rsid w:val="00872E99"/>
    <w:rsid w:val="008731AA"/>
    <w:rsid w:val="008735D7"/>
    <w:rsid w:val="00873921"/>
    <w:rsid w:val="008739E4"/>
    <w:rsid w:val="00874312"/>
    <w:rsid w:val="0087437C"/>
    <w:rsid w:val="008743D3"/>
    <w:rsid w:val="008757C3"/>
    <w:rsid w:val="008759A0"/>
    <w:rsid w:val="00875CD7"/>
    <w:rsid w:val="00876016"/>
    <w:rsid w:val="00876329"/>
    <w:rsid w:val="00876B4D"/>
    <w:rsid w:val="00876C18"/>
    <w:rsid w:val="00877943"/>
    <w:rsid w:val="00877F18"/>
    <w:rsid w:val="00880FCF"/>
    <w:rsid w:val="00881595"/>
    <w:rsid w:val="00881933"/>
    <w:rsid w:val="00881CDD"/>
    <w:rsid w:val="00882349"/>
    <w:rsid w:val="00882C9E"/>
    <w:rsid w:val="00883005"/>
    <w:rsid w:val="00883BFC"/>
    <w:rsid w:val="00883CD2"/>
    <w:rsid w:val="008846AC"/>
    <w:rsid w:val="008848F9"/>
    <w:rsid w:val="00886CA5"/>
    <w:rsid w:val="00886D00"/>
    <w:rsid w:val="00886D44"/>
    <w:rsid w:val="00886F61"/>
    <w:rsid w:val="0088762E"/>
    <w:rsid w:val="0088795D"/>
    <w:rsid w:val="00887B43"/>
    <w:rsid w:val="00887CD3"/>
    <w:rsid w:val="008907CA"/>
    <w:rsid w:val="00890C87"/>
    <w:rsid w:val="00891245"/>
    <w:rsid w:val="008913FE"/>
    <w:rsid w:val="00891DA1"/>
    <w:rsid w:val="00892CFF"/>
    <w:rsid w:val="00892DA7"/>
    <w:rsid w:val="0089347C"/>
    <w:rsid w:val="008947E4"/>
    <w:rsid w:val="00894A88"/>
    <w:rsid w:val="00895310"/>
    <w:rsid w:val="00895386"/>
    <w:rsid w:val="008963B7"/>
    <w:rsid w:val="00896985"/>
    <w:rsid w:val="00896C06"/>
    <w:rsid w:val="0089757A"/>
    <w:rsid w:val="00897614"/>
    <w:rsid w:val="00897FEE"/>
    <w:rsid w:val="008A0210"/>
    <w:rsid w:val="008A035A"/>
    <w:rsid w:val="008A08E0"/>
    <w:rsid w:val="008A0B24"/>
    <w:rsid w:val="008A0B9C"/>
    <w:rsid w:val="008A166F"/>
    <w:rsid w:val="008A1816"/>
    <w:rsid w:val="008A21FF"/>
    <w:rsid w:val="008A2CE2"/>
    <w:rsid w:val="008A30AC"/>
    <w:rsid w:val="008A30BD"/>
    <w:rsid w:val="008A340B"/>
    <w:rsid w:val="008A3AE2"/>
    <w:rsid w:val="008A3C17"/>
    <w:rsid w:val="008A4275"/>
    <w:rsid w:val="008A44B8"/>
    <w:rsid w:val="008A4796"/>
    <w:rsid w:val="008A4944"/>
    <w:rsid w:val="008A4C51"/>
    <w:rsid w:val="008A4E29"/>
    <w:rsid w:val="008A4F62"/>
    <w:rsid w:val="008A51A8"/>
    <w:rsid w:val="008A547F"/>
    <w:rsid w:val="008A5499"/>
    <w:rsid w:val="008A54C7"/>
    <w:rsid w:val="008A5AD1"/>
    <w:rsid w:val="008A620C"/>
    <w:rsid w:val="008A646C"/>
    <w:rsid w:val="008A704E"/>
    <w:rsid w:val="008A72DA"/>
    <w:rsid w:val="008A744D"/>
    <w:rsid w:val="008A76D3"/>
    <w:rsid w:val="008A77D8"/>
    <w:rsid w:val="008A7885"/>
    <w:rsid w:val="008B0483"/>
    <w:rsid w:val="008B120C"/>
    <w:rsid w:val="008B13B0"/>
    <w:rsid w:val="008B21DD"/>
    <w:rsid w:val="008B2916"/>
    <w:rsid w:val="008B2932"/>
    <w:rsid w:val="008B3F32"/>
    <w:rsid w:val="008B45A3"/>
    <w:rsid w:val="008B4D4B"/>
    <w:rsid w:val="008B5156"/>
    <w:rsid w:val="008B51A0"/>
    <w:rsid w:val="008B592A"/>
    <w:rsid w:val="008B5A32"/>
    <w:rsid w:val="008B5D1A"/>
    <w:rsid w:val="008B6276"/>
    <w:rsid w:val="008B7465"/>
    <w:rsid w:val="008B7758"/>
    <w:rsid w:val="008B7B5C"/>
    <w:rsid w:val="008C035B"/>
    <w:rsid w:val="008C08D7"/>
    <w:rsid w:val="008C0C99"/>
    <w:rsid w:val="008C10C9"/>
    <w:rsid w:val="008C1751"/>
    <w:rsid w:val="008C1C27"/>
    <w:rsid w:val="008C1F0E"/>
    <w:rsid w:val="008C1FC4"/>
    <w:rsid w:val="008C1FDD"/>
    <w:rsid w:val="008C2017"/>
    <w:rsid w:val="008C37F0"/>
    <w:rsid w:val="008C3A3B"/>
    <w:rsid w:val="008C3D46"/>
    <w:rsid w:val="008C48F8"/>
    <w:rsid w:val="008C4958"/>
    <w:rsid w:val="008C4BAA"/>
    <w:rsid w:val="008C4D22"/>
    <w:rsid w:val="008C56EE"/>
    <w:rsid w:val="008C5D03"/>
    <w:rsid w:val="008C636D"/>
    <w:rsid w:val="008C67AF"/>
    <w:rsid w:val="008C6AE8"/>
    <w:rsid w:val="008C74A6"/>
    <w:rsid w:val="008C7573"/>
    <w:rsid w:val="008C7B7E"/>
    <w:rsid w:val="008C7D4E"/>
    <w:rsid w:val="008C7F2C"/>
    <w:rsid w:val="008C7F46"/>
    <w:rsid w:val="008D029C"/>
    <w:rsid w:val="008D10FC"/>
    <w:rsid w:val="008D114A"/>
    <w:rsid w:val="008D13F8"/>
    <w:rsid w:val="008D1742"/>
    <w:rsid w:val="008D19AA"/>
    <w:rsid w:val="008D1FC0"/>
    <w:rsid w:val="008D224C"/>
    <w:rsid w:val="008D2E1D"/>
    <w:rsid w:val="008D2EBF"/>
    <w:rsid w:val="008D3299"/>
    <w:rsid w:val="008D34F1"/>
    <w:rsid w:val="008D39D8"/>
    <w:rsid w:val="008D4124"/>
    <w:rsid w:val="008D4FAD"/>
    <w:rsid w:val="008D50E6"/>
    <w:rsid w:val="008D517C"/>
    <w:rsid w:val="008D518A"/>
    <w:rsid w:val="008D543C"/>
    <w:rsid w:val="008D5BE9"/>
    <w:rsid w:val="008D60FA"/>
    <w:rsid w:val="008D680E"/>
    <w:rsid w:val="008D6CED"/>
    <w:rsid w:val="008D6D1A"/>
    <w:rsid w:val="008D7455"/>
    <w:rsid w:val="008D7E73"/>
    <w:rsid w:val="008E07F9"/>
    <w:rsid w:val="008E0927"/>
    <w:rsid w:val="008E0DC8"/>
    <w:rsid w:val="008E0E1F"/>
    <w:rsid w:val="008E10C0"/>
    <w:rsid w:val="008E1909"/>
    <w:rsid w:val="008E2021"/>
    <w:rsid w:val="008E2A65"/>
    <w:rsid w:val="008E30B6"/>
    <w:rsid w:val="008E33E0"/>
    <w:rsid w:val="008E3C1B"/>
    <w:rsid w:val="008E3E1F"/>
    <w:rsid w:val="008E4186"/>
    <w:rsid w:val="008E424E"/>
    <w:rsid w:val="008E436E"/>
    <w:rsid w:val="008E4621"/>
    <w:rsid w:val="008E499A"/>
    <w:rsid w:val="008E4BE7"/>
    <w:rsid w:val="008E4E82"/>
    <w:rsid w:val="008E548A"/>
    <w:rsid w:val="008E54CF"/>
    <w:rsid w:val="008E5E7C"/>
    <w:rsid w:val="008E61F0"/>
    <w:rsid w:val="008E620C"/>
    <w:rsid w:val="008E6321"/>
    <w:rsid w:val="008E64C2"/>
    <w:rsid w:val="008E6D79"/>
    <w:rsid w:val="008E6E06"/>
    <w:rsid w:val="008E6E68"/>
    <w:rsid w:val="008E715E"/>
    <w:rsid w:val="008E75BD"/>
    <w:rsid w:val="008E781E"/>
    <w:rsid w:val="008E7821"/>
    <w:rsid w:val="008E7ABB"/>
    <w:rsid w:val="008F0538"/>
    <w:rsid w:val="008F0748"/>
    <w:rsid w:val="008F0A25"/>
    <w:rsid w:val="008F0ABD"/>
    <w:rsid w:val="008F197A"/>
    <w:rsid w:val="008F19BC"/>
    <w:rsid w:val="008F1EAB"/>
    <w:rsid w:val="008F33DC"/>
    <w:rsid w:val="008F37D2"/>
    <w:rsid w:val="008F4050"/>
    <w:rsid w:val="008F477F"/>
    <w:rsid w:val="008F6075"/>
    <w:rsid w:val="008F6BDC"/>
    <w:rsid w:val="008F6F19"/>
    <w:rsid w:val="008F7390"/>
    <w:rsid w:val="00900494"/>
    <w:rsid w:val="00900CA0"/>
    <w:rsid w:val="00900D04"/>
    <w:rsid w:val="0090151D"/>
    <w:rsid w:val="009015A5"/>
    <w:rsid w:val="0090235A"/>
    <w:rsid w:val="00902491"/>
    <w:rsid w:val="00902BDA"/>
    <w:rsid w:val="00902E62"/>
    <w:rsid w:val="0090336B"/>
    <w:rsid w:val="00903880"/>
    <w:rsid w:val="00903AB3"/>
    <w:rsid w:val="00903F57"/>
    <w:rsid w:val="00904602"/>
    <w:rsid w:val="00904F5D"/>
    <w:rsid w:val="00905214"/>
    <w:rsid w:val="00905285"/>
    <w:rsid w:val="009053AA"/>
    <w:rsid w:val="00905561"/>
    <w:rsid w:val="00905E6F"/>
    <w:rsid w:val="00906431"/>
    <w:rsid w:val="00906481"/>
    <w:rsid w:val="00906939"/>
    <w:rsid w:val="00906A8B"/>
    <w:rsid w:val="00906C12"/>
    <w:rsid w:val="00906E04"/>
    <w:rsid w:val="009077FE"/>
    <w:rsid w:val="009079B7"/>
    <w:rsid w:val="00907F4E"/>
    <w:rsid w:val="00910390"/>
    <w:rsid w:val="00910B7D"/>
    <w:rsid w:val="00911DFB"/>
    <w:rsid w:val="009121B5"/>
    <w:rsid w:val="009125E0"/>
    <w:rsid w:val="009132C6"/>
    <w:rsid w:val="00913679"/>
    <w:rsid w:val="0091386C"/>
    <w:rsid w:val="009139D9"/>
    <w:rsid w:val="00913A43"/>
    <w:rsid w:val="00913C79"/>
    <w:rsid w:val="00913D7D"/>
    <w:rsid w:val="00914233"/>
    <w:rsid w:val="009148D2"/>
    <w:rsid w:val="00914AD8"/>
    <w:rsid w:val="00914BC0"/>
    <w:rsid w:val="00914CC7"/>
    <w:rsid w:val="009155B4"/>
    <w:rsid w:val="009159D0"/>
    <w:rsid w:val="00915A9F"/>
    <w:rsid w:val="00916079"/>
    <w:rsid w:val="009164BD"/>
    <w:rsid w:val="0091691E"/>
    <w:rsid w:val="00916B3B"/>
    <w:rsid w:val="00916FCC"/>
    <w:rsid w:val="00917191"/>
    <w:rsid w:val="00917956"/>
    <w:rsid w:val="00917A5D"/>
    <w:rsid w:val="00917BFF"/>
    <w:rsid w:val="00917CE9"/>
    <w:rsid w:val="00917E2D"/>
    <w:rsid w:val="0092027E"/>
    <w:rsid w:val="00920BF2"/>
    <w:rsid w:val="0092137F"/>
    <w:rsid w:val="00921F79"/>
    <w:rsid w:val="00922010"/>
    <w:rsid w:val="0092202F"/>
    <w:rsid w:val="0092265D"/>
    <w:rsid w:val="009226F0"/>
    <w:rsid w:val="0092270D"/>
    <w:rsid w:val="0092272E"/>
    <w:rsid w:val="009229D7"/>
    <w:rsid w:val="00922E64"/>
    <w:rsid w:val="00923555"/>
    <w:rsid w:val="009237EC"/>
    <w:rsid w:val="00923BD4"/>
    <w:rsid w:val="00923D6D"/>
    <w:rsid w:val="0092533B"/>
    <w:rsid w:val="0092560F"/>
    <w:rsid w:val="00925878"/>
    <w:rsid w:val="00925CBD"/>
    <w:rsid w:val="00926246"/>
    <w:rsid w:val="00926E1A"/>
    <w:rsid w:val="00927AAE"/>
    <w:rsid w:val="00930BD8"/>
    <w:rsid w:val="00931537"/>
    <w:rsid w:val="00931BD9"/>
    <w:rsid w:val="00931EAE"/>
    <w:rsid w:val="00932130"/>
    <w:rsid w:val="00932952"/>
    <w:rsid w:val="00933367"/>
    <w:rsid w:val="00933E80"/>
    <w:rsid w:val="00934396"/>
    <w:rsid w:val="009349BB"/>
    <w:rsid w:val="009359F2"/>
    <w:rsid w:val="00935A7F"/>
    <w:rsid w:val="00935EA2"/>
    <w:rsid w:val="00937DC8"/>
    <w:rsid w:val="00940C00"/>
    <w:rsid w:val="00940DF2"/>
    <w:rsid w:val="00941636"/>
    <w:rsid w:val="00941945"/>
    <w:rsid w:val="00941BCF"/>
    <w:rsid w:val="00941E77"/>
    <w:rsid w:val="00942743"/>
    <w:rsid w:val="00942B58"/>
    <w:rsid w:val="00942D57"/>
    <w:rsid w:val="009433F1"/>
    <w:rsid w:val="009436AF"/>
    <w:rsid w:val="00943742"/>
    <w:rsid w:val="0094388F"/>
    <w:rsid w:val="00943A35"/>
    <w:rsid w:val="0094403B"/>
    <w:rsid w:val="00944903"/>
    <w:rsid w:val="00944A5E"/>
    <w:rsid w:val="00944B4E"/>
    <w:rsid w:val="00944F4B"/>
    <w:rsid w:val="0094503B"/>
    <w:rsid w:val="009453F6"/>
    <w:rsid w:val="009455CF"/>
    <w:rsid w:val="00945630"/>
    <w:rsid w:val="00945C05"/>
    <w:rsid w:val="00945CEF"/>
    <w:rsid w:val="00946815"/>
    <w:rsid w:val="00946945"/>
    <w:rsid w:val="0094762B"/>
    <w:rsid w:val="00947713"/>
    <w:rsid w:val="0094782B"/>
    <w:rsid w:val="00947CC8"/>
    <w:rsid w:val="00947D62"/>
    <w:rsid w:val="00947F45"/>
    <w:rsid w:val="0095092C"/>
    <w:rsid w:val="00950DE7"/>
    <w:rsid w:val="009515F5"/>
    <w:rsid w:val="00951A64"/>
    <w:rsid w:val="00951FE9"/>
    <w:rsid w:val="0095278F"/>
    <w:rsid w:val="00953098"/>
    <w:rsid w:val="0095348B"/>
    <w:rsid w:val="00953637"/>
    <w:rsid w:val="00953920"/>
    <w:rsid w:val="00953D47"/>
    <w:rsid w:val="0095407A"/>
    <w:rsid w:val="00954090"/>
    <w:rsid w:val="009541BE"/>
    <w:rsid w:val="0095461F"/>
    <w:rsid w:val="00954663"/>
    <w:rsid w:val="00954F7B"/>
    <w:rsid w:val="00955530"/>
    <w:rsid w:val="009559ED"/>
    <w:rsid w:val="00955C53"/>
    <w:rsid w:val="0095681E"/>
    <w:rsid w:val="00956901"/>
    <w:rsid w:val="00956DF9"/>
    <w:rsid w:val="009572D4"/>
    <w:rsid w:val="0096075B"/>
    <w:rsid w:val="009615FF"/>
    <w:rsid w:val="0096173F"/>
    <w:rsid w:val="00961921"/>
    <w:rsid w:val="0096199C"/>
    <w:rsid w:val="00961CEC"/>
    <w:rsid w:val="0096240B"/>
    <w:rsid w:val="00962CB9"/>
    <w:rsid w:val="00962E3C"/>
    <w:rsid w:val="0096355B"/>
    <w:rsid w:val="00963BD3"/>
    <w:rsid w:val="00963C1E"/>
    <w:rsid w:val="0096430A"/>
    <w:rsid w:val="00964464"/>
    <w:rsid w:val="0096475B"/>
    <w:rsid w:val="0096554B"/>
    <w:rsid w:val="0096584A"/>
    <w:rsid w:val="00965A4F"/>
    <w:rsid w:val="00965BD7"/>
    <w:rsid w:val="00965E61"/>
    <w:rsid w:val="009664E0"/>
    <w:rsid w:val="00967013"/>
    <w:rsid w:val="0096766E"/>
    <w:rsid w:val="00967684"/>
    <w:rsid w:val="0096789D"/>
    <w:rsid w:val="00970923"/>
    <w:rsid w:val="00970E0B"/>
    <w:rsid w:val="009712D8"/>
    <w:rsid w:val="009713D9"/>
    <w:rsid w:val="00971837"/>
    <w:rsid w:val="0097188B"/>
    <w:rsid w:val="00971A83"/>
    <w:rsid w:val="00971CA8"/>
    <w:rsid w:val="00971F08"/>
    <w:rsid w:val="00972109"/>
    <w:rsid w:val="009727F4"/>
    <w:rsid w:val="00972E1B"/>
    <w:rsid w:val="0097430C"/>
    <w:rsid w:val="00974A18"/>
    <w:rsid w:val="00974C50"/>
    <w:rsid w:val="00975734"/>
    <w:rsid w:val="00975D06"/>
    <w:rsid w:val="0097615B"/>
    <w:rsid w:val="00976949"/>
    <w:rsid w:val="00976B34"/>
    <w:rsid w:val="00976D35"/>
    <w:rsid w:val="0097764A"/>
    <w:rsid w:val="00977A89"/>
    <w:rsid w:val="00977F6E"/>
    <w:rsid w:val="00980477"/>
    <w:rsid w:val="0098062F"/>
    <w:rsid w:val="0098178B"/>
    <w:rsid w:val="009817BF"/>
    <w:rsid w:val="009819D1"/>
    <w:rsid w:val="009820F4"/>
    <w:rsid w:val="00983521"/>
    <w:rsid w:val="009835A1"/>
    <w:rsid w:val="009840D2"/>
    <w:rsid w:val="009842FC"/>
    <w:rsid w:val="00984738"/>
    <w:rsid w:val="00985253"/>
    <w:rsid w:val="009853B3"/>
    <w:rsid w:val="00986635"/>
    <w:rsid w:val="009866A1"/>
    <w:rsid w:val="009870B6"/>
    <w:rsid w:val="009876B3"/>
    <w:rsid w:val="00987F9C"/>
    <w:rsid w:val="009900E5"/>
    <w:rsid w:val="00990194"/>
    <w:rsid w:val="009901CE"/>
    <w:rsid w:val="0099027A"/>
    <w:rsid w:val="00990630"/>
    <w:rsid w:val="0099093F"/>
    <w:rsid w:val="00990B5A"/>
    <w:rsid w:val="00991761"/>
    <w:rsid w:val="00991CAD"/>
    <w:rsid w:val="0099235B"/>
    <w:rsid w:val="009925A8"/>
    <w:rsid w:val="00992A1D"/>
    <w:rsid w:val="00992C14"/>
    <w:rsid w:val="00992CDF"/>
    <w:rsid w:val="00992FE9"/>
    <w:rsid w:val="00993321"/>
    <w:rsid w:val="0099349C"/>
    <w:rsid w:val="009935F2"/>
    <w:rsid w:val="00993D8D"/>
    <w:rsid w:val="00994309"/>
    <w:rsid w:val="00994B02"/>
    <w:rsid w:val="00994DCA"/>
    <w:rsid w:val="009955D8"/>
    <w:rsid w:val="00995692"/>
    <w:rsid w:val="00995B06"/>
    <w:rsid w:val="0099603E"/>
    <w:rsid w:val="009965BD"/>
    <w:rsid w:val="0099661C"/>
    <w:rsid w:val="00996BDC"/>
    <w:rsid w:val="009970DD"/>
    <w:rsid w:val="0099773C"/>
    <w:rsid w:val="009A005D"/>
    <w:rsid w:val="009A05FF"/>
    <w:rsid w:val="009A06CF"/>
    <w:rsid w:val="009A0FAB"/>
    <w:rsid w:val="009A0FBA"/>
    <w:rsid w:val="009A13D5"/>
    <w:rsid w:val="009A1601"/>
    <w:rsid w:val="009A1BC6"/>
    <w:rsid w:val="009A1C6E"/>
    <w:rsid w:val="009A1E56"/>
    <w:rsid w:val="009A1E6A"/>
    <w:rsid w:val="009A1F67"/>
    <w:rsid w:val="009A24C8"/>
    <w:rsid w:val="009A257B"/>
    <w:rsid w:val="009A2F3C"/>
    <w:rsid w:val="009A3240"/>
    <w:rsid w:val="009A4036"/>
    <w:rsid w:val="009A406E"/>
    <w:rsid w:val="009A427E"/>
    <w:rsid w:val="009A42E3"/>
    <w:rsid w:val="009A462D"/>
    <w:rsid w:val="009A4BC5"/>
    <w:rsid w:val="009A4CEB"/>
    <w:rsid w:val="009A4F81"/>
    <w:rsid w:val="009A5561"/>
    <w:rsid w:val="009A58CF"/>
    <w:rsid w:val="009A5B6B"/>
    <w:rsid w:val="009A5CBA"/>
    <w:rsid w:val="009A6274"/>
    <w:rsid w:val="009A627F"/>
    <w:rsid w:val="009A645B"/>
    <w:rsid w:val="009A6B3C"/>
    <w:rsid w:val="009A6E26"/>
    <w:rsid w:val="009A71C9"/>
    <w:rsid w:val="009A747D"/>
    <w:rsid w:val="009A755E"/>
    <w:rsid w:val="009B0584"/>
    <w:rsid w:val="009B05F2"/>
    <w:rsid w:val="009B0D91"/>
    <w:rsid w:val="009B105B"/>
    <w:rsid w:val="009B12DB"/>
    <w:rsid w:val="009B3104"/>
    <w:rsid w:val="009B396D"/>
    <w:rsid w:val="009B3AC2"/>
    <w:rsid w:val="009B3BD4"/>
    <w:rsid w:val="009B4103"/>
    <w:rsid w:val="009B41DA"/>
    <w:rsid w:val="009B44CE"/>
    <w:rsid w:val="009B45BC"/>
    <w:rsid w:val="009B4A4D"/>
    <w:rsid w:val="009B4DF4"/>
    <w:rsid w:val="009B4E5C"/>
    <w:rsid w:val="009B564E"/>
    <w:rsid w:val="009B61DD"/>
    <w:rsid w:val="009B63E2"/>
    <w:rsid w:val="009B6662"/>
    <w:rsid w:val="009B6BA9"/>
    <w:rsid w:val="009B6CCC"/>
    <w:rsid w:val="009B6F63"/>
    <w:rsid w:val="009B6F97"/>
    <w:rsid w:val="009B7AA5"/>
    <w:rsid w:val="009B7ADC"/>
    <w:rsid w:val="009B7B75"/>
    <w:rsid w:val="009B7E87"/>
    <w:rsid w:val="009C0573"/>
    <w:rsid w:val="009C0587"/>
    <w:rsid w:val="009C05BD"/>
    <w:rsid w:val="009C1A65"/>
    <w:rsid w:val="009C1D45"/>
    <w:rsid w:val="009C1EA5"/>
    <w:rsid w:val="009C273D"/>
    <w:rsid w:val="009C2B75"/>
    <w:rsid w:val="009C2DAB"/>
    <w:rsid w:val="009C30B2"/>
    <w:rsid w:val="009C30C2"/>
    <w:rsid w:val="009C31EB"/>
    <w:rsid w:val="009C3980"/>
    <w:rsid w:val="009C3BA5"/>
    <w:rsid w:val="009C403E"/>
    <w:rsid w:val="009C45A3"/>
    <w:rsid w:val="009C4923"/>
    <w:rsid w:val="009C50C3"/>
    <w:rsid w:val="009C5410"/>
    <w:rsid w:val="009C564F"/>
    <w:rsid w:val="009C5948"/>
    <w:rsid w:val="009C5A31"/>
    <w:rsid w:val="009C60E6"/>
    <w:rsid w:val="009C62EF"/>
    <w:rsid w:val="009C647C"/>
    <w:rsid w:val="009C6640"/>
    <w:rsid w:val="009C6698"/>
    <w:rsid w:val="009C669A"/>
    <w:rsid w:val="009C6953"/>
    <w:rsid w:val="009C742A"/>
    <w:rsid w:val="009C7498"/>
    <w:rsid w:val="009C78AC"/>
    <w:rsid w:val="009C7FBE"/>
    <w:rsid w:val="009D111B"/>
    <w:rsid w:val="009D113C"/>
    <w:rsid w:val="009D16C1"/>
    <w:rsid w:val="009D1829"/>
    <w:rsid w:val="009D2044"/>
    <w:rsid w:val="009D2ACB"/>
    <w:rsid w:val="009D34E4"/>
    <w:rsid w:val="009D378A"/>
    <w:rsid w:val="009D492B"/>
    <w:rsid w:val="009D4D49"/>
    <w:rsid w:val="009D4DDD"/>
    <w:rsid w:val="009D4F5A"/>
    <w:rsid w:val="009D4FF0"/>
    <w:rsid w:val="009D5262"/>
    <w:rsid w:val="009D597D"/>
    <w:rsid w:val="009D5BB6"/>
    <w:rsid w:val="009D62ED"/>
    <w:rsid w:val="009D67C7"/>
    <w:rsid w:val="009D6D19"/>
    <w:rsid w:val="009D703C"/>
    <w:rsid w:val="009D70CB"/>
    <w:rsid w:val="009D718F"/>
    <w:rsid w:val="009D767C"/>
    <w:rsid w:val="009D7788"/>
    <w:rsid w:val="009D7E42"/>
    <w:rsid w:val="009E0213"/>
    <w:rsid w:val="009E068F"/>
    <w:rsid w:val="009E07DE"/>
    <w:rsid w:val="009E0939"/>
    <w:rsid w:val="009E0F43"/>
    <w:rsid w:val="009E23F6"/>
    <w:rsid w:val="009E35DB"/>
    <w:rsid w:val="009E35F4"/>
    <w:rsid w:val="009E3889"/>
    <w:rsid w:val="009E4004"/>
    <w:rsid w:val="009E47A3"/>
    <w:rsid w:val="009E5C2F"/>
    <w:rsid w:val="009E5D88"/>
    <w:rsid w:val="009E602D"/>
    <w:rsid w:val="009E6AD5"/>
    <w:rsid w:val="009E7AEA"/>
    <w:rsid w:val="009E7CEA"/>
    <w:rsid w:val="009F0370"/>
    <w:rsid w:val="009F08F3"/>
    <w:rsid w:val="009F09EF"/>
    <w:rsid w:val="009F0A74"/>
    <w:rsid w:val="009F1A8F"/>
    <w:rsid w:val="009F2089"/>
    <w:rsid w:val="009F217D"/>
    <w:rsid w:val="009F231F"/>
    <w:rsid w:val="009F2AE7"/>
    <w:rsid w:val="009F2AF7"/>
    <w:rsid w:val="009F2B2C"/>
    <w:rsid w:val="009F2E03"/>
    <w:rsid w:val="009F344F"/>
    <w:rsid w:val="009F3B1B"/>
    <w:rsid w:val="009F5E1D"/>
    <w:rsid w:val="009F704F"/>
    <w:rsid w:val="009F7190"/>
    <w:rsid w:val="009F753B"/>
    <w:rsid w:val="009F7BDB"/>
    <w:rsid w:val="009F7C5C"/>
    <w:rsid w:val="009F7DAD"/>
    <w:rsid w:val="00A00254"/>
    <w:rsid w:val="00A0026D"/>
    <w:rsid w:val="00A0039D"/>
    <w:rsid w:val="00A00B19"/>
    <w:rsid w:val="00A00DA8"/>
    <w:rsid w:val="00A01134"/>
    <w:rsid w:val="00A01D85"/>
    <w:rsid w:val="00A021CA"/>
    <w:rsid w:val="00A02C79"/>
    <w:rsid w:val="00A02D6D"/>
    <w:rsid w:val="00A04232"/>
    <w:rsid w:val="00A04367"/>
    <w:rsid w:val="00A047D2"/>
    <w:rsid w:val="00A048A8"/>
    <w:rsid w:val="00A04968"/>
    <w:rsid w:val="00A04DCB"/>
    <w:rsid w:val="00A05028"/>
    <w:rsid w:val="00A05B47"/>
    <w:rsid w:val="00A05F4B"/>
    <w:rsid w:val="00A06DB0"/>
    <w:rsid w:val="00A079D6"/>
    <w:rsid w:val="00A10FBB"/>
    <w:rsid w:val="00A110BC"/>
    <w:rsid w:val="00A11BA9"/>
    <w:rsid w:val="00A12492"/>
    <w:rsid w:val="00A12782"/>
    <w:rsid w:val="00A13282"/>
    <w:rsid w:val="00A13DD6"/>
    <w:rsid w:val="00A13E54"/>
    <w:rsid w:val="00A1420D"/>
    <w:rsid w:val="00A144B1"/>
    <w:rsid w:val="00A147FB"/>
    <w:rsid w:val="00A149B8"/>
    <w:rsid w:val="00A14AD1"/>
    <w:rsid w:val="00A14F04"/>
    <w:rsid w:val="00A15B6F"/>
    <w:rsid w:val="00A164E3"/>
    <w:rsid w:val="00A16D7C"/>
    <w:rsid w:val="00A16E03"/>
    <w:rsid w:val="00A16EE6"/>
    <w:rsid w:val="00A17F63"/>
    <w:rsid w:val="00A200EF"/>
    <w:rsid w:val="00A20E4F"/>
    <w:rsid w:val="00A211F4"/>
    <w:rsid w:val="00A2149F"/>
    <w:rsid w:val="00A214F4"/>
    <w:rsid w:val="00A2162A"/>
    <w:rsid w:val="00A2193B"/>
    <w:rsid w:val="00A21B62"/>
    <w:rsid w:val="00A21D93"/>
    <w:rsid w:val="00A229BF"/>
    <w:rsid w:val="00A22B58"/>
    <w:rsid w:val="00A22EE1"/>
    <w:rsid w:val="00A22F2E"/>
    <w:rsid w:val="00A2351A"/>
    <w:rsid w:val="00A23CC1"/>
    <w:rsid w:val="00A23DFC"/>
    <w:rsid w:val="00A23F25"/>
    <w:rsid w:val="00A2406F"/>
    <w:rsid w:val="00A24349"/>
    <w:rsid w:val="00A2485B"/>
    <w:rsid w:val="00A24898"/>
    <w:rsid w:val="00A24EAC"/>
    <w:rsid w:val="00A25079"/>
    <w:rsid w:val="00A253A7"/>
    <w:rsid w:val="00A26190"/>
    <w:rsid w:val="00A264A9"/>
    <w:rsid w:val="00A2663B"/>
    <w:rsid w:val="00A26849"/>
    <w:rsid w:val="00A269B0"/>
    <w:rsid w:val="00A27485"/>
    <w:rsid w:val="00A27785"/>
    <w:rsid w:val="00A30096"/>
    <w:rsid w:val="00A30187"/>
    <w:rsid w:val="00A30C0E"/>
    <w:rsid w:val="00A319C8"/>
    <w:rsid w:val="00A33041"/>
    <w:rsid w:val="00A33EF5"/>
    <w:rsid w:val="00A34314"/>
    <w:rsid w:val="00A3448A"/>
    <w:rsid w:val="00A35160"/>
    <w:rsid w:val="00A35469"/>
    <w:rsid w:val="00A35D03"/>
    <w:rsid w:val="00A35DF3"/>
    <w:rsid w:val="00A36297"/>
    <w:rsid w:val="00A36BED"/>
    <w:rsid w:val="00A36EAD"/>
    <w:rsid w:val="00A3745C"/>
    <w:rsid w:val="00A3753F"/>
    <w:rsid w:val="00A3755F"/>
    <w:rsid w:val="00A37E7B"/>
    <w:rsid w:val="00A408D4"/>
    <w:rsid w:val="00A40E1E"/>
    <w:rsid w:val="00A419C2"/>
    <w:rsid w:val="00A41E2B"/>
    <w:rsid w:val="00A42250"/>
    <w:rsid w:val="00A42367"/>
    <w:rsid w:val="00A4252A"/>
    <w:rsid w:val="00A4264A"/>
    <w:rsid w:val="00A43013"/>
    <w:rsid w:val="00A4318D"/>
    <w:rsid w:val="00A43320"/>
    <w:rsid w:val="00A43E2C"/>
    <w:rsid w:val="00A43ECE"/>
    <w:rsid w:val="00A453DB"/>
    <w:rsid w:val="00A45AD5"/>
    <w:rsid w:val="00A45B74"/>
    <w:rsid w:val="00A45BB0"/>
    <w:rsid w:val="00A46037"/>
    <w:rsid w:val="00A4665B"/>
    <w:rsid w:val="00A4678B"/>
    <w:rsid w:val="00A469EB"/>
    <w:rsid w:val="00A469ED"/>
    <w:rsid w:val="00A46A95"/>
    <w:rsid w:val="00A47A09"/>
    <w:rsid w:val="00A47E1C"/>
    <w:rsid w:val="00A50156"/>
    <w:rsid w:val="00A50F41"/>
    <w:rsid w:val="00A5140E"/>
    <w:rsid w:val="00A51635"/>
    <w:rsid w:val="00A51E32"/>
    <w:rsid w:val="00A51F20"/>
    <w:rsid w:val="00A51FE3"/>
    <w:rsid w:val="00A522DB"/>
    <w:rsid w:val="00A525A0"/>
    <w:rsid w:val="00A52B3E"/>
    <w:rsid w:val="00A52E1D"/>
    <w:rsid w:val="00A52F16"/>
    <w:rsid w:val="00A5341A"/>
    <w:rsid w:val="00A54350"/>
    <w:rsid w:val="00A543D4"/>
    <w:rsid w:val="00A5505E"/>
    <w:rsid w:val="00A55564"/>
    <w:rsid w:val="00A55589"/>
    <w:rsid w:val="00A55EE6"/>
    <w:rsid w:val="00A56674"/>
    <w:rsid w:val="00A5725B"/>
    <w:rsid w:val="00A579FC"/>
    <w:rsid w:val="00A601E5"/>
    <w:rsid w:val="00A60DBF"/>
    <w:rsid w:val="00A6126F"/>
    <w:rsid w:val="00A61499"/>
    <w:rsid w:val="00A614CC"/>
    <w:rsid w:val="00A61916"/>
    <w:rsid w:val="00A62703"/>
    <w:rsid w:val="00A62C1F"/>
    <w:rsid w:val="00A63483"/>
    <w:rsid w:val="00A641CE"/>
    <w:rsid w:val="00A647D1"/>
    <w:rsid w:val="00A64DD4"/>
    <w:rsid w:val="00A64E5F"/>
    <w:rsid w:val="00A65047"/>
    <w:rsid w:val="00A65188"/>
    <w:rsid w:val="00A65551"/>
    <w:rsid w:val="00A65943"/>
    <w:rsid w:val="00A65DD7"/>
    <w:rsid w:val="00A660AC"/>
    <w:rsid w:val="00A66720"/>
    <w:rsid w:val="00A670EF"/>
    <w:rsid w:val="00A67D49"/>
    <w:rsid w:val="00A67E6C"/>
    <w:rsid w:val="00A7087D"/>
    <w:rsid w:val="00A70A86"/>
    <w:rsid w:val="00A71B99"/>
    <w:rsid w:val="00A71E0A"/>
    <w:rsid w:val="00A7246D"/>
    <w:rsid w:val="00A72E81"/>
    <w:rsid w:val="00A73989"/>
    <w:rsid w:val="00A739D0"/>
    <w:rsid w:val="00A73D7E"/>
    <w:rsid w:val="00A746CE"/>
    <w:rsid w:val="00A74F7D"/>
    <w:rsid w:val="00A754EE"/>
    <w:rsid w:val="00A75AC1"/>
    <w:rsid w:val="00A761D4"/>
    <w:rsid w:val="00A767F3"/>
    <w:rsid w:val="00A773F0"/>
    <w:rsid w:val="00A776B4"/>
    <w:rsid w:val="00A77EC4"/>
    <w:rsid w:val="00A80633"/>
    <w:rsid w:val="00A81391"/>
    <w:rsid w:val="00A824B0"/>
    <w:rsid w:val="00A83B47"/>
    <w:rsid w:val="00A8445F"/>
    <w:rsid w:val="00A84C00"/>
    <w:rsid w:val="00A852ED"/>
    <w:rsid w:val="00A8531C"/>
    <w:rsid w:val="00A85A38"/>
    <w:rsid w:val="00A85D63"/>
    <w:rsid w:val="00A8722D"/>
    <w:rsid w:val="00A875FC"/>
    <w:rsid w:val="00A87728"/>
    <w:rsid w:val="00A877A9"/>
    <w:rsid w:val="00A91953"/>
    <w:rsid w:val="00A91F23"/>
    <w:rsid w:val="00A920C7"/>
    <w:rsid w:val="00A921C1"/>
    <w:rsid w:val="00A92879"/>
    <w:rsid w:val="00A93D59"/>
    <w:rsid w:val="00A9544C"/>
    <w:rsid w:val="00A9546C"/>
    <w:rsid w:val="00A956A5"/>
    <w:rsid w:val="00A9594B"/>
    <w:rsid w:val="00A96357"/>
    <w:rsid w:val="00A96C1E"/>
    <w:rsid w:val="00A9730F"/>
    <w:rsid w:val="00A979EE"/>
    <w:rsid w:val="00A97AC2"/>
    <w:rsid w:val="00A97EE2"/>
    <w:rsid w:val="00AA016F"/>
    <w:rsid w:val="00AA05E2"/>
    <w:rsid w:val="00AA0A9B"/>
    <w:rsid w:val="00AA1D8A"/>
    <w:rsid w:val="00AA1ED6"/>
    <w:rsid w:val="00AA23DA"/>
    <w:rsid w:val="00AA26D4"/>
    <w:rsid w:val="00AA2D9C"/>
    <w:rsid w:val="00AA3604"/>
    <w:rsid w:val="00AA3748"/>
    <w:rsid w:val="00AA3833"/>
    <w:rsid w:val="00AA446F"/>
    <w:rsid w:val="00AA480A"/>
    <w:rsid w:val="00AA51D6"/>
    <w:rsid w:val="00AA55B4"/>
    <w:rsid w:val="00AA5D17"/>
    <w:rsid w:val="00AA76CD"/>
    <w:rsid w:val="00AB0338"/>
    <w:rsid w:val="00AB04D2"/>
    <w:rsid w:val="00AB0740"/>
    <w:rsid w:val="00AB0BC8"/>
    <w:rsid w:val="00AB11CA"/>
    <w:rsid w:val="00AB1387"/>
    <w:rsid w:val="00AB14D9"/>
    <w:rsid w:val="00AB19C7"/>
    <w:rsid w:val="00AB1B76"/>
    <w:rsid w:val="00AB1C41"/>
    <w:rsid w:val="00AB1EFC"/>
    <w:rsid w:val="00AB375E"/>
    <w:rsid w:val="00AB3B29"/>
    <w:rsid w:val="00AB461E"/>
    <w:rsid w:val="00AB47A7"/>
    <w:rsid w:val="00AB4AB8"/>
    <w:rsid w:val="00AB4BAA"/>
    <w:rsid w:val="00AB5469"/>
    <w:rsid w:val="00AB5BC3"/>
    <w:rsid w:val="00AB655E"/>
    <w:rsid w:val="00AB693B"/>
    <w:rsid w:val="00AB6EAE"/>
    <w:rsid w:val="00AB77D9"/>
    <w:rsid w:val="00AB7DA2"/>
    <w:rsid w:val="00AC007F"/>
    <w:rsid w:val="00AC158C"/>
    <w:rsid w:val="00AC1AB7"/>
    <w:rsid w:val="00AC1D55"/>
    <w:rsid w:val="00AC2ECD"/>
    <w:rsid w:val="00AC3119"/>
    <w:rsid w:val="00AC38AE"/>
    <w:rsid w:val="00AC3BA6"/>
    <w:rsid w:val="00AC44E5"/>
    <w:rsid w:val="00AC49FB"/>
    <w:rsid w:val="00AC5199"/>
    <w:rsid w:val="00AC5569"/>
    <w:rsid w:val="00AC580F"/>
    <w:rsid w:val="00AC58E4"/>
    <w:rsid w:val="00AC5A10"/>
    <w:rsid w:val="00AC5B90"/>
    <w:rsid w:val="00AC630A"/>
    <w:rsid w:val="00AC6962"/>
    <w:rsid w:val="00AC6F04"/>
    <w:rsid w:val="00AC76DF"/>
    <w:rsid w:val="00AC786A"/>
    <w:rsid w:val="00AD018B"/>
    <w:rsid w:val="00AD0460"/>
    <w:rsid w:val="00AD0AA3"/>
    <w:rsid w:val="00AD0B4E"/>
    <w:rsid w:val="00AD1023"/>
    <w:rsid w:val="00AD11A5"/>
    <w:rsid w:val="00AD15B2"/>
    <w:rsid w:val="00AD17E6"/>
    <w:rsid w:val="00AD198E"/>
    <w:rsid w:val="00AD19F9"/>
    <w:rsid w:val="00AD1A67"/>
    <w:rsid w:val="00AD1BCB"/>
    <w:rsid w:val="00AD20C2"/>
    <w:rsid w:val="00AD2100"/>
    <w:rsid w:val="00AD225D"/>
    <w:rsid w:val="00AD2423"/>
    <w:rsid w:val="00AD2718"/>
    <w:rsid w:val="00AD3166"/>
    <w:rsid w:val="00AD3535"/>
    <w:rsid w:val="00AD36E5"/>
    <w:rsid w:val="00AD3DC4"/>
    <w:rsid w:val="00AD3F94"/>
    <w:rsid w:val="00AD4389"/>
    <w:rsid w:val="00AD4A5A"/>
    <w:rsid w:val="00AD5247"/>
    <w:rsid w:val="00AD5F33"/>
    <w:rsid w:val="00AD6059"/>
    <w:rsid w:val="00AD6465"/>
    <w:rsid w:val="00AD6978"/>
    <w:rsid w:val="00AD6D21"/>
    <w:rsid w:val="00AD712F"/>
    <w:rsid w:val="00AD748F"/>
    <w:rsid w:val="00AD7ABF"/>
    <w:rsid w:val="00AD7D2A"/>
    <w:rsid w:val="00AD7F4A"/>
    <w:rsid w:val="00AE0245"/>
    <w:rsid w:val="00AE0416"/>
    <w:rsid w:val="00AE06C4"/>
    <w:rsid w:val="00AE0A60"/>
    <w:rsid w:val="00AE150B"/>
    <w:rsid w:val="00AE1722"/>
    <w:rsid w:val="00AE27AC"/>
    <w:rsid w:val="00AE2B74"/>
    <w:rsid w:val="00AE34E7"/>
    <w:rsid w:val="00AE360D"/>
    <w:rsid w:val="00AE39D2"/>
    <w:rsid w:val="00AE3AFA"/>
    <w:rsid w:val="00AE3D3C"/>
    <w:rsid w:val="00AE3FA0"/>
    <w:rsid w:val="00AE40E0"/>
    <w:rsid w:val="00AE442E"/>
    <w:rsid w:val="00AE4C48"/>
    <w:rsid w:val="00AE4DBA"/>
    <w:rsid w:val="00AE4F07"/>
    <w:rsid w:val="00AE5783"/>
    <w:rsid w:val="00AE5868"/>
    <w:rsid w:val="00AE601F"/>
    <w:rsid w:val="00AE6935"/>
    <w:rsid w:val="00AE71F0"/>
    <w:rsid w:val="00AE7707"/>
    <w:rsid w:val="00AF1C5D"/>
    <w:rsid w:val="00AF1E22"/>
    <w:rsid w:val="00AF266A"/>
    <w:rsid w:val="00AF271A"/>
    <w:rsid w:val="00AF2CE5"/>
    <w:rsid w:val="00AF3219"/>
    <w:rsid w:val="00AF33CD"/>
    <w:rsid w:val="00AF355A"/>
    <w:rsid w:val="00AF3E15"/>
    <w:rsid w:val="00AF408F"/>
    <w:rsid w:val="00AF42D7"/>
    <w:rsid w:val="00AF474B"/>
    <w:rsid w:val="00AF4AFF"/>
    <w:rsid w:val="00AF4CFC"/>
    <w:rsid w:val="00AF5667"/>
    <w:rsid w:val="00AF643F"/>
    <w:rsid w:val="00AF6DA0"/>
    <w:rsid w:val="00B006FE"/>
    <w:rsid w:val="00B007CB"/>
    <w:rsid w:val="00B00917"/>
    <w:rsid w:val="00B00A65"/>
    <w:rsid w:val="00B02A3D"/>
    <w:rsid w:val="00B02AA9"/>
    <w:rsid w:val="00B02D93"/>
    <w:rsid w:val="00B02FA3"/>
    <w:rsid w:val="00B03281"/>
    <w:rsid w:val="00B05084"/>
    <w:rsid w:val="00B058C5"/>
    <w:rsid w:val="00B1071C"/>
    <w:rsid w:val="00B10EEB"/>
    <w:rsid w:val="00B11379"/>
    <w:rsid w:val="00B1177A"/>
    <w:rsid w:val="00B11D83"/>
    <w:rsid w:val="00B1212D"/>
    <w:rsid w:val="00B12447"/>
    <w:rsid w:val="00B12855"/>
    <w:rsid w:val="00B132D3"/>
    <w:rsid w:val="00B132FF"/>
    <w:rsid w:val="00B13D92"/>
    <w:rsid w:val="00B143FA"/>
    <w:rsid w:val="00B146E4"/>
    <w:rsid w:val="00B14835"/>
    <w:rsid w:val="00B15781"/>
    <w:rsid w:val="00B157F9"/>
    <w:rsid w:val="00B159ED"/>
    <w:rsid w:val="00B168FB"/>
    <w:rsid w:val="00B169C0"/>
    <w:rsid w:val="00B1732E"/>
    <w:rsid w:val="00B17846"/>
    <w:rsid w:val="00B17891"/>
    <w:rsid w:val="00B17D61"/>
    <w:rsid w:val="00B200EB"/>
    <w:rsid w:val="00B20256"/>
    <w:rsid w:val="00B2061F"/>
    <w:rsid w:val="00B206E0"/>
    <w:rsid w:val="00B206FF"/>
    <w:rsid w:val="00B20704"/>
    <w:rsid w:val="00B20D09"/>
    <w:rsid w:val="00B20DD9"/>
    <w:rsid w:val="00B21941"/>
    <w:rsid w:val="00B21D5E"/>
    <w:rsid w:val="00B21FB6"/>
    <w:rsid w:val="00B2207F"/>
    <w:rsid w:val="00B223A0"/>
    <w:rsid w:val="00B22634"/>
    <w:rsid w:val="00B231A3"/>
    <w:rsid w:val="00B23755"/>
    <w:rsid w:val="00B23D38"/>
    <w:rsid w:val="00B2409E"/>
    <w:rsid w:val="00B24110"/>
    <w:rsid w:val="00B24598"/>
    <w:rsid w:val="00B24D34"/>
    <w:rsid w:val="00B25A7A"/>
    <w:rsid w:val="00B25C41"/>
    <w:rsid w:val="00B263DB"/>
    <w:rsid w:val="00B2662E"/>
    <w:rsid w:val="00B26C1E"/>
    <w:rsid w:val="00B2763F"/>
    <w:rsid w:val="00B27AAC"/>
    <w:rsid w:val="00B27EF6"/>
    <w:rsid w:val="00B30016"/>
    <w:rsid w:val="00B30309"/>
    <w:rsid w:val="00B30462"/>
    <w:rsid w:val="00B30887"/>
    <w:rsid w:val="00B30901"/>
    <w:rsid w:val="00B30929"/>
    <w:rsid w:val="00B30D68"/>
    <w:rsid w:val="00B318DF"/>
    <w:rsid w:val="00B31A5E"/>
    <w:rsid w:val="00B32210"/>
    <w:rsid w:val="00B3262E"/>
    <w:rsid w:val="00B32BC1"/>
    <w:rsid w:val="00B337BC"/>
    <w:rsid w:val="00B34A46"/>
    <w:rsid w:val="00B35997"/>
    <w:rsid w:val="00B36A7C"/>
    <w:rsid w:val="00B36F25"/>
    <w:rsid w:val="00B36F3A"/>
    <w:rsid w:val="00B372AA"/>
    <w:rsid w:val="00B403DD"/>
    <w:rsid w:val="00B40445"/>
    <w:rsid w:val="00B41888"/>
    <w:rsid w:val="00B42302"/>
    <w:rsid w:val="00B425B4"/>
    <w:rsid w:val="00B42E0E"/>
    <w:rsid w:val="00B43DA5"/>
    <w:rsid w:val="00B43DCF"/>
    <w:rsid w:val="00B44A42"/>
    <w:rsid w:val="00B44B37"/>
    <w:rsid w:val="00B459B7"/>
    <w:rsid w:val="00B45A52"/>
    <w:rsid w:val="00B46175"/>
    <w:rsid w:val="00B46362"/>
    <w:rsid w:val="00B46811"/>
    <w:rsid w:val="00B477B8"/>
    <w:rsid w:val="00B47803"/>
    <w:rsid w:val="00B478B2"/>
    <w:rsid w:val="00B4791A"/>
    <w:rsid w:val="00B47C29"/>
    <w:rsid w:val="00B47D21"/>
    <w:rsid w:val="00B51008"/>
    <w:rsid w:val="00B51031"/>
    <w:rsid w:val="00B51C5E"/>
    <w:rsid w:val="00B51D73"/>
    <w:rsid w:val="00B52318"/>
    <w:rsid w:val="00B5286A"/>
    <w:rsid w:val="00B52C6E"/>
    <w:rsid w:val="00B53485"/>
    <w:rsid w:val="00B537CE"/>
    <w:rsid w:val="00B54858"/>
    <w:rsid w:val="00B54CE0"/>
    <w:rsid w:val="00B553BD"/>
    <w:rsid w:val="00B55D93"/>
    <w:rsid w:val="00B55E8E"/>
    <w:rsid w:val="00B56730"/>
    <w:rsid w:val="00B57004"/>
    <w:rsid w:val="00B57291"/>
    <w:rsid w:val="00B575E0"/>
    <w:rsid w:val="00B57A4E"/>
    <w:rsid w:val="00B57B83"/>
    <w:rsid w:val="00B57D38"/>
    <w:rsid w:val="00B57D49"/>
    <w:rsid w:val="00B57FF9"/>
    <w:rsid w:val="00B60490"/>
    <w:rsid w:val="00B60580"/>
    <w:rsid w:val="00B6099C"/>
    <w:rsid w:val="00B60BB3"/>
    <w:rsid w:val="00B62871"/>
    <w:rsid w:val="00B62BEF"/>
    <w:rsid w:val="00B634F3"/>
    <w:rsid w:val="00B635D5"/>
    <w:rsid w:val="00B63658"/>
    <w:rsid w:val="00B63B96"/>
    <w:rsid w:val="00B63CEF"/>
    <w:rsid w:val="00B63E50"/>
    <w:rsid w:val="00B64A5E"/>
    <w:rsid w:val="00B65EC2"/>
    <w:rsid w:val="00B66456"/>
    <w:rsid w:val="00B664C7"/>
    <w:rsid w:val="00B66785"/>
    <w:rsid w:val="00B66B43"/>
    <w:rsid w:val="00B66F4E"/>
    <w:rsid w:val="00B675E2"/>
    <w:rsid w:val="00B67B31"/>
    <w:rsid w:val="00B7019D"/>
    <w:rsid w:val="00B70433"/>
    <w:rsid w:val="00B7285B"/>
    <w:rsid w:val="00B72868"/>
    <w:rsid w:val="00B7331C"/>
    <w:rsid w:val="00B73583"/>
    <w:rsid w:val="00B739F6"/>
    <w:rsid w:val="00B74AC4"/>
    <w:rsid w:val="00B76343"/>
    <w:rsid w:val="00B76D2A"/>
    <w:rsid w:val="00B77209"/>
    <w:rsid w:val="00B77690"/>
    <w:rsid w:val="00B777F2"/>
    <w:rsid w:val="00B778C9"/>
    <w:rsid w:val="00B77951"/>
    <w:rsid w:val="00B77FFB"/>
    <w:rsid w:val="00B808AB"/>
    <w:rsid w:val="00B81A7B"/>
    <w:rsid w:val="00B81FF6"/>
    <w:rsid w:val="00B8209E"/>
    <w:rsid w:val="00B849F4"/>
    <w:rsid w:val="00B84C08"/>
    <w:rsid w:val="00B85203"/>
    <w:rsid w:val="00B852E5"/>
    <w:rsid w:val="00B85623"/>
    <w:rsid w:val="00B85920"/>
    <w:rsid w:val="00B85DD0"/>
    <w:rsid w:val="00B85DE5"/>
    <w:rsid w:val="00B85F55"/>
    <w:rsid w:val="00B85F9D"/>
    <w:rsid w:val="00B863E8"/>
    <w:rsid w:val="00B866B2"/>
    <w:rsid w:val="00B86E73"/>
    <w:rsid w:val="00B86F16"/>
    <w:rsid w:val="00B9021E"/>
    <w:rsid w:val="00B90460"/>
    <w:rsid w:val="00B905B7"/>
    <w:rsid w:val="00B909B5"/>
    <w:rsid w:val="00B90BFF"/>
    <w:rsid w:val="00B90F73"/>
    <w:rsid w:val="00B911CA"/>
    <w:rsid w:val="00B91449"/>
    <w:rsid w:val="00B915F9"/>
    <w:rsid w:val="00B917F9"/>
    <w:rsid w:val="00B92BD5"/>
    <w:rsid w:val="00B92CED"/>
    <w:rsid w:val="00B92FF8"/>
    <w:rsid w:val="00B93027"/>
    <w:rsid w:val="00B93171"/>
    <w:rsid w:val="00B93454"/>
    <w:rsid w:val="00B93A56"/>
    <w:rsid w:val="00B93B59"/>
    <w:rsid w:val="00B93E70"/>
    <w:rsid w:val="00B9406A"/>
    <w:rsid w:val="00B94676"/>
    <w:rsid w:val="00B94CF9"/>
    <w:rsid w:val="00B957EB"/>
    <w:rsid w:val="00B95811"/>
    <w:rsid w:val="00B95DF2"/>
    <w:rsid w:val="00B97A2C"/>
    <w:rsid w:val="00B97BB4"/>
    <w:rsid w:val="00B97C21"/>
    <w:rsid w:val="00B97D91"/>
    <w:rsid w:val="00B97EC2"/>
    <w:rsid w:val="00BA08A3"/>
    <w:rsid w:val="00BA106C"/>
    <w:rsid w:val="00BA11CB"/>
    <w:rsid w:val="00BA1EFD"/>
    <w:rsid w:val="00BA226C"/>
    <w:rsid w:val="00BA2280"/>
    <w:rsid w:val="00BA26F3"/>
    <w:rsid w:val="00BA2A08"/>
    <w:rsid w:val="00BA2F7C"/>
    <w:rsid w:val="00BA3006"/>
    <w:rsid w:val="00BA33E1"/>
    <w:rsid w:val="00BA3F34"/>
    <w:rsid w:val="00BA4E8B"/>
    <w:rsid w:val="00BA5484"/>
    <w:rsid w:val="00BA56D2"/>
    <w:rsid w:val="00BA5887"/>
    <w:rsid w:val="00BA58F5"/>
    <w:rsid w:val="00BA62DE"/>
    <w:rsid w:val="00BA68D8"/>
    <w:rsid w:val="00BA70BB"/>
    <w:rsid w:val="00BA760D"/>
    <w:rsid w:val="00BA76E0"/>
    <w:rsid w:val="00BB0A24"/>
    <w:rsid w:val="00BB0DE4"/>
    <w:rsid w:val="00BB1B23"/>
    <w:rsid w:val="00BB2015"/>
    <w:rsid w:val="00BB21B4"/>
    <w:rsid w:val="00BB278D"/>
    <w:rsid w:val="00BB2863"/>
    <w:rsid w:val="00BB2A25"/>
    <w:rsid w:val="00BB2B8E"/>
    <w:rsid w:val="00BB2BED"/>
    <w:rsid w:val="00BB30F3"/>
    <w:rsid w:val="00BB5090"/>
    <w:rsid w:val="00BB6BE1"/>
    <w:rsid w:val="00BB6E21"/>
    <w:rsid w:val="00BB703C"/>
    <w:rsid w:val="00BC0979"/>
    <w:rsid w:val="00BC0BC7"/>
    <w:rsid w:val="00BC0CE6"/>
    <w:rsid w:val="00BC0F31"/>
    <w:rsid w:val="00BC0FC0"/>
    <w:rsid w:val="00BC0FDC"/>
    <w:rsid w:val="00BC1353"/>
    <w:rsid w:val="00BC1A21"/>
    <w:rsid w:val="00BC2A24"/>
    <w:rsid w:val="00BC35A4"/>
    <w:rsid w:val="00BC3DEB"/>
    <w:rsid w:val="00BC3E74"/>
    <w:rsid w:val="00BC4C03"/>
    <w:rsid w:val="00BC4D2E"/>
    <w:rsid w:val="00BC4E54"/>
    <w:rsid w:val="00BC5B42"/>
    <w:rsid w:val="00BC74D1"/>
    <w:rsid w:val="00BD0073"/>
    <w:rsid w:val="00BD0B5C"/>
    <w:rsid w:val="00BD1190"/>
    <w:rsid w:val="00BD3757"/>
    <w:rsid w:val="00BD3D9A"/>
    <w:rsid w:val="00BD4407"/>
    <w:rsid w:val="00BD48AC"/>
    <w:rsid w:val="00BD4AE4"/>
    <w:rsid w:val="00BD55BA"/>
    <w:rsid w:val="00BD55EC"/>
    <w:rsid w:val="00BD5762"/>
    <w:rsid w:val="00BD5F1A"/>
    <w:rsid w:val="00BD653D"/>
    <w:rsid w:val="00BD70D1"/>
    <w:rsid w:val="00BD7DE3"/>
    <w:rsid w:val="00BE079A"/>
    <w:rsid w:val="00BE1234"/>
    <w:rsid w:val="00BE1583"/>
    <w:rsid w:val="00BE1C72"/>
    <w:rsid w:val="00BE1CD1"/>
    <w:rsid w:val="00BE260D"/>
    <w:rsid w:val="00BE29A9"/>
    <w:rsid w:val="00BE2AB0"/>
    <w:rsid w:val="00BE2FA6"/>
    <w:rsid w:val="00BE333F"/>
    <w:rsid w:val="00BE35D4"/>
    <w:rsid w:val="00BE4265"/>
    <w:rsid w:val="00BE514C"/>
    <w:rsid w:val="00BE550C"/>
    <w:rsid w:val="00BE5BB5"/>
    <w:rsid w:val="00BE5CFC"/>
    <w:rsid w:val="00BE7406"/>
    <w:rsid w:val="00BE7603"/>
    <w:rsid w:val="00BE78D7"/>
    <w:rsid w:val="00BE7FC9"/>
    <w:rsid w:val="00BF17FD"/>
    <w:rsid w:val="00BF1B99"/>
    <w:rsid w:val="00BF1EDF"/>
    <w:rsid w:val="00BF2553"/>
    <w:rsid w:val="00BF3279"/>
    <w:rsid w:val="00BF33E2"/>
    <w:rsid w:val="00BF3C6B"/>
    <w:rsid w:val="00BF3F37"/>
    <w:rsid w:val="00BF512B"/>
    <w:rsid w:val="00BF51F4"/>
    <w:rsid w:val="00BF6454"/>
    <w:rsid w:val="00BF6DBD"/>
    <w:rsid w:val="00BF6EEA"/>
    <w:rsid w:val="00BF74C7"/>
    <w:rsid w:val="00C001BA"/>
    <w:rsid w:val="00C00CCF"/>
    <w:rsid w:val="00C014D9"/>
    <w:rsid w:val="00C015F1"/>
    <w:rsid w:val="00C01F33"/>
    <w:rsid w:val="00C0209C"/>
    <w:rsid w:val="00C02309"/>
    <w:rsid w:val="00C0252E"/>
    <w:rsid w:val="00C02CC6"/>
    <w:rsid w:val="00C03226"/>
    <w:rsid w:val="00C0342D"/>
    <w:rsid w:val="00C035C2"/>
    <w:rsid w:val="00C040F7"/>
    <w:rsid w:val="00C044AB"/>
    <w:rsid w:val="00C04C9F"/>
    <w:rsid w:val="00C05458"/>
    <w:rsid w:val="00C05706"/>
    <w:rsid w:val="00C0605F"/>
    <w:rsid w:val="00C06071"/>
    <w:rsid w:val="00C0624D"/>
    <w:rsid w:val="00C06B1B"/>
    <w:rsid w:val="00C071B1"/>
    <w:rsid w:val="00C07306"/>
    <w:rsid w:val="00C07377"/>
    <w:rsid w:val="00C10170"/>
    <w:rsid w:val="00C10478"/>
    <w:rsid w:val="00C1083D"/>
    <w:rsid w:val="00C109BC"/>
    <w:rsid w:val="00C10FF5"/>
    <w:rsid w:val="00C11103"/>
    <w:rsid w:val="00C11633"/>
    <w:rsid w:val="00C11E79"/>
    <w:rsid w:val="00C12107"/>
    <w:rsid w:val="00C13962"/>
    <w:rsid w:val="00C13FB5"/>
    <w:rsid w:val="00C1493C"/>
    <w:rsid w:val="00C14BBF"/>
    <w:rsid w:val="00C14CB1"/>
    <w:rsid w:val="00C14D4B"/>
    <w:rsid w:val="00C154BB"/>
    <w:rsid w:val="00C15D1A"/>
    <w:rsid w:val="00C15F84"/>
    <w:rsid w:val="00C1608A"/>
    <w:rsid w:val="00C16757"/>
    <w:rsid w:val="00C169BE"/>
    <w:rsid w:val="00C17316"/>
    <w:rsid w:val="00C17807"/>
    <w:rsid w:val="00C20B1C"/>
    <w:rsid w:val="00C226CD"/>
    <w:rsid w:val="00C22C51"/>
    <w:rsid w:val="00C2383E"/>
    <w:rsid w:val="00C23EAD"/>
    <w:rsid w:val="00C24AA4"/>
    <w:rsid w:val="00C24D21"/>
    <w:rsid w:val="00C25B97"/>
    <w:rsid w:val="00C26007"/>
    <w:rsid w:val="00C26069"/>
    <w:rsid w:val="00C279B5"/>
    <w:rsid w:val="00C27C45"/>
    <w:rsid w:val="00C3137E"/>
    <w:rsid w:val="00C31BA5"/>
    <w:rsid w:val="00C31D66"/>
    <w:rsid w:val="00C32FA7"/>
    <w:rsid w:val="00C331F5"/>
    <w:rsid w:val="00C3413A"/>
    <w:rsid w:val="00C3443D"/>
    <w:rsid w:val="00C34465"/>
    <w:rsid w:val="00C348D9"/>
    <w:rsid w:val="00C34C88"/>
    <w:rsid w:val="00C34D28"/>
    <w:rsid w:val="00C34D4F"/>
    <w:rsid w:val="00C34E2A"/>
    <w:rsid w:val="00C34EA1"/>
    <w:rsid w:val="00C35901"/>
    <w:rsid w:val="00C35AAF"/>
    <w:rsid w:val="00C35BE5"/>
    <w:rsid w:val="00C35D71"/>
    <w:rsid w:val="00C36539"/>
    <w:rsid w:val="00C3719D"/>
    <w:rsid w:val="00C375B4"/>
    <w:rsid w:val="00C37924"/>
    <w:rsid w:val="00C4082F"/>
    <w:rsid w:val="00C4097B"/>
    <w:rsid w:val="00C411FA"/>
    <w:rsid w:val="00C41535"/>
    <w:rsid w:val="00C41EB7"/>
    <w:rsid w:val="00C42ED2"/>
    <w:rsid w:val="00C4319B"/>
    <w:rsid w:val="00C4325B"/>
    <w:rsid w:val="00C43A6C"/>
    <w:rsid w:val="00C43FBE"/>
    <w:rsid w:val="00C43FCC"/>
    <w:rsid w:val="00C4495F"/>
    <w:rsid w:val="00C44972"/>
    <w:rsid w:val="00C44D56"/>
    <w:rsid w:val="00C44EEE"/>
    <w:rsid w:val="00C4536A"/>
    <w:rsid w:val="00C4544D"/>
    <w:rsid w:val="00C45738"/>
    <w:rsid w:val="00C45739"/>
    <w:rsid w:val="00C45F08"/>
    <w:rsid w:val="00C46B7B"/>
    <w:rsid w:val="00C47227"/>
    <w:rsid w:val="00C500B5"/>
    <w:rsid w:val="00C5010D"/>
    <w:rsid w:val="00C5097D"/>
    <w:rsid w:val="00C50C8A"/>
    <w:rsid w:val="00C5269D"/>
    <w:rsid w:val="00C52B72"/>
    <w:rsid w:val="00C537C2"/>
    <w:rsid w:val="00C53AD2"/>
    <w:rsid w:val="00C53FA7"/>
    <w:rsid w:val="00C54384"/>
    <w:rsid w:val="00C54995"/>
    <w:rsid w:val="00C54BF3"/>
    <w:rsid w:val="00C54D05"/>
    <w:rsid w:val="00C54D41"/>
    <w:rsid w:val="00C55464"/>
    <w:rsid w:val="00C5550A"/>
    <w:rsid w:val="00C55D80"/>
    <w:rsid w:val="00C55E1C"/>
    <w:rsid w:val="00C56E0C"/>
    <w:rsid w:val="00C57D17"/>
    <w:rsid w:val="00C57E2F"/>
    <w:rsid w:val="00C60166"/>
    <w:rsid w:val="00C60783"/>
    <w:rsid w:val="00C60BA9"/>
    <w:rsid w:val="00C61623"/>
    <w:rsid w:val="00C61F29"/>
    <w:rsid w:val="00C62052"/>
    <w:rsid w:val="00C6223C"/>
    <w:rsid w:val="00C6223E"/>
    <w:rsid w:val="00C623C9"/>
    <w:rsid w:val="00C62898"/>
    <w:rsid w:val="00C62910"/>
    <w:rsid w:val="00C62B74"/>
    <w:rsid w:val="00C634E4"/>
    <w:rsid w:val="00C63540"/>
    <w:rsid w:val="00C6360A"/>
    <w:rsid w:val="00C64225"/>
    <w:rsid w:val="00C64672"/>
    <w:rsid w:val="00C654C6"/>
    <w:rsid w:val="00C65560"/>
    <w:rsid w:val="00C65765"/>
    <w:rsid w:val="00C658E2"/>
    <w:rsid w:val="00C65EBC"/>
    <w:rsid w:val="00C65F0C"/>
    <w:rsid w:val="00C66472"/>
    <w:rsid w:val="00C668F7"/>
    <w:rsid w:val="00C6692D"/>
    <w:rsid w:val="00C671CA"/>
    <w:rsid w:val="00C6773A"/>
    <w:rsid w:val="00C67D98"/>
    <w:rsid w:val="00C70697"/>
    <w:rsid w:val="00C70D2F"/>
    <w:rsid w:val="00C71040"/>
    <w:rsid w:val="00C728F3"/>
    <w:rsid w:val="00C72EF4"/>
    <w:rsid w:val="00C7372D"/>
    <w:rsid w:val="00C73CE7"/>
    <w:rsid w:val="00C7412A"/>
    <w:rsid w:val="00C754E8"/>
    <w:rsid w:val="00C755E3"/>
    <w:rsid w:val="00C75D2F"/>
    <w:rsid w:val="00C76D90"/>
    <w:rsid w:val="00C76E3C"/>
    <w:rsid w:val="00C77624"/>
    <w:rsid w:val="00C77B6F"/>
    <w:rsid w:val="00C8085D"/>
    <w:rsid w:val="00C81568"/>
    <w:rsid w:val="00C820AF"/>
    <w:rsid w:val="00C82387"/>
    <w:rsid w:val="00C82773"/>
    <w:rsid w:val="00C82B8C"/>
    <w:rsid w:val="00C82DFE"/>
    <w:rsid w:val="00C830E3"/>
    <w:rsid w:val="00C84071"/>
    <w:rsid w:val="00C840F6"/>
    <w:rsid w:val="00C844E8"/>
    <w:rsid w:val="00C84770"/>
    <w:rsid w:val="00C84C4B"/>
    <w:rsid w:val="00C853A4"/>
    <w:rsid w:val="00C857B3"/>
    <w:rsid w:val="00C85DC0"/>
    <w:rsid w:val="00C85E7C"/>
    <w:rsid w:val="00C860EE"/>
    <w:rsid w:val="00C86CFF"/>
    <w:rsid w:val="00C87AD6"/>
    <w:rsid w:val="00C87B8F"/>
    <w:rsid w:val="00C87DFE"/>
    <w:rsid w:val="00C9027A"/>
    <w:rsid w:val="00C9068E"/>
    <w:rsid w:val="00C90B1C"/>
    <w:rsid w:val="00C91176"/>
    <w:rsid w:val="00C914BE"/>
    <w:rsid w:val="00C92845"/>
    <w:rsid w:val="00C929F7"/>
    <w:rsid w:val="00C93490"/>
    <w:rsid w:val="00C93BC6"/>
    <w:rsid w:val="00C93C4B"/>
    <w:rsid w:val="00C93C56"/>
    <w:rsid w:val="00C94083"/>
    <w:rsid w:val="00C944AB"/>
    <w:rsid w:val="00C9469F"/>
    <w:rsid w:val="00C95B40"/>
    <w:rsid w:val="00C966F9"/>
    <w:rsid w:val="00C96B2C"/>
    <w:rsid w:val="00C97567"/>
    <w:rsid w:val="00C9759D"/>
    <w:rsid w:val="00C97A5F"/>
    <w:rsid w:val="00C97EA2"/>
    <w:rsid w:val="00CA0036"/>
    <w:rsid w:val="00CA0A65"/>
    <w:rsid w:val="00CA1077"/>
    <w:rsid w:val="00CA17EF"/>
    <w:rsid w:val="00CA1ED8"/>
    <w:rsid w:val="00CA2CE3"/>
    <w:rsid w:val="00CA30BF"/>
    <w:rsid w:val="00CA382C"/>
    <w:rsid w:val="00CA38D6"/>
    <w:rsid w:val="00CA39A2"/>
    <w:rsid w:val="00CA3A68"/>
    <w:rsid w:val="00CA3DFD"/>
    <w:rsid w:val="00CA4E0C"/>
    <w:rsid w:val="00CA4E1A"/>
    <w:rsid w:val="00CA52E1"/>
    <w:rsid w:val="00CA59E2"/>
    <w:rsid w:val="00CA5D20"/>
    <w:rsid w:val="00CA6781"/>
    <w:rsid w:val="00CA6E0D"/>
    <w:rsid w:val="00CB0F89"/>
    <w:rsid w:val="00CB1A81"/>
    <w:rsid w:val="00CB1BE9"/>
    <w:rsid w:val="00CB1F63"/>
    <w:rsid w:val="00CB2067"/>
    <w:rsid w:val="00CB24BD"/>
    <w:rsid w:val="00CB37DE"/>
    <w:rsid w:val="00CB4899"/>
    <w:rsid w:val="00CB4AA8"/>
    <w:rsid w:val="00CB4D5A"/>
    <w:rsid w:val="00CB6855"/>
    <w:rsid w:val="00CB6997"/>
    <w:rsid w:val="00CB6E2C"/>
    <w:rsid w:val="00CB79B1"/>
    <w:rsid w:val="00CC02C2"/>
    <w:rsid w:val="00CC040E"/>
    <w:rsid w:val="00CC05E6"/>
    <w:rsid w:val="00CC111F"/>
    <w:rsid w:val="00CC1E1C"/>
    <w:rsid w:val="00CC29AD"/>
    <w:rsid w:val="00CC368C"/>
    <w:rsid w:val="00CC3806"/>
    <w:rsid w:val="00CC3E12"/>
    <w:rsid w:val="00CC3EA0"/>
    <w:rsid w:val="00CC469C"/>
    <w:rsid w:val="00CC4E43"/>
    <w:rsid w:val="00CC51F4"/>
    <w:rsid w:val="00CC546B"/>
    <w:rsid w:val="00CC5C3E"/>
    <w:rsid w:val="00CC5D4D"/>
    <w:rsid w:val="00CC5D5C"/>
    <w:rsid w:val="00CC66FA"/>
    <w:rsid w:val="00CC67A1"/>
    <w:rsid w:val="00CC6F27"/>
    <w:rsid w:val="00CC71A0"/>
    <w:rsid w:val="00CC7B45"/>
    <w:rsid w:val="00CD06CC"/>
    <w:rsid w:val="00CD0B1E"/>
    <w:rsid w:val="00CD1188"/>
    <w:rsid w:val="00CD15BB"/>
    <w:rsid w:val="00CD16CA"/>
    <w:rsid w:val="00CD2ED1"/>
    <w:rsid w:val="00CD337B"/>
    <w:rsid w:val="00CD40CE"/>
    <w:rsid w:val="00CD4CD9"/>
    <w:rsid w:val="00CD5F70"/>
    <w:rsid w:val="00CD63B2"/>
    <w:rsid w:val="00CD652C"/>
    <w:rsid w:val="00CD66FA"/>
    <w:rsid w:val="00CD6B8F"/>
    <w:rsid w:val="00CD6CA5"/>
    <w:rsid w:val="00CD6FCC"/>
    <w:rsid w:val="00CD7B72"/>
    <w:rsid w:val="00CD7B76"/>
    <w:rsid w:val="00CE0744"/>
    <w:rsid w:val="00CE0BE0"/>
    <w:rsid w:val="00CE0F52"/>
    <w:rsid w:val="00CE1237"/>
    <w:rsid w:val="00CE1A49"/>
    <w:rsid w:val="00CE211B"/>
    <w:rsid w:val="00CE2296"/>
    <w:rsid w:val="00CE277C"/>
    <w:rsid w:val="00CE292F"/>
    <w:rsid w:val="00CE2C47"/>
    <w:rsid w:val="00CE4A12"/>
    <w:rsid w:val="00CE4B16"/>
    <w:rsid w:val="00CE59DC"/>
    <w:rsid w:val="00CE5B18"/>
    <w:rsid w:val="00CE5EBF"/>
    <w:rsid w:val="00CE638C"/>
    <w:rsid w:val="00CE6A1F"/>
    <w:rsid w:val="00CE7561"/>
    <w:rsid w:val="00CE75E3"/>
    <w:rsid w:val="00CF0665"/>
    <w:rsid w:val="00CF076D"/>
    <w:rsid w:val="00CF07BD"/>
    <w:rsid w:val="00CF0924"/>
    <w:rsid w:val="00CF0C35"/>
    <w:rsid w:val="00CF0CCC"/>
    <w:rsid w:val="00CF11F6"/>
    <w:rsid w:val="00CF1354"/>
    <w:rsid w:val="00CF17AE"/>
    <w:rsid w:val="00CF218C"/>
    <w:rsid w:val="00CF3750"/>
    <w:rsid w:val="00CF3B1F"/>
    <w:rsid w:val="00CF3BF6"/>
    <w:rsid w:val="00CF3C36"/>
    <w:rsid w:val="00CF5117"/>
    <w:rsid w:val="00CF57A9"/>
    <w:rsid w:val="00CF60EF"/>
    <w:rsid w:val="00CF625B"/>
    <w:rsid w:val="00CF65E7"/>
    <w:rsid w:val="00CF6712"/>
    <w:rsid w:val="00CF687E"/>
    <w:rsid w:val="00CF69F2"/>
    <w:rsid w:val="00CF72D9"/>
    <w:rsid w:val="00CF743E"/>
    <w:rsid w:val="00D00A26"/>
    <w:rsid w:val="00D018A7"/>
    <w:rsid w:val="00D01A7D"/>
    <w:rsid w:val="00D01D27"/>
    <w:rsid w:val="00D02803"/>
    <w:rsid w:val="00D0349B"/>
    <w:rsid w:val="00D0458E"/>
    <w:rsid w:val="00D04EAA"/>
    <w:rsid w:val="00D05A48"/>
    <w:rsid w:val="00D0634C"/>
    <w:rsid w:val="00D06D04"/>
    <w:rsid w:val="00D06D8D"/>
    <w:rsid w:val="00D07567"/>
    <w:rsid w:val="00D07C8C"/>
    <w:rsid w:val="00D10249"/>
    <w:rsid w:val="00D10659"/>
    <w:rsid w:val="00D10C12"/>
    <w:rsid w:val="00D115C3"/>
    <w:rsid w:val="00D116E0"/>
    <w:rsid w:val="00D11897"/>
    <w:rsid w:val="00D120C4"/>
    <w:rsid w:val="00D121BA"/>
    <w:rsid w:val="00D1269E"/>
    <w:rsid w:val="00D1276E"/>
    <w:rsid w:val="00D128A7"/>
    <w:rsid w:val="00D12B6F"/>
    <w:rsid w:val="00D13135"/>
    <w:rsid w:val="00D1358F"/>
    <w:rsid w:val="00D136C1"/>
    <w:rsid w:val="00D13E4E"/>
    <w:rsid w:val="00D1413F"/>
    <w:rsid w:val="00D14672"/>
    <w:rsid w:val="00D14973"/>
    <w:rsid w:val="00D149FA"/>
    <w:rsid w:val="00D14DCC"/>
    <w:rsid w:val="00D14E15"/>
    <w:rsid w:val="00D14F42"/>
    <w:rsid w:val="00D15D2C"/>
    <w:rsid w:val="00D15D68"/>
    <w:rsid w:val="00D16579"/>
    <w:rsid w:val="00D16A18"/>
    <w:rsid w:val="00D16B9D"/>
    <w:rsid w:val="00D16FFD"/>
    <w:rsid w:val="00D17536"/>
    <w:rsid w:val="00D20135"/>
    <w:rsid w:val="00D202C9"/>
    <w:rsid w:val="00D2039D"/>
    <w:rsid w:val="00D20A27"/>
    <w:rsid w:val="00D20C89"/>
    <w:rsid w:val="00D20F1E"/>
    <w:rsid w:val="00D212E2"/>
    <w:rsid w:val="00D21443"/>
    <w:rsid w:val="00D21D19"/>
    <w:rsid w:val="00D22273"/>
    <w:rsid w:val="00D22E7E"/>
    <w:rsid w:val="00D235FD"/>
    <w:rsid w:val="00D239A7"/>
    <w:rsid w:val="00D23F47"/>
    <w:rsid w:val="00D2428D"/>
    <w:rsid w:val="00D248DC"/>
    <w:rsid w:val="00D24B5D"/>
    <w:rsid w:val="00D24D8F"/>
    <w:rsid w:val="00D25297"/>
    <w:rsid w:val="00D25F93"/>
    <w:rsid w:val="00D264C2"/>
    <w:rsid w:val="00D26C60"/>
    <w:rsid w:val="00D26F4D"/>
    <w:rsid w:val="00D27938"/>
    <w:rsid w:val="00D27BE2"/>
    <w:rsid w:val="00D27DA6"/>
    <w:rsid w:val="00D3044C"/>
    <w:rsid w:val="00D3122B"/>
    <w:rsid w:val="00D32001"/>
    <w:rsid w:val="00D32390"/>
    <w:rsid w:val="00D324BC"/>
    <w:rsid w:val="00D32B96"/>
    <w:rsid w:val="00D32F1F"/>
    <w:rsid w:val="00D341A0"/>
    <w:rsid w:val="00D34602"/>
    <w:rsid w:val="00D3467D"/>
    <w:rsid w:val="00D352F6"/>
    <w:rsid w:val="00D36E71"/>
    <w:rsid w:val="00D37053"/>
    <w:rsid w:val="00D3771F"/>
    <w:rsid w:val="00D37D87"/>
    <w:rsid w:val="00D401AF"/>
    <w:rsid w:val="00D40629"/>
    <w:rsid w:val="00D40B33"/>
    <w:rsid w:val="00D4102D"/>
    <w:rsid w:val="00D417B1"/>
    <w:rsid w:val="00D41A3F"/>
    <w:rsid w:val="00D41CB1"/>
    <w:rsid w:val="00D42335"/>
    <w:rsid w:val="00D42A27"/>
    <w:rsid w:val="00D4318F"/>
    <w:rsid w:val="00D4329B"/>
    <w:rsid w:val="00D434F3"/>
    <w:rsid w:val="00D43609"/>
    <w:rsid w:val="00D438BF"/>
    <w:rsid w:val="00D440F8"/>
    <w:rsid w:val="00D449DE"/>
    <w:rsid w:val="00D45261"/>
    <w:rsid w:val="00D4526B"/>
    <w:rsid w:val="00D4734E"/>
    <w:rsid w:val="00D47486"/>
    <w:rsid w:val="00D47DFC"/>
    <w:rsid w:val="00D5019F"/>
    <w:rsid w:val="00D50B5C"/>
    <w:rsid w:val="00D50E90"/>
    <w:rsid w:val="00D5198F"/>
    <w:rsid w:val="00D51EA9"/>
    <w:rsid w:val="00D52010"/>
    <w:rsid w:val="00D52236"/>
    <w:rsid w:val="00D52342"/>
    <w:rsid w:val="00D526DC"/>
    <w:rsid w:val="00D5274F"/>
    <w:rsid w:val="00D53014"/>
    <w:rsid w:val="00D532C3"/>
    <w:rsid w:val="00D53494"/>
    <w:rsid w:val="00D53636"/>
    <w:rsid w:val="00D53A38"/>
    <w:rsid w:val="00D53EA6"/>
    <w:rsid w:val="00D541BB"/>
    <w:rsid w:val="00D5425F"/>
    <w:rsid w:val="00D54352"/>
    <w:rsid w:val="00D546FF"/>
    <w:rsid w:val="00D54E3E"/>
    <w:rsid w:val="00D55085"/>
    <w:rsid w:val="00D551ED"/>
    <w:rsid w:val="00D555E1"/>
    <w:rsid w:val="00D55AD5"/>
    <w:rsid w:val="00D55DC1"/>
    <w:rsid w:val="00D566D3"/>
    <w:rsid w:val="00D576CA"/>
    <w:rsid w:val="00D57FA3"/>
    <w:rsid w:val="00D6069E"/>
    <w:rsid w:val="00D607FB"/>
    <w:rsid w:val="00D60F6A"/>
    <w:rsid w:val="00D61AF5"/>
    <w:rsid w:val="00D61E32"/>
    <w:rsid w:val="00D62095"/>
    <w:rsid w:val="00D63D1A"/>
    <w:rsid w:val="00D6448F"/>
    <w:rsid w:val="00D648F3"/>
    <w:rsid w:val="00D648F5"/>
    <w:rsid w:val="00D64B69"/>
    <w:rsid w:val="00D652B5"/>
    <w:rsid w:val="00D657F4"/>
    <w:rsid w:val="00D65966"/>
    <w:rsid w:val="00D65A22"/>
    <w:rsid w:val="00D65C07"/>
    <w:rsid w:val="00D66499"/>
    <w:rsid w:val="00D6722F"/>
    <w:rsid w:val="00D67AB9"/>
    <w:rsid w:val="00D70179"/>
    <w:rsid w:val="00D708B0"/>
    <w:rsid w:val="00D713FD"/>
    <w:rsid w:val="00D7149A"/>
    <w:rsid w:val="00D72120"/>
    <w:rsid w:val="00D721C5"/>
    <w:rsid w:val="00D722DE"/>
    <w:rsid w:val="00D728A8"/>
    <w:rsid w:val="00D73397"/>
    <w:rsid w:val="00D733FA"/>
    <w:rsid w:val="00D73412"/>
    <w:rsid w:val="00D7389E"/>
    <w:rsid w:val="00D73E72"/>
    <w:rsid w:val="00D7428A"/>
    <w:rsid w:val="00D7458A"/>
    <w:rsid w:val="00D74910"/>
    <w:rsid w:val="00D74B98"/>
    <w:rsid w:val="00D74C2F"/>
    <w:rsid w:val="00D753C0"/>
    <w:rsid w:val="00D75620"/>
    <w:rsid w:val="00D75632"/>
    <w:rsid w:val="00D75BA0"/>
    <w:rsid w:val="00D779E6"/>
    <w:rsid w:val="00D77B1D"/>
    <w:rsid w:val="00D800BC"/>
    <w:rsid w:val="00D8021F"/>
    <w:rsid w:val="00D80383"/>
    <w:rsid w:val="00D80BDA"/>
    <w:rsid w:val="00D80E1E"/>
    <w:rsid w:val="00D81017"/>
    <w:rsid w:val="00D823C6"/>
    <w:rsid w:val="00D83480"/>
    <w:rsid w:val="00D83497"/>
    <w:rsid w:val="00D84640"/>
    <w:rsid w:val="00D84712"/>
    <w:rsid w:val="00D84822"/>
    <w:rsid w:val="00D8493B"/>
    <w:rsid w:val="00D84C24"/>
    <w:rsid w:val="00D84E2F"/>
    <w:rsid w:val="00D85D70"/>
    <w:rsid w:val="00D86095"/>
    <w:rsid w:val="00D86345"/>
    <w:rsid w:val="00D871CE"/>
    <w:rsid w:val="00D87270"/>
    <w:rsid w:val="00D874C4"/>
    <w:rsid w:val="00D87AD6"/>
    <w:rsid w:val="00D91078"/>
    <w:rsid w:val="00D9127D"/>
    <w:rsid w:val="00D915E6"/>
    <w:rsid w:val="00D9196D"/>
    <w:rsid w:val="00D92036"/>
    <w:rsid w:val="00D9217C"/>
    <w:rsid w:val="00D92489"/>
    <w:rsid w:val="00D92982"/>
    <w:rsid w:val="00D92988"/>
    <w:rsid w:val="00D93617"/>
    <w:rsid w:val="00D9383B"/>
    <w:rsid w:val="00D940D2"/>
    <w:rsid w:val="00D9537D"/>
    <w:rsid w:val="00D95A1E"/>
    <w:rsid w:val="00D95F3B"/>
    <w:rsid w:val="00D9613D"/>
    <w:rsid w:val="00D9704D"/>
    <w:rsid w:val="00D977E9"/>
    <w:rsid w:val="00D978DD"/>
    <w:rsid w:val="00D97B8A"/>
    <w:rsid w:val="00DA0BA1"/>
    <w:rsid w:val="00DA0CB8"/>
    <w:rsid w:val="00DA1E71"/>
    <w:rsid w:val="00DA2281"/>
    <w:rsid w:val="00DA25C0"/>
    <w:rsid w:val="00DA2A4E"/>
    <w:rsid w:val="00DA2D31"/>
    <w:rsid w:val="00DA305E"/>
    <w:rsid w:val="00DA4E27"/>
    <w:rsid w:val="00DA5417"/>
    <w:rsid w:val="00DA56E8"/>
    <w:rsid w:val="00DA588F"/>
    <w:rsid w:val="00DA5B30"/>
    <w:rsid w:val="00DA6066"/>
    <w:rsid w:val="00DA64C6"/>
    <w:rsid w:val="00DA6990"/>
    <w:rsid w:val="00DA70FE"/>
    <w:rsid w:val="00DA716E"/>
    <w:rsid w:val="00DA7F9F"/>
    <w:rsid w:val="00DB0292"/>
    <w:rsid w:val="00DB19A3"/>
    <w:rsid w:val="00DB27F9"/>
    <w:rsid w:val="00DB28E7"/>
    <w:rsid w:val="00DB377D"/>
    <w:rsid w:val="00DB3AED"/>
    <w:rsid w:val="00DB3E79"/>
    <w:rsid w:val="00DB50C5"/>
    <w:rsid w:val="00DB5663"/>
    <w:rsid w:val="00DB59AD"/>
    <w:rsid w:val="00DB59D8"/>
    <w:rsid w:val="00DB5B5F"/>
    <w:rsid w:val="00DB6054"/>
    <w:rsid w:val="00DB6517"/>
    <w:rsid w:val="00DB6BC2"/>
    <w:rsid w:val="00DB6C37"/>
    <w:rsid w:val="00DB6E10"/>
    <w:rsid w:val="00DB6FD5"/>
    <w:rsid w:val="00DB7947"/>
    <w:rsid w:val="00DB7E13"/>
    <w:rsid w:val="00DC063D"/>
    <w:rsid w:val="00DC0BB6"/>
    <w:rsid w:val="00DC112E"/>
    <w:rsid w:val="00DC2D36"/>
    <w:rsid w:val="00DC2E48"/>
    <w:rsid w:val="00DC3456"/>
    <w:rsid w:val="00DC3D86"/>
    <w:rsid w:val="00DC4F13"/>
    <w:rsid w:val="00DC5151"/>
    <w:rsid w:val="00DC53EF"/>
    <w:rsid w:val="00DC5E99"/>
    <w:rsid w:val="00DC5FB3"/>
    <w:rsid w:val="00DC6129"/>
    <w:rsid w:val="00DC631A"/>
    <w:rsid w:val="00DC6DC7"/>
    <w:rsid w:val="00DC731A"/>
    <w:rsid w:val="00DC782C"/>
    <w:rsid w:val="00DD017F"/>
    <w:rsid w:val="00DD126B"/>
    <w:rsid w:val="00DD1AE7"/>
    <w:rsid w:val="00DD2616"/>
    <w:rsid w:val="00DD2AFA"/>
    <w:rsid w:val="00DD3166"/>
    <w:rsid w:val="00DD3666"/>
    <w:rsid w:val="00DD3767"/>
    <w:rsid w:val="00DD3A6E"/>
    <w:rsid w:val="00DD538C"/>
    <w:rsid w:val="00DD5F63"/>
    <w:rsid w:val="00DD6064"/>
    <w:rsid w:val="00DD63DF"/>
    <w:rsid w:val="00DD698D"/>
    <w:rsid w:val="00DD72E3"/>
    <w:rsid w:val="00DD74E6"/>
    <w:rsid w:val="00DD7666"/>
    <w:rsid w:val="00DD7768"/>
    <w:rsid w:val="00DD781B"/>
    <w:rsid w:val="00DD7E75"/>
    <w:rsid w:val="00DE085C"/>
    <w:rsid w:val="00DE110B"/>
    <w:rsid w:val="00DE11C9"/>
    <w:rsid w:val="00DE12A7"/>
    <w:rsid w:val="00DE151D"/>
    <w:rsid w:val="00DE1A52"/>
    <w:rsid w:val="00DE1E23"/>
    <w:rsid w:val="00DE1E69"/>
    <w:rsid w:val="00DE1F4C"/>
    <w:rsid w:val="00DE20E9"/>
    <w:rsid w:val="00DE23DC"/>
    <w:rsid w:val="00DE318A"/>
    <w:rsid w:val="00DE31B4"/>
    <w:rsid w:val="00DE3510"/>
    <w:rsid w:val="00DE48BD"/>
    <w:rsid w:val="00DE4FF6"/>
    <w:rsid w:val="00DE5159"/>
    <w:rsid w:val="00DE5608"/>
    <w:rsid w:val="00DE58C5"/>
    <w:rsid w:val="00DE58D0"/>
    <w:rsid w:val="00DE5E74"/>
    <w:rsid w:val="00DE5ED1"/>
    <w:rsid w:val="00DE602F"/>
    <w:rsid w:val="00DE654F"/>
    <w:rsid w:val="00DE6BFB"/>
    <w:rsid w:val="00DE7A98"/>
    <w:rsid w:val="00DF0054"/>
    <w:rsid w:val="00DF0280"/>
    <w:rsid w:val="00DF1016"/>
    <w:rsid w:val="00DF10A0"/>
    <w:rsid w:val="00DF15E0"/>
    <w:rsid w:val="00DF17FC"/>
    <w:rsid w:val="00DF1A70"/>
    <w:rsid w:val="00DF2A7B"/>
    <w:rsid w:val="00DF2DFD"/>
    <w:rsid w:val="00DF32AC"/>
    <w:rsid w:val="00DF37A0"/>
    <w:rsid w:val="00DF4084"/>
    <w:rsid w:val="00DF47EF"/>
    <w:rsid w:val="00DF4815"/>
    <w:rsid w:val="00DF4819"/>
    <w:rsid w:val="00DF507A"/>
    <w:rsid w:val="00DF5CEF"/>
    <w:rsid w:val="00DF6727"/>
    <w:rsid w:val="00DF6C7A"/>
    <w:rsid w:val="00DF6FCF"/>
    <w:rsid w:val="00DF7DB1"/>
    <w:rsid w:val="00DF7F58"/>
    <w:rsid w:val="00E013F8"/>
    <w:rsid w:val="00E01521"/>
    <w:rsid w:val="00E0203C"/>
    <w:rsid w:val="00E02109"/>
    <w:rsid w:val="00E022FC"/>
    <w:rsid w:val="00E02E1D"/>
    <w:rsid w:val="00E02F50"/>
    <w:rsid w:val="00E04903"/>
    <w:rsid w:val="00E04BB2"/>
    <w:rsid w:val="00E05500"/>
    <w:rsid w:val="00E05BAE"/>
    <w:rsid w:val="00E060FC"/>
    <w:rsid w:val="00E07799"/>
    <w:rsid w:val="00E10E81"/>
    <w:rsid w:val="00E10F65"/>
    <w:rsid w:val="00E10F7B"/>
    <w:rsid w:val="00E110E7"/>
    <w:rsid w:val="00E11B20"/>
    <w:rsid w:val="00E11F8E"/>
    <w:rsid w:val="00E12763"/>
    <w:rsid w:val="00E128BD"/>
    <w:rsid w:val="00E12923"/>
    <w:rsid w:val="00E13310"/>
    <w:rsid w:val="00E13AB8"/>
    <w:rsid w:val="00E140BD"/>
    <w:rsid w:val="00E14C1C"/>
    <w:rsid w:val="00E14F75"/>
    <w:rsid w:val="00E151C0"/>
    <w:rsid w:val="00E15432"/>
    <w:rsid w:val="00E158A7"/>
    <w:rsid w:val="00E158E4"/>
    <w:rsid w:val="00E15ACC"/>
    <w:rsid w:val="00E16C70"/>
    <w:rsid w:val="00E17A3B"/>
    <w:rsid w:val="00E17CA0"/>
    <w:rsid w:val="00E17CD6"/>
    <w:rsid w:val="00E17D19"/>
    <w:rsid w:val="00E17FA2"/>
    <w:rsid w:val="00E20025"/>
    <w:rsid w:val="00E2002A"/>
    <w:rsid w:val="00E2063D"/>
    <w:rsid w:val="00E2105A"/>
    <w:rsid w:val="00E210AC"/>
    <w:rsid w:val="00E21399"/>
    <w:rsid w:val="00E21520"/>
    <w:rsid w:val="00E2171D"/>
    <w:rsid w:val="00E21DD4"/>
    <w:rsid w:val="00E23A38"/>
    <w:rsid w:val="00E23C30"/>
    <w:rsid w:val="00E23CD9"/>
    <w:rsid w:val="00E23F54"/>
    <w:rsid w:val="00E240D8"/>
    <w:rsid w:val="00E246F8"/>
    <w:rsid w:val="00E2479C"/>
    <w:rsid w:val="00E24CA8"/>
    <w:rsid w:val="00E25556"/>
    <w:rsid w:val="00E255A0"/>
    <w:rsid w:val="00E25DE2"/>
    <w:rsid w:val="00E266B7"/>
    <w:rsid w:val="00E271A1"/>
    <w:rsid w:val="00E27440"/>
    <w:rsid w:val="00E27883"/>
    <w:rsid w:val="00E303AE"/>
    <w:rsid w:val="00E30445"/>
    <w:rsid w:val="00E30B5A"/>
    <w:rsid w:val="00E30E0A"/>
    <w:rsid w:val="00E30EDE"/>
    <w:rsid w:val="00E310B0"/>
    <w:rsid w:val="00E3123D"/>
    <w:rsid w:val="00E31461"/>
    <w:rsid w:val="00E31D43"/>
    <w:rsid w:val="00E31F8C"/>
    <w:rsid w:val="00E3224A"/>
    <w:rsid w:val="00E32608"/>
    <w:rsid w:val="00E32B0C"/>
    <w:rsid w:val="00E32B8E"/>
    <w:rsid w:val="00E32BBA"/>
    <w:rsid w:val="00E33191"/>
    <w:rsid w:val="00E3370E"/>
    <w:rsid w:val="00E33D66"/>
    <w:rsid w:val="00E3484E"/>
    <w:rsid w:val="00E34B6E"/>
    <w:rsid w:val="00E34F94"/>
    <w:rsid w:val="00E3526B"/>
    <w:rsid w:val="00E364CC"/>
    <w:rsid w:val="00E3723A"/>
    <w:rsid w:val="00E377FD"/>
    <w:rsid w:val="00E37860"/>
    <w:rsid w:val="00E3797D"/>
    <w:rsid w:val="00E40059"/>
    <w:rsid w:val="00E405DB"/>
    <w:rsid w:val="00E40640"/>
    <w:rsid w:val="00E40A4E"/>
    <w:rsid w:val="00E410E5"/>
    <w:rsid w:val="00E416BE"/>
    <w:rsid w:val="00E417CB"/>
    <w:rsid w:val="00E419BA"/>
    <w:rsid w:val="00E41B61"/>
    <w:rsid w:val="00E41D63"/>
    <w:rsid w:val="00E421D0"/>
    <w:rsid w:val="00E422F7"/>
    <w:rsid w:val="00E4266E"/>
    <w:rsid w:val="00E427F9"/>
    <w:rsid w:val="00E43595"/>
    <w:rsid w:val="00E446F1"/>
    <w:rsid w:val="00E44802"/>
    <w:rsid w:val="00E4545A"/>
    <w:rsid w:val="00E46886"/>
    <w:rsid w:val="00E469BA"/>
    <w:rsid w:val="00E46C0F"/>
    <w:rsid w:val="00E47357"/>
    <w:rsid w:val="00E47AEF"/>
    <w:rsid w:val="00E512D9"/>
    <w:rsid w:val="00E517C3"/>
    <w:rsid w:val="00E51F61"/>
    <w:rsid w:val="00E5219A"/>
    <w:rsid w:val="00E52EB2"/>
    <w:rsid w:val="00E53378"/>
    <w:rsid w:val="00E5337C"/>
    <w:rsid w:val="00E53779"/>
    <w:rsid w:val="00E53B75"/>
    <w:rsid w:val="00E5410D"/>
    <w:rsid w:val="00E543D1"/>
    <w:rsid w:val="00E5487D"/>
    <w:rsid w:val="00E54E3B"/>
    <w:rsid w:val="00E55BAF"/>
    <w:rsid w:val="00E55C28"/>
    <w:rsid w:val="00E5616D"/>
    <w:rsid w:val="00E56688"/>
    <w:rsid w:val="00E570AD"/>
    <w:rsid w:val="00E57565"/>
    <w:rsid w:val="00E579A7"/>
    <w:rsid w:val="00E57DB7"/>
    <w:rsid w:val="00E60445"/>
    <w:rsid w:val="00E61B94"/>
    <w:rsid w:val="00E61BCF"/>
    <w:rsid w:val="00E622FB"/>
    <w:rsid w:val="00E62374"/>
    <w:rsid w:val="00E629CA"/>
    <w:rsid w:val="00E62FAE"/>
    <w:rsid w:val="00E6301F"/>
    <w:rsid w:val="00E63838"/>
    <w:rsid w:val="00E64434"/>
    <w:rsid w:val="00E6485E"/>
    <w:rsid w:val="00E64D8B"/>
    <w:rsid w:val="00E65005"/>
    <w:rsid w:val="00E6515D"/>
    <w:rsid w:val="00E65502"/>
    <w:rsid w:val="00E65D8A"/>
    <w:rsid w:val="00E664A5"/>
    <w:rsid w:val="00E66A77"/>
    <w:rsid w:val="00E66A97"/>
    <w:rsid w:val="00E6765A"/>
    <w:rsid w:val="00E67B3B"/>
    <w:rsid w:val="00E67C51"/>
    <w:rsid w:val="00E67E5D"/>
    <w:rsid w:val="00E703CA"/>
    <w:rsid w:val="00E71515"/>
    <w:rsid w:val="00E71A10"/>
    <w:rsid w:val="00E71B86"/>
    <w:rsid w:val="00E72032"/>
    <w:rsid w:val="00E7257C"/>
    <w:rsid w:val="00E72EFC"/>
    <w:rsid w:val="00E732F1"/>
    <w:rsid w:val="00E733A5"/>
    <w:rsid w:val="00E734B0"/>
    <w:rsid w:val="00E749C9"/>
    <w:rsid w:val="00E74C53"/>
    <w:rsid w:val="00E758EC"/>
    <w:rsid w:val="00E75B4D"/>
    <w:rsid w:val="00E762AD"/>
    <w:rsid w:val="00E76421"/>
    <w:rsid w:val="00E76EEA"/>
    <w:rsid w:val="00E77319"/>
    <w:rsid w:val="00E7776E"/>
    <w:rsid w:val="00E77CE1"/>
    <w:rsid w:val="00E80928"/>
    <w:rsid w:val="00E80CAF"/>
    <w:rsid w:val="00E80F82"/>
    <w:rsid w:val="00E8234C"/>
    <w:rsid w:val="00E823A5"/>
    <w:rsid w:val="00E824BF"/>
    <w:rsid w:val="00E82FA4"/>
    <w:rsid w:val="00E83237"/>
    <w:rsid w:val="00E83538"/>
    <w:rsid w:val="00E83542"/>
    <w:rsid w:val="00E8360C"/>
    <w:rsid w:val="00E83B48"/>
    <w:rsid w:val="00E8435B"/>
    <w:rsid w:val="00E84706"/>
    <w:rsid w:val="00E84B86"/>
    <w:rsid w:val="00E8504A"/>
    <w:rsid w:val="00E851D4"/>
    <w:rsid w:val="00E85443"/>
    <w:rsid w:val="00E85916"/>
    <w:rsid w:val="00E85928"/>
    <w:rsid w:val="00E85D3B"/>
    <w:rsid w:val="00E86015"/>
    <w:rsid w:val="00E864A2"/>
    <w:rsid w:val="00E867F7"/>
    <w:rsid w:val="00E870F5"/>
    <w:rsid w:val="00E8723F"/>
    <w:rsid w:val="00E87822"/>
    <w:rsid w:val="00E87A9B"/>
    <w:rsid w:val="00E87D7F"/>
    <w:rsid w:val="00E90395"/>
    <w:rsid w:val="00E90719"/>
    <w:rsid w:val="00E90922"/>
    <w:rsid w:val="00E90CCB"/>
    <w:rsid w:val="00E90D76"/>
    <w:rsid w:val="00E90E49"/>
    <w:rsid w:val="00E917F9"/>
    <w:rsid w:val="00E918EB"/>
    <w:rsid w:val="00E91F03"/>
    <w:rsid w:val="00E92273"/>
    <w:rsid w:val="00E92906"/>
    <w:rsid w:val="00E9291C"/>
    <w:rsid w:val="00E92AFD"/>
    <w:rsid w:val="00E92D1C"/>
    <w:rsid w:val="00E92E59"/>
    <w:rsid w:val="00E938CE"/>
    <w:rsid w:val="00E93B99"/>
    <w:rsid w:val="00E93D7F"/>
    <w:rsid w:val="00E93FFE"/>
    <w:rsid w:val="00E94F8A"/>
    <w:rsid w:val="00E954AD"/>
    <w:rsid w:val="00E96A1D"/>
    <w:rsid w:val="00E96A24"/>
    <w:rsid w:val="00E9708E"/>
    <w:rsid w:val="00E973CE"/>
    <w:rsid w:val="00EA04F0"/>
    <w:rsid w:val="00EA0829"/>
    <w:rsid w:val="00EA0BDF"/>
    <w:rsid w:val="00EA0D94"/>
    <w:rsid w:val="00EA162D"/>
    <w:rsid w:val="00EA1787"/>
    <w:rsid w:val="00EA18D1"/>
    <w:rsid w:val="00EA1C83"/>
    <w:rsid w:val="00EA1F15"/>
    <w:rsid w:val="00EA2847"/>
    <w:rsid w:val="00EA2949"/>
    <w:rsid w:val="00EA29CF"/>
    <w:rsid w:val="00EA29F2"/>
    <w:rsid w:val="00EA2B3C"/>
    <w:rsid w:val="00EA438B"/>
    <w:rsid w:val="00EA45ED"/>
    <w:rsid w:val="00EA5283"/>
    <w:rsid w:val="00EA5461"/>
    <w:rsid w:val="00EA580E"/>
    <w:rsid w:val="00EA64B0"/>
    <w:rsid w:val="00EA6993"/>
    <w:rsid w:val="00EA6B68"/>
    <w:rsid w:val="00EA745A"/>
    <w:rsid w:val="00EA7A41"/>
    <w:rsid w:val="00EB0523"/>
    <w:rsid w:val="00EB077B"/>
    <w:rsid w:val="00EB0D24"/>
    <w:rsid w:val="00EB21CF"/>
    <w:rsid w:val="00EB235D"/>
    <w:rsid w:val="00EB24A9"/>
    <w:rsid w:val="00EB2923"/>
    <w:rsid w:val="00EB325F"/>
    <w:rsid w:val="00EB3D70"/>
    <w:rsid w:val="00EB3E22"/>
    <w:rsid w:val="00EB41B5"/>
    <w:rsid w:val="00EB443F"/>
    <w:rsid w:val="00EB48E5"/>
    <w:rsid w:val="00EB4C35"/>
    <w:rsid w:val="00EB4D05"/>
    <w:rsid w:val="00EB4EA2"/>
    <w:rsid w:val="00EB52DF"/>
    <w:rsid w:val="00EB56AE"/>
    <w:rsid w:val="00EB5B44"/>
    <w:rsid w:val="00EB5F52"/>
    <w:rsid w:val="00EB6D5D"/>
    <w:rsid w:val="00EB6D71"/>
    <w:rsid w:val="00EB7237"/>
    <w:rsid w:val="00EB73C3"/>
    <w:rsid w:val="00EB7B69"/>
    <w:rsid w:val="00EB7DB9"/>
    <w:rsid w:val="00EC0C56"/>
    <w:rsid w:val="00EC168A"/>
    <w:rsid w:val="00EC1BFF"/>
    <w:rsid w:val="00EC1D1E"/>
    <w:rsid w:val="00EC1DF7"/>
    <w:rsid w:val="00EC2605"/>
    <w:rsid w:val="00EC27C6"/>
    <w:rsid w:val="00EC39C8"/>
    <w:rsid w:val="00EC3D1F"/>
    <w:rsid w:val="00EC3F7B"/>
    <w:rsid w:val="00EC4207"/>
    <w:rsid w:val="00EC42F0"/>
    <w:rsid w:val="00EC4436"/>
    <w:rsid w:val="00EC4696"/>
    <w:rsid w:val="00EC47A0"/>
    <w:rsid w:val="00EC5653"/>
    <w:rsid w:val="00EC59CE"/>
    <w:rsid w:val="00EC5A8C"/>
    <w:rsid w:val="00EC5D24"/>
    <w:rsid w:val="00EC60AE"/>
    <w:rsid w:val="00EC61BC"/>
    <w:rsid w:val="00EC62FA"/>
    <w:rsid w:val="00EC71CE"/>
    <w:rsid w:val="00EC7858"/>
    <w:rsid w:val="00EC7EBE"/>
    <w:rsid w:val="00ED00DD"/>
    <w:rsid w:val="00ED1006"/>
    <w:rsid w:val="00ED1CA7"/>
    <w:rsid w:val="00ED2A60"/>
    <w:rsid w:val="00ED3808"/>
    <w:rsid w:val="00ED43FE"/>
    <w:rsid w:val="00ED454D"/>
    <w:rsid w:val="00ED4AFA"/>
    <w:rsid w:val="00ED5115"/>
    <w:rsid w:val="00ED635F"/>
    <w:rsid w:val="00ED6BD6"/>
    <w:rsid w:val="00ED6E55"/>
    <w:rsid w:val="00ED6F7A"/>
    <w:rsid w:val="00ED72D4"/>
    <w:rsid w:val="00ED78C9"/>
    <w:rsid w:val="00EE0D13"/>
    <w:rsid w:val="00EE0E7D"/>
    <w:rsid w:val="00EE1481"/>
    <w:rsid w:val="00EE1F98"/>
    <w:rsid w:val="00EE280C"/>
    <w:rsid w:val="00EE28F5"/>
    <w:rsid w:val="00EE35AB"/>
    <w:rsid w:val="00EE3B9E"/>
    <w:rsid w:val="00EE52A2"/>
    <w:rsid w:val="00EE65BB"/>
    <w:rsid w:val="00EE6B5A"/>
    <w:rsid w:val="00EE7CE1"/>
    <w:rsid w:val="00EF00FF"/>
    <w:rsid w:val="00EF01D2"/>
    <w:rsid w:val="00EF1581"/>
    <w:rsid w:val="00EF18FE"/>
    <w:rsid w:val="00EF2981"/>
    <w:rsid w:val="00EF2B3B"/>
    <w:rsid w:val="00EF2FC5"/>
    <w:rsid w:val="00EF3591"/>
    <w:rsid w:val="00EF3AD5"/>
    <w:rsid w:val="00EF3D20"/>
    <w:rsid w:val="00EF3DF3"/>
    <w:rsid w:val="00EF4B48"/>
    <w:rsid w:val="00EF511B"/>
    <w:rsid w:val="00EF53CD"/>
    <w:rsid w:val="00EF5787"/>
    <w:rsid w:val="00EF57A6"/>
    <w:rsid w:val="00EF5E6B"/>
    <w:rsid w:val="00EF60D0"/>
    <w:rsid w:val="00EF66B1"/>
    <w:rsid w:val="00EF7C03"/>
    <w:rsid w:val="00F0011C"/>
    <w:rsid w:val="00F00459"/>
    <w:rsid w:val="00F00A11"/>
    <w:rsid w:val="00F01293"/>
    <w:rsid w:val="00F01688"/>
    <w:rsid w:val="00F01A5F"/>
    <w:rsid w:val="00F01AA2"/>
    <w:rsid w:val="00F027D1"/>
    <w:rsid w:val="00F0404A"/>
    <w:rsid w:val="00F041D8"/>
    <w:rsid w:val="00F047BD"/>
    <w:rsid w:val="00F04A03"/>
    <w:rsid w:val="00F04AF7"/>
    <w:rsid w:val="00F04C0E"/>
    <w:rsid w:val="00F04D4B"/>
    <w:rsid w:val="00F04FC4"/>
    <w:rsid w:val="00F0528D"/>
    <w:rsid w:val="00F05316"/>
    <w:rsid w:val="00F05A55"/>
    <w:rsid w:val="00F0614D"/>
    <w:rsid w:val="00F0617C"/>
    <w:rsid w:val="00F061DF"/>
    <w:rsid w:val="00F06C67"/>
    <w:rsid w:val="00F06CB0"/>
    <w:rsid w:val="00F06DFD"/>
    <w:rsid w:val="00F071D1"/>
    <w:rsid w:val="00F07533"/>
    <w:rsid w:val="00F10336"/>
    <w:rsid w:val="00F10629"/>
    <w:rsid w:val="00F10CC8"/>
    <w:rsid w:val="00F110AC"/>
    <w:rsid w:val="00F11372"/>
    <w:rsid w:val="00F115D3"/>
    <w:rsid w:val="00F118C9"/>
    <w:rsid w:val="00F118E7"/>
    <w:rsid w:val="00F11C86"/>
    <w:rsid w:val="00F12093"/>
    <w:rsid w:val="00F1252B"/>
    <w:rsid w:val="00F12B00"/>
    <w:rsid w:val="00F13364"/>
    <w:rsid w:val="00F13946"/>
    <w:rsid w:val="00F14E27"/>
    <w:rsid w:val="00F15491"/>
    <w:rsid w:val="00F15FA5"/>
    <w:rsid w:val="00F163C6"/>
    <w:rsid w:val="00F1664B"/>
    <w:rsid w:val="00F168FA"/>
    <w:rsid w:val="00F16A6F"/>
    <w:rsid w:val="00F16F27"/>
    <w:rsid w:val="00F16F51"/>
    <w:rsid w:val="00F1733E"/>
    <w:rsid w:val="00F209B7"/>
    <w:rsid w:val="00F21135"/>
    <w:rsid w:val="00F21C5E"/>
    <w:rsid w:val="00F2208B"/>
    <w:rsid w:val="00F23D23"/>
    <w:rsid w:val="00F23FB4"/>
    <w:rsid w:val="00F243D8"/>
    <w:rsid w:val="00F243E4"/>
    <w:rsid w:val="00F25FF9"/>
    <w:rsid w:val="00F26E23"/>
    <w:rsid w:val="00F27301"/>
    <w:rsid w:val="00F276AD"/>
    <w:rsid w:val="00F27994"/>
    <w:rsid w:val="00F27FAF"/>
    <w:rsid w:val="00F30648"/>
    <w:rsid w:val="00F30828"/>
    <w:rsid w:val="00F30A9F"/>
    <w:rsid w:val="00F313D6"/>
    <w:rsid w:val="00F31694"/>
    <w:rsid w:val="00F31EE4"/>
    <w:rsid w:val="00F32194"/>
    <w:rsid w:val="00F33417"/>
    <w:rsid w:val="00F3387A"/>
    <w:rsid w:val="00F338DB"/>
    <w:rsid w:val="00F34480"/>
    <w:rsid w:val="00F34B14"/>
    <w:rsid w:val="00F34EDE"/>
    <w:rsid w:val="00F351B8"/>
    <w:rsid w:val="00F35D41"/>
    <w:rsid w:val="00F35DDC"/>
    <w:rsid w:val="00F35F56"/>
    <w:rsid w:val="00F36E1A"/>
    <w:rsid w:val="00F376AF"/>
    <w:rsid w:val="00F3773E"/>
    <w:rsid w:val="00F3794F"/>
    <w:rsid w:val="00F409A6"/>
    <w:rsid w:val="00F40CCE"/>
    <w:rsid w:val="00F41114"/>
    <w:rsid w:val="00F411BE"/>
    <w:rsid w:val="00F413CC"/>
    <w:rsid w:val="00F421D8"/>
    <w:rsid w:val="00F42226"/>
    <w:rsid w:val="00F434C6"/>
    <w:rsid w:val="00F43B3B"/>
    <w:rsid w:val="00F43D4A"/>
    <w:rsid w:val="00F43F65"/>
    <w:rsid w:val="00F44194"/>
    <w:rsid w:val="00F45070"/>
    <w:rsid w:val="00F457DA"/>
    <w:rsid w:val="00F46430"/>
    <w:rsid w:val="00F46753"/>
    <w:rsid w:val="00F468C8"/>
    <w:rsid w:val="00F47127"/>
    <w:rsid w:val="00F4766C"/>
    <w:rsid w:val="00F477F2"/>
    <w:rsid w:val="00F507D1"/>
    <w:rsid w:val="00F50984"/>
    <w:rsid w:val="00F50D79"/>
    <w:rsid w:val="00F5103C"/>
    <w:rsid w:val="00F514A1"/>
    <w:rsid w:val="00F517C5"/>
    <w:rsid w:val="00F519CE"/>
    <w:rsid w:val="00F51ADA"/>
    <w:rsid w:val="00F51C70"/>
    <w:rsid w:val="00F527D0"/>
    <w:rsid w:val="00F528D3"/>
    <w:rsid w:val="00F53352"/>
    <w:rsid w:val="00F54253"/>
    <w:rsid w:val="00F5450F"/>
    <w:rsid w:val="00F5457F"/>
    <w:rsid w:val="00F54D17"/>
    <w:rsid w:val="00F54F08"/>
    <w:rsid w:val="00F5551A"/>
    <w:rsid w:val="00F55C20"/>
    <w:rsid w:val="00F55D60"/>
    <w:rsid w:val="00F5692C"/>
    <w:rsid w:val="00F56C13"/>
    <w:rsid w:val="00F56F8E"/>
    <w:rsid w:val="00F570BF"/>
    <w:rsid w:val="00F57485"/>
    <w:rsid w:val="00F57752"/>
    <w:rsid w:val="00F607C5"/>
    <w:rsid w:val="00F60DEA"/>
    <w:rsid w:val="00F61036"/>
    <w:rsid w:val="00F61137"/>
    <w:rsid w:val="00F61363"/>
    <w:rsid w:val="00F62929"/>
    <w:rsid w:val="00F6302A"/>
    <w:rsid w:val="00F63838"/>
    <w:rsid w:val="00F63BFE"/>
    <w:rsid w:val="00F64060"/>
    <w:rsid w:val="00F643D1"/>
    <w:rsid w:val="00F64C2B"/>
    <w:rsid w:val="00F64DC0"/>
    <w:rsid w:val="00F651BE"/>
    <w:rsid w:val="00F65F27"/>
    <w:rsid w:val="00F67E37"/>
    <w:rsid w:val="00F67F53"/>
    <w:rsid w:val="00F70104"/>
    <w:rsid w:val="00F70229"/>
    <w:rsid w:val="00F703BE"/>
    <w:rsid w:val="00F71F69"/>
    <w:rsid w:val="00F72B72"/>
    <w:rsid w:val="00F73595"/>
    <w:rsid w:val="00F745E4"/>
    <w:rsid w:val="00F74BB9"/>
    <w:rsid w:val="00F750E9"/>
    <w:rsid w:val="00F75523"/>
    <w:rsid w:val="00F75582"/>
    <w:rsid w:val="00F755A8"/>
    <w:rsid w:val="00F75791"/>
    <w:rsid w:val="00F75A12"/>
    <w:rsid w:val="00F76EFA"/>
    <w:rsid w:val="00F77121"/>
    <w:rsid w:val="00F771F2"/>
    <w:rsid w:val="00F77317"/>
    <w:rsid w:val="00F77FC5"/>
    <w:rsid w:val="00F800BF"/>
    <w:rsid w:val="00F804BE"/>
    <w:rsid w:val="00F80F50"/>
    <w:rsid w:val="00F817CE"/>
    <w:rsid w:val="00F81DA0"/>
    <w:rsid w:val="00F81EF2"/>
    <w:rsid w:val="00F825AC"/>
    <w:rsid w:val="00F82D94"/>
    <w:rsid w:val="00F82FBC"/>
    <w:rsid w:val="00F83399"/>
    <w:rsid w:val="00F8345A"/>
    <w:rsid w:val="00F838AE"/>
    <w:rsid w:val="00F8456C"/>
    <w:rsid w:val="00F848D3"/>
    <w:rsid w:val="00F8574F"/>
    <w:rsid w:val="00F859D8"/>
    <w:rsid w:val="00F85F8F"/>
    <w:rsid w:val="00F86516"/>
    <w:rsid w:val="00F866AA"/>
    <w:rsid w:val="00F868F5"/>
    <w:rsid w:val="00F872AD"/>
    <w:rsid w:val="00F874F0"/>
    <w:rsid w:val="00F87A58"/>
    <w:rsid w:val="00F87FE8"/>
    <w:rsid w:val="00F90344"/>
    <w:rsid w:val="00F9056A"/>
    <w:rsid w:val="00F90F8D"/>
    <w:rsid w:val="00F911F0"/>
    <w:rsid w:val="00F912C7"/>
    <w:rsid w:val="00F913D8"/>
    <w:rsid w:val="00F918FA"/>
    <w:rsid w:val="00F9190B"/>
    <w:rsid w:val="00F91ADD"/>
    <w:rsid w:val="00F91C3C"/>
    <w:rsid w:val="00F91DF0"/>
    <w:rsid w:val="00F91F8F"/>
    <w:rsid w:val="00F92782"/>
    <w:rsid w:val="00F9353E"/>
    <w:rsid w:val="00F9378A"/>
    <w:rsid w:val="00F93AA9"/>
    <w:rsid w:val="00F956E9"/>
    <w:rsid w:val="00F963B0"/>
    <w:rsid w:val="00F96985"/>
    <w:rsid w:val="00F96B5B"/>
    <w:rsid w:val="00F96CB1"/>
    <w:rsid w:val="00F97838"/>
    <w:rsid w:val="00FA007C"/>
    <w:rsid w:val="00FA0552"/>
    <w:rsid w:val="00FA070D"/>
    <w:rsid w:val="00FA1A18"/>
    <w:rsid w:val="00FA1A9D"/>
    <w:rsid w:val="00FA20F7"/>
    <w:rsid w:val="00FA2205"/>
    <w:rsid w:val="00FA2283"/>
    <w:rsid w:val="00FA22F2"/>
    <w:rsid w:val="00FA22F8"/>
    <w:rsid w:val="00FA2A95"/>
    <w:rsid w:val="00FA2BB3"/>
    <w:rsid w:val="00FA2E26"/>
    <w:rsid w:val="00FA389F"/>
    <w:rsid w:val="00FA4908"/>
    <w:rsid w:val="00FA52B0"/>
    <w:rsid w:val="00FA55BB"/>
    <w:rsid w:val="00FA5886"/>
    <w:rsid w:val="00FA6C4A"/>
    <w:rsid w:val="00FA6E5B"/>
    <w:rsid w:val="00FA7109"/>
    <w:rsid w:val="00FA7755"/>
    <w:rsid w:val="00FA7F00"/>
    <w:rsid w:val="00FB0E2A"/>
    <w:rsid w:val="00FB12E4"/>
    <w:rsid w:val="00FB1640"/>
    <w:rsid w:val="00FB1B76"/>
    <w:rsid w:val="00FB2011"/>
    <w:rsid w:val="00FB330C"/>
    <w:rsid w:val="00FB3344"/>
    <w:rsid w:val="00FB3775"/>
    <w:rsid w:val="00FB388B"/>
    <w:rsid w:val="00FB3CA6"/>
    <w:rsid w:val="00FB413D"/>
    <w:rsid w:val="00FB4296"/>
    <w:rsid w:val="00FB4514"/>
    <w:rsid w:val="00FB4C80"/>
    <w:rsid w:val="00FB5906"/>
    <w:rsid w:val="00FB5944"/>
    <w:rsid w:val="00FB5AE1"/>
    <w:rsid w:val="00FB6087"/>
    <w:rsid w:val="00FB6879"/>
    <w:rsid w:val="00FB6BA8"/>
    <w:rsid w:val="00FB6BC8"/>
    <w:rsid w:val="00FB7389"/>
    <w:rsid w:val="00FB7742"/>
    <w:rsid w:val="00FB7960"/>
    <w:rsid w:val="00FC0296"/>
    <w:rsid w:val="00FC0522"/>
    <w:rsid w:val="00FC186B"/>
    <w:rsid w:val="00FC18D5"/>
    <w:rsid w:val="00FC1DCB"/>
    <w:rsid w:val="00FC2019"/>
    <w:rsid w:val="00FC2220"/>
    <w:rsid w:val="00FC2544"/>
    <w:rsid w:val="00FC2E17"/>
    <w:rsid w:val="00FC305B"/>
    <w:rsid w:val="00FC3355"/>
    <w:rsid w:val="00FC3381"/>
    <w:rsid w:val="00FC37BC"/>
    <w:rsid w:val="00FC3BB7"/>
    <w:rsid w:val="00FC4002"/>
    <w:rsid w:val="00FC4B11"/>
    <w:rsid w:val="00FC4B8F"/>
    <w:rsid w:val="00FC4F87"/>
    <w:rsid w:val="00FC58D4"/>
    <w:rsid w:val="00FC5A27"/>
    <w:rsid w:val="00FC5DE8"/>
    <w:rsid w:val="00FC5E13"/>
    <w:rsid w:val="00FC6469"/>
    <w:rsid w:val="00FC6565"/>
    <w:rsid w:val="00FC694D"/>
    <w:rsid w:val="00FC6C4B"/>
    <w:rsid w:val="00FC6D90"/>
    <w:rsid w:val="00FC7349"/>
    <w:rsid w:val="00FC7429"/>
    <w:rsid w:val="00FD056D"/>
    <w:rsid w:val="00FD07F6"/>
    <w:rsid w:val="00FD08FD"/>
    <w:rsid w:val="00FD096B"/>
    <w:rsid w:val="00FD0DD6"/>
    <w:rsid w:val="00FD0F09"/>
    <w:rsid w:val="00FD1872"/>
    <w:rsid w:val="00FD1EC8"/>
    <w:rsid w:val="00FD2E88"/>
    <w:rsid w:val="00FD3B87"/>
    <w:rsid w:val="00FD3DF0"/>
    <w:rsid w:val="00FD3FD2"/>
    <w:rsid w:val="00FD4578"/>
    <w:rsid w:val="00FD47ED"/>
    <w:rsid w:val="00FD4C68"/>
    <w:rsid w:val="00FD52C1"/>
    <w:rsid w:val="00FD5A86"/>
    <w:rsid w:val="00FD6363"/>
    <w:rsid w:val="00FD710F"/>
    <w:rsid w:val="00FD74DB"/>
    <w:rsid w:val="00FD7562"/>
    <w:rsid w:val="00FD75E6"/>
    <w:rsid w:val="00FD7660"/>
    <w:rsid w:val="00FD7894"/>
    <w:rsid w:val="00FD7BE1"/>
    <w:rsid w:val="00FE0115"/>
    <w:rsid w:val="00FE0490"/>
    <w:rsid w:val="00FE0655"/>
    <w:rsid w:val="00FE141D"/>
    <w:rsid w:val="00FE1A14"/>
    <w:rsid w:val="00FE1F53"/>
    <w:rsid w:val="00FE2149"/>
    <w:rsid w:val="00FE220A"/>
    <w:rsid w:val="00FE2258"/>
    <w:rsid w:val="00FE2276"/>
    <w:rsid w:val="00FE2365"/>
    <w:rsid w:val="00FE2926"/>
    <w:rsid w:val="00FE32C1"/>
    <w:rsid w:val="00FE37D0"/>
    <w:rsid w:val="00FE48EB"/>
    <w:rsid w:val="00FE4C7B"/>
    <w:rsid w:val="00FE4D7E"/>
    <w:rsid w:val="00FE5455"/>
    <w:rsid w:val="00FE5659"/>
    <w:rsid w:val="00FE57B9"/>
    <w:rsid w:val="00FE65DC"/>
    <w:rsid w:val="00FE67E0"/>
    <w:rsid w:val="00FE6B22"/>
    <w:rsid w:val="00FE6B82"/>
    <w:rsid w:val="00FE7336"/>
    <w:rsid w:val="00FE787C"/>
    <w:rsid w:val="00FF01F2"/>
    <w:rsid w:val="00FF07B8"/>
    <w:rsid w:val="00FF0AFB"/>
    <w:rsid w:val="00FF10FD"/>
    <w:rsid w:val="00FF1F4F"/>
    <w:rsid w:val="00FF1F6E"/>
    <w:rsid w:val="00FF260E"/>
    <w:rsid w:val="00FF302A"/>
    <w:rsid w:val="00FF3BB8"/>
    <w:rsid w:val="00FF4127"/>
    <w:rsid w:val="00FF45A5"/>
    <w:rsid w:val="00FF48A3"/>
    <w:rsid w:val="00FF4955"/>
    <w:rsid w:val="00FF49C0"/>
    <w:rsid w:val="00FF4C76"/>
    <w:rsid w:val="00FF4CD9"/>
    <w:rsid w:val="00FF4F60"/>
    <w:rsid w:val="00FF4F61"/>
    <w:rsid w:val="00FF5673"/>
    <w:rsid w:val="00FF587A"/>
    <w:rsid w:val="00FF58DF"/>
    <w:rsid w:val="00FF5C91"/>
    <w:rsid w:val="00FF5FC3"/>
    <w:rsid w:val="00FF6DBC"/>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4:docId w14:val="55EE9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qFormat="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63"/>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62"/>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62"/>
    <w:lsdException w:name="Medium Shading 1 Accent 4" w:uiPriority="63"/>
    <w:lsdException w:name="Medium Shading 2 Accent 4" w:uiPriority="73"/>
    <w:lsdException w:name="Medium List 1 Accent 4" w:uiPriority="60"/>
    <w:lsdException w:name="Medium List 2 Accent 4" w:uiPriority="61"/>
    <w:lsdException w:name="Medium Grid 1 Accent 4" w:uiPriority="67"/>
    <w:lsdException w:name="Medium Grid 2 Accent 4" w:uiPriority="63"/>
    <w:lsdException w:name="Medium Grid 3 Accent 4" w:uiPriority="69"/>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32" w:qFormat="1"/>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B5909"/>
    <w:pPr>
      <w:spacing w:line="259" w:lineRule="auto"/>
    </w:pPr>
    <w:rPr>
      <w:rFonts w:asciiTheme="minorHAnsi" w:eastAsiaTheme="minorHAnsi" w:hAnsiTheme="minorHAnsi"/>
      <w:sz w:val="22"/>
    </w:rPr>
  </w:style>
  <w:style w:type="paragraph" w:styleId="Heading1">
    <w:name w:val="heading 1"/>
    <w:aliases w:val="NMP Heading 1,H1,h11,h12,h13,h14,h15,h16,app heading 1,l1,Memo Heading 1,Heading 1_a,heading 1,h17,h111,h121,h131,h141,h151,h161,h18,h112,h122,h132,h142,h152,h162,h19,h113,h123,h133,h143,h153,h163,标题 1,Alt+1,Alt+11,Alt+12,Alt+13,l,h1"/>
    <w:next w:val="Normal"/>
    <w:link w:val="Heading1Char"/>
    <w:qFormat/>
    <w:rsid w:val="004B5909"/>
    <w:pPr>
      <w:keepNext/>
      <w:keepLines/>
      <w:numPr>
        <w:numId w:val="1"/>
      </w:numPr>
      <w:pBdr>
        <w:top w:val="single" w:sz="12" w:space="3" w:color="auto"/>
      </w:pBdr>
      <w:overflowPunct w:val="0"/>
      <w:autoSpaceDE w:val="0"/>
      <w:autoSpaceDN w:val="0"/>
      <w:adjustRightInd w:val="0"/>
      <w:spacing w:before="240" w:after="180" w:line="259" w:lineRule="auto"/>
      <w:textAlignment w:val="baseline"/>
      <w:outlineLvl w:val="0"/>
    </w:pPr>
    <w:rPr>
      <w:rFonts w:ascii="Arial" w:eastAsiaTheme="minorHAnsi" w:hAnsi="Arial"/>
      <w:sz w:val="36"/>
      <w:szCs w:val="36"/>
      <w:lang w:val="en-GB" w:eastAsia="zh-CN"/>
    </w:rPr>
  </w:style>
  <w:style w:type="paragraph" w:styleId="Heading2">
    <w:name w:val="heading 2"/>
    <w:aliases w:val="H2,h2,Head2A,2,UNDERRUBRIK 1-2,DO NOT USE_h2,h21,H2 Char,h2 Char,标题 2,l2"/>
    <w:basedOn w:val="Heading1"/>
    <w:next w:val="Normal"/>
    <w:link w:val="Heading2Char"/>
    <w:qFormat/>
    <w:rsid w:val="004B5909"/>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4B5909"/>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4H,Testliste4"/>
    <w:basedOn w:val="Heading3"/>
    <w:next w:val="Normal"/>
    <w:link w:val="Heading4Char"/>
    <w:qFormat/>
    <w:rsid w:val="004B5909"/>
    <w:pPr>
      <w:numPr>
        <w:ilvl w:val="3"/>
      </w:numPr>
      <w:outlineLvl w:val="3"/>
    </w:pPr>
    <w:rPr>
      <w:sz w:val="24"/>
      <w:szCs w:val="24"/>
    </w:rPr>
  </w:style>
  <w:style w:type="paragraph" w:styleId="Heading5">
    <w:name w:val="heading 5"/>
    <w:aliases w:val="H5"/>
    <w:basedOn w:val="Heading4"/>
    <w:next w:val="Normal"/>
    <w:link w:val="Heading5Char"/>
    <w:qFormat/>
    <w:rsid w:val="004B5909"/>
    <w:pPr>
      <w:numPr>
        <w:ilvl w:val="4"/>
      </w:numPr>
      <w:outlineLvl w:val="4"/>
    </w:pPr>
    <w:rPr>
      <w:sz w:val="22"/>
      <w:szCs w:val="22"/>
    </w:rPr>
  </w:style>
  <w:style w:type="paragraph" w:styleId="Heading6">
    <w:name w:val="heading 6"/>
    <w:basedOn w:val="Normal"/>
    <w:next w:val="Normal"/>
    <w:link w:val="Heading6Char"/>
    <w:qFormat/>
    <w:rsid w:val="004B5909"/>
    <w:pPr>
      <w:keepNext/>
      <w:keepLines/>
      <w:numPr>
        <w:ilvl w:val="5"/>
        <w:numId w:val="1"/>
      </w:numPr>
      <w:spacing w:before="120"/>
      <w:outlineLvl w:val="5"/>
    </w:pPr>
    <w:rPr>
      <w:rFonts w:ascii="Arial" w:hAnsi="Arial" w:cs="Arial"/>
    </w:rPr>
  </w:style>
  <w:style w:type="paragraph" w:styleId="Heading7">
    <w:name w:val="heading 7"/>
    <w:basedOn w:val="Normal"/>
    <w:next w:val="Normal"/>
    <w:link w:val="Heading7Char"/>
    <w:qFormat/>
    <w:rsid w:val="004B5909"/>
    <w:pPr>
      <w:keepNext/>
      <w:keepLines/>
      <w:numPr>
        <w:ilvl w:val="6"/>
        <w:numId w:val="1"/>
      </w:numPr>
      <w:spacing w:before="120"/>
      <w:outlineLvl w:val="6"/>
    </w:pPr>
    <w:rPr>
      <w:rFonts w:ascii="Arial" w:hAnsi="Arial" w:cs="Arial"/>
    </w:rPr>
  </w:style>
  <w:style w:type="paragraph" w:styleId="Heading8">
    <w:name w:val="heading 8"/>
    <w:aliases w:val="Table Heading"/>
    <w:basedOn w:val="Heading7"/>
    <w:next w:val="Normal"/>
    <w:link w:val="Heading8Char"/>
    <w:qFormat/>
    <w:rsid w:val="004B5909"/>
    <w:pPr>
      <w:numPr>
        <w:ilvl w:val="7"/>
      </w:numPr>
      <w:outlineLvl w:val="7"/>
    </w:pPr>
  </w:style>
  <w:style w:type="paragraph" w:styleId="Heading9">
    <w:name w:val="heading 9"/>
    <w:aliases w:val="Figure Heading,FH"/>
    <w:basedOn w:val="Heading8"/>
    <w:next w:val="Normal"/>
    <w:link w:val="Heading9Char"/>
    <w:qFormat/>
    <w:rsid w:val="004B5909"/>
    <w:pPr>
      <w:numPr>
        <w:ilvl w:val="8"/>
      </w:numPr>
      <w:outlineLvl w:val="8"/>
    </w:pPr>
  </w:style>
  <w:style w:type="character" w:default="1" w:styleId="DefaultParagraphFont">
    <w:name w:val="Default Paragraph Font"/>
    <w:uiPriority w:val="1"/>
    <w:semiHidden/>
    <w:unhideWhenUsed/>
    <w:rsid w:val="004B590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B5909"/>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Caption Equation"/>
    <w:basedOn w:val="Normal"/>
    <w:next w:val="Normal"/>
    <w:link w:val="CaptionChar1"/>
    <w:qFormat/>
    <w:rsid w:val="004B5909"/>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uiPriority w:val="39"/>
    <w:rsid w:val="009E35DB"/>
    <w:pPr>
      <w:ind w:left="1134" w:hanging="1134"/>
    </w:pPr>
  </w:style>
  <w:style w:type="paragraph" w:styleId="TOC2">
    <w:name w:val="toc 2"/>
    <w:basedOn w:val="TOC1"/>
    <w:uiPriority w:val="39"/>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pPr>
  </w:style>
  <w:style w:type="paragraph" w:styleId="DocumentMap">
    <w:name w:val="Document Map"/>
    <w:basedOn w:val="Normal"/>
    <w:link w:val="DocumentMapChar"/>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link w:val="FootnoteTextChar"/>
    <w:semiHidden/>
    <w:rsid w:val="009E35DB"/>
    <w:pPr>
      <w:keepLines/>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link w:val="FooterChar"/>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link w:val="BalloonTextChar"/>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rsid w:val="0090336B"/>
    <w:rPr>
      <w:color w:val="0000FF"/>
      <w:u w:val="single"/>
    </w:rPr>
  </w:style>
  <w:style w:type="character" w:styleId="FollowedHyperlink">
    <w:name w:val="FollowedHyperlink"/>
    <w:rsid w:val="00980477"/>
    <w:rPr>
      <w:color w:val="FF0000"/>
      <w:u w:val="single"/>
    </w:rPr>
  </w:style>
  <w:style w:type="character" w:styleId="CommentReference">
    <w:name w:val="annotation reference"/>
    <w:rsid w:val="009C403E"/>
    <w:rPr>
      <w:sz w:val="16"/>
      <w:szCs w:val="16"/>
    </w:rPr>
  </w:style>
  <w:style w:type="paragraph" w:styleId="CommentText">
    <w:name w:val="annotation text"/>
    <w:basedOn w:val="Normal"/>
    <w:link w:val="CommentTextChar"/>
    <w:rsid w:val="009C403E"/>
    <w:rPr>
      <w:sz w:val="20"/>
    </w:rPr>
  </w:style>
  <w:style w:type="paragraph" w:styleId="CommentSubject">
    <w:name w:val="annotation subject"/>
    <w:basedOn w:val="CommentText"/>
    <w:next w:val="CommentText"/>
    <w:link w:val="CommentSubjectChar"/>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4B5909"/>
    <w:rPr>
      <w:rFonts w:ascii="Arial" w:eastAsiaTheme="minorHAnsi"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rsid w:val="001B36D6"/>
    <w:pPr>
      <w:keepNext/>
      <w:keepLines/>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4B5909"/>
    <w:rPr>
      <w:i/>
      <w:iCs/>
    </w:rPr>
  </w:style>
  <w:style w:type="paragraph" w:customStyle="1" w:styleId="tah0">
    <w:name w:val="tah"/>
    <w:basedOn w:val="Normal"/>
    <w:rsid w:val="005716E3"/>
    <w:pPr>
      <w:spacing w:before="100" w:beforeAutospacing="1" w:after="100" w:afterAutospacing="1"/>
    </w:pPr>
    <w:rPr>
      <w:rFonts w:eastAsia="Times New Roman"/>
      <w:sz w:val="24"/>
      <w:szCs w:val="24"/>
    </w:rPr>
  </w:style>
  <w:style w:type="character" w:styleId="Strong">
    <w:name w:val="Strong"/>
    <w:uiPriority w:val="22"/>
    <w:qFormat/>
    <w:rsid w:val="004B5909"/>
    <w:rPr>
      <w:b/>
      <w:bCs/>
    </w:rPr>
  </w:style>
  <w:style w:type="paragraph" w:customStyle="1" w:styleId="tal0">
    <w:name w:val="tal"/>
    <w:basedOn w:val="Normal"/>
    <w:rsid w:val="005716E3"/>
    <w:pPr>
      <w:spacing w:before="100" w:beforeAutospacing="1" w:after="100" w:afterAutospacing="1"/>
    </w:pPr>
    <w:rPr>
      <w:rFonts w:eastAsia="Times New Roman"/>
      <w:sz w:val="24"/>
      <w:szCs w:val="24"/>
    </w:rPr>
  </w:style>
  <w:style w:type="paragraph" w:styleId="NormalWeb">
    <w:name w:val="Normal (Web)"/>
    <w:basedOn w:val="Normal"/>
    <w:uiPriority w:val="99"/>
    <w:rsid w:val="00045735"/>
    <w:pPr>
      <w:spacing w:before="100" w:beforeAutospacing="1" w:after="100" w:afterAutospacing="1"/>
    </w:pPr>
    <w:rPr>
      <w:rFonts w:eastAsia="Times New Roman"/>
      <w:sz w:val="24"/>
      <w:szCs w:val="24"/>
    </w:rPr>
  </w:style>
  <w:style w:type="character" w:customStyle="1" w:styleId="Heading2Char">
    <w:name w:val="Heading 2 Char"/>
    <w:aliases w:val="H2 Char1,h2 Char1,Head2A Char,2 Char,UNDERRUBRIK 1-2 Char,DO NOT USE_h2 Char,h21 Char,H2 Char Char,h2 Char Char,标题 2 Char,l2 Char"/>
    <w:link w:val="Heading2"/>
    <w:rsid w:val="004B5909"/>
    <w:rPr>
      <w:rFonts w:ascii="Arial" w:eastAsiaTheme="minorHAnsi" w:hAnsi="Arial"/>
      <w:sz w:val="32"/>
      <w:szCs w:val="32"/>
      <w:lang w:val="en-GB" w:eastAsia="zh-CN"/>
    </w:rPr>
  </w:style>
  <w:style w:type="paragraph" w:styleId="ListParagraph">
    <w:name w:val="List Paragraph"/>
    <w:aliases w:val="- Bullets"/>
    <w:basedOn w:val="Normal"/>
    <w:link w:val="ListParagraphChar"/>
    <w:uiPriority w:val="34"/>
    <w:qFormat/>
    <w:rsid w:val="004B5909"/>
    <w:pPr>
      <w:ind w:left="720"/>
    </w:pPr>
    <w:rPr>
      <w:rFonts w:ascii="Calibri" w:eastAsia="Calibri" w:hAnsi="Calibri"/>
      <w:szCs w:val="22"/>
      <w:lang w:val="en-US"/>
    </w:rPr>
  </w:style>
  <w:style w:type="table" w:styleId="TableGrid">
    <w:name w:val="Table Grid"/>
    <w:basedOn w:val="TableNormal"/>
    <w:uiPriority w:val="39"/>
    <w:qFormat/>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4B5909"/>
    <w:pPr>
      <w:spacing w:before="40"/>
    </w:pPr>
    <w:rPr>
      <w:rFonts w:ascii="Arial" w:eastAsia="MS Mincho" w:hAnsi="Arial"/>
      <w:i/>
      <w:sz w:val="18"/>
      <w:szCs w:val="24"/>
      <w:lang w:eastAsia="en-GB"/>
    </w:rPr>
  </w:style>
  <w:style w:type="character" w:customStyle="1" w:styleId="CommentsChar">
    <w:name w:val="Comments Char"/>
    <w:link w:val="Comments"/>
    <w:rsid w:val="004B5909"/>
    <w:rPr>
      <w:rFonts w:ascii="Arial" w:eastAsia="MS Mincho" w:hAnsi="Arial"/>
      <w:i/>
      <w:sz w:val="18"/>
      <w:szCs w:val="24"/>
      <w:lang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4B5909"/>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4B5909"/>
    <w:rPr>
      <w:rFonts w:ascii="Arial" w:eastAsia="MS Mincho" w:hAnsi="Arial"/>
      <w:szCs w:val="24"/>
      <w:lang w:eastAsia="en-GB"/>
    </w:rPr>
  </w:style>
  <w:style w:type="paragraph" w:customStyle="1" w:styleId="ecxmsonormal">
    <w:name w:val="ecxmsonormal"/>
    <w:basedOn w:val="Normal"/>
    <w:rsid w:val="004345C8"/>
    <w:pPr>
      <w:spacing w:before="100" w:beforeAutospacing="1" w:after="100" w:afterAutospacing="1"/>
    </w:pPr>
    <w:rPr>
      <w:rFonts w:eastAsia="Times New Roman"/>
      <w:sz w:val="24"/>
      <w:szCs w:val="24"/>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sz w:val="24"/>
      <w:szCs w:val="24"/>
      <w:lang w:val="sv-SE" w:eastAsia="sv-SE"/>
    </w:rPr>
  </w:style>
  <w:style w:type="character" w:customStyle="1" w:styleId="TAHCar">
    <w:name w:val="TAH Car"/>
    <w:link w:val="TAH"/>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4B5909"/>
    <w:pPr>
      <w:contextualSpacing/>
    </w:pPr>
    <w:rPr>
      <w:rFonts w:ascii="Calibri Light" w:eastAsia="Times New Roman" w:hAnsi="Calibri Light"/>
      <w:spacing w:val="-10"/>
      <w:kern w:val="28"/>
      <w:sz w:val="56"/>
      <w:szCs w:val="56"/>
      <w:lang w:val="en-US"/>
    </w:rPr>
  </w:style>
  <w:style w:type="character" w:customStyle="1" w:styleId="TitleChar">
    <w:name w:val="Title Char"/>
    <w:basedOn w:val="DefaultParagraphFont"/>
    <w:link w:val="Title"/>
    <w:uiPriority w:val="10"/>
    <w:rsid w:val="004B5909"/>
    <w:rPr>
      <w:rFonts w:ascii="Calibri Light" w:eastAsia="Times New Roman" w:hAnsi="Calibri Light"/>
      <w:spacing w:val="-10"/>
      <w:kern w:val="28"/>
      <w:sz w:val="56"/>
      <w:szCs w:val="56"/>
      <w:lang w:val="en-US"/>
    </w:rPr>
  </w:style>
  <w:style w:type="paragraph" w:styleId="TOCHeading">
    <w:name w:val="TOC Heading"/>
    <w:basedOn w:val="Heading1"/>
    <w:next w:val="Normal"/>
    <w:uiPriority w:val="39"/>
    <w:unhideWhenUsed/>
    <w:qFormat/>
    <w:rsid w:val="004B5909"/>
    <w:pPr>
      <w:numPr>
        <w:numId w:val="0"/>
      </w:numPr>
      <w:pBdr>
        <w:top w:val="none" w:sz="0" w:space="0" w:color="auto"/>
      </w:pBdr>
      <w:overflowPunct/>
      <w:autoSpaceDE/>
      <w:autoSpaceDN/>
      <w:adjustRightInd/>
      <w:spacing w:after="0"/>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4B5909"/>
    <w:pPr>
      <w:contextualSpacing/>
    </w:pPr>
    <w:rPr>
      <w:rFonts w:ascii="Calibri Light" w:eastAsia="Times New Roman" w:hAnsi="Calibri Light"/>
      <w:spacing w:val="-10"/>
      <w:kern w:val="28"/>
      <w:sz w:val="56"/>
      <w:szCs w:val="56"/>
      <w:lang w:val="en-US"/>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character" w:customStyle="1" w:styleId="ListParagraphChar">
    <w:name w:val="List Paragraph Char"/>
    <w:aliases w:val="- Bullets Char"/>
    <w:link w:val="ListParagraph"/>
    <w:uiPriority w:val="34"/>
    <w:qFormat/>
    <w:rsid w:val="000E45F6"/>
    <w:rPr>
      <w:rFonts w:ascii="Calibri" w:eastAsia="Calibri" w:hAnsi="Calibri"/>
      <w:sz w:val="22"/>
      <w:szCs w:val="22"/>
      <w:lang w:val="en-US"/>
    </w:rPr>
  </w:style>
  <w:style w:type="character" w:styleId="PlaceholderText">
    <w:name w:val="Placeholder Text"/>
    <w:basedOn w:val="DefaultParagraphFont"/>
    <w:uiPriority w:val="67"/>
    <w:rsid w:val="0014062A"/>
    <w:rPr>
      <w:color w:val="808080"/>
    </w:rPr>
  </w:style>
  <w:style w:type="paragraph" w:styleId="BodyText3">
    <w:name w:val="Body Text 3"/>
    <w:basedOn w:val="Normal"/>
    <w:link w:val="BodyText3Char"/>
    <w:rsid w:val="00C4325B"/>
    <w:rPr>
      <w:rFonts w:eastAsia="Times New Roman"/>
      <w:sz w:val="16"/>
      <w:szCs w:val="16"/>
    </w:rPr>
  </w:style>
  <w:style w:type="character" w:customStyle="1" w:styleId="BodyText3Char">
    <w:name w:val="Body Text 3 Char"/>
    <w:basedOn w:val="DefaultParagraphFont"/>
    <w:link w:val="BodyText3"/>
    <w:rsid w:val="00C4325B"/>
    <w:rPr>
      <w:rFonts w:ascii="Times New Roman" w:eastAsia="Times New Roman" w:hAnsi="Times New Roman"/>
      <w:sz w:val="16"/>
      <w:szCs w:val="16"/>
      <w:lang w:val="en-US"/>
    </w:rPr>
  </w:style>
  <w:style w:type="paragraph" w:styleId="BodyTextIndent2">
    <w:name w:val="Body Text Indent 2"/>
    <w:basedOn w:val="Normal"/>
    <w:link w:val="BodyTextIndent2Char"/>
    <w:rsid w:val="00C4325B"/>
    <w:pPr>
      <w:ind w:firstLine="360"/>
    </w:pPr>
    <w:rPr>
      <w:rFonts w:ascii="Arial" w:eastAsia="Times New Roman" w:hAnsi="Arial"/>
      <w:sz w:val="24"/>
    </w:rPr>
  </w:style>
  <w:style w:type="character" w:customStyle="1" w:styleId="BodyTextIndent2Char">
    <w:name w:val="Body Text Indent 2 Char"/>
    <w:basedOn w:val="DefaultParagraphFont"/>
    <w:link w:val="BodyTextIndent2"/>
    <w:rsid w:val="00C4325B"/>
    <w:rPr>
      <w:rFonts w:ascii="Arial" w:eastAsia="Times New Roman" w:hAnsi="Arial"/>
      <w:sz w:val="24"/>
      <w:lang w:val="en-US"/>
    </w:rPr>
  </w:style>
  <w:style w:type="character" w:customStyle="1" w:styleId="EmailStyle17">
    <w:name w:val="EmailStyle17"/>
    <w:basedOn w:val="DefaultParagraphFont"/>
    <w:semiHidden/>
    <w:rsid w:val="00C4325B"/>
    <w:rPr>
      <w:rFonts w:ascii="Arial" w:hAnsi="Arial" w:cs="Arial" w:hint="default"/>
      <w:color w:val="000080"/>
      <w:sz w:val="20"/>
      <w:szCs w:val="20"/>
    </w:rPr>
  </w:style>
  <w:style w:type="paragraph" w:customStyle="1" w:styleId="cvrTitle">
    <w:name w:val="cvrTitle"/>
    <w:basedOn w:val="Normal"/>
    <w:rsid w:val="00C4325B"/>
    <w:pPr>
      <w:keepLines/>
      <w:numPr>
        <w:numId w:val="10"/>
      </w:numPr>
      <w:tabs>
        <w:tab w:val="clear" w:pos="1152"/>
      </w:tabs>
      <w:spacing w:before="360" w:after="720"/>
      <w:ind w:left="0" w:firstLine="0"/>
      <w:jc w:val="center"/>
    </w:pPr>
    <w:rPr>
      <w:rFonts w:ascii="Arial" w:eastAsia="Times New Roman" w:hAnsi="Arial" w:cs="Arial"/>
      <w:b/>
      <w:sz w:val="40"/>
    </w:rPr>
  </w:style>
  <w:style w:type="paragraph" w:customStyle="1" w:styleId="ReferenceList">
    <w:name w:val="Reference List"/>
    <w:basedOn w:val="Normal"/>
    <w:autoRedefine/>
    <w:rsid w:val="00C4325B"/>
    <w:pPr>
      <w:tabs>
        <w:tab w:val="num" w:pos="720"/>
      </w:tabs>
      <w:suppressAutoHyphens/>
    </w:pPr>
    <w:rPr>
      <w:rFonts w:eastAsia="Batang" w:cs="Arial"/>
      <w:b/>
      <w:lang w:eastAsia="ja-JP"/>
    </w:rPr>
  </w:style>
  <w:style w:type="paragraph" w:customStyle="1" w:styleId="TAC">
    <w:name w:val="TAC"/>
    <w:basedOn w:val="TAL"/>
    <w:link w:val="TACChar"/>
    <w:rsid w:val="00C4325B"/>
    <w:pPr>
      <w:jc w:val="center"/>
    </w:pPr>
    <w:rPr>
      <w:rFonts w:eastAsia="Times New Roman"/>
    </w:rPr>
  </w:style>
  <w:style w:type="paragraph" w:customStyle="1" w:styleId="FP">
    <w:name w:val="FP"/>
    <w:basedOn w:val="Normal"/>
    <w:rsid w:val="00C4325B"/>
    <w:rPr>
      <w:rFonts w:eastAsia="Times New Roman"/>
      <w:sz w:val="20"/>
    </w:rPr>
  </w:style>
  <w:style w:type="paragraph" w:customStyle="1" w:styleId="TAR">
    <w:name w:val="TAR"/>
    <w:basedOn w:val="TAL"/>
    <w:rsid w:val="00C4325B"/>
    <w:pPr>
      <w:jc w:val="right"/>
    </w:pPr>
    <w:rPr>
      <w:rFonts w:eastAsia="Times New Roman"/>
    </w:rPr>
  </w:style>
  <w:style w:type="paragraph" w:customStyle="1" w:styleId="11BodyText">
    <w:name w:val="11 BodyText"/>
    <w:basedOn w:val="Normal"/>
    <w:link w:val="11BodyTextChar"/>
    <w:rsid w:val="00C4325B"/>
    <w:pPr>
      <w:spacing w:after="220"/>
      <w:ind w:left="1298"/>
    </w:pPr>
    <w:rPr>
      <w:rFonts w:ascii="Verdana" w:eastAsia="Times New Roman" w:hAnsi="Verdana"/>
      <w:sz w:val="20"/>
    </w:rPr>
  </w:style>
  <w:style w:type="character" w:customStyle="1" w:styleId="11BodyTextChar">
    <w:name w:val="11 BodyText Char"/>
    <w:basedOn w:val="DefaultParagraphFont"/>
    <w:link w:val="11BodyText"/>
    <w:rsid w:val="00C4325B"/>
    <w:rPr>
      <w:rFonts w:ascii="Verdana" w:eastAsia="Times New Roman" w:hAnsi="Verdana"/>
      <w:lang w:val="en-GB"/>
    </w:rPr>
  </w:style>
  <w:style w:type="paragraph" w:customStyle="1" w:styleId="NF">
    <w:name w:val="NF"/>
    <w:basedOn w:val="Normal"/>
    <w:rsid w:val="00C4325B"/>
    <w:pPr>
      <w:keepNext/>
      <w:keepLines/>
      <w:ind w:left="1135" w:hanging="851"/>
    </w:pPr>
    <w:rPr>
      <w:rFonts w:ascii="Arial" w:eastAsia="Times New Roman" w:hAnsi="Arial"/>
      <w:sz w:val="18"/>
    </w:rPr>
  </w:style>
  <w:style w:type="paragraph" w:styleId="Subtitle">
    <w:name w:val="Subtitle"/>
    <w:basedOn w:val="Normal"/>
    <w:next w:val="Normal"/>
    <w:link w:val="SubtitleChar"/>
    <w:uiPriority w:val="11"/>
    <w:qFormat/>
    <w:rsid w:val="00C4325B"/>
    <w:pPr>
      <w:numPr>
        <w:ilvl w:val="1"/>
      </w:numPr>
      <w:suppressAutoHyphens/>
      <w:spacing w:after="180"/>
    </w:pPr>
    <w:rPr>
      <w:rFonts w:ascii="Cambria" w:eastAsia="Times New Roman" w:hAnsi="Cambria"/>
      <w:i/>
      <w:iCs/>
      <w:color w:val="4F81BD"/>
      <w:spacing w:val="15"/>
      <w:sz w:val="24"/>
      <w:szCs w:val="24"/>
      <w:lang w:eastAsia="ar-SA"/>
    </w:rPr>
  </w:style>
  <w:style w:type="character" w:customStyle="1" w:styleId="SubtitleChar">
    <w:name w:val="Subtitle Char"/>
    <w:basedOn w:val="DefaultParagraphFont"/>
    <w:link w:val="Subtitle"/>
    <w:uiPriority w:val="11"/>
    <w:rsid w:val="00C4325B"/>
    <w:rPr>
      <w:rFonts w:ascii="Cambria" w:eastAsia="Times New Roman" w:hAnsi="Cambria"/>
      <w:i/>
      <w:iCs/>
      <w:color w:val="4F81BD"/>
      <w:spacing w:val="15"/>
      <w:sz w:val="24"/>
      <w:szCs w:val="24"/>
      <w:lang w:val="en-GB" w:eastAsia="ar-SA"/>
    </w:rPr>
  </w:style>
  <w:style w:type="paragraph" w:customStyle="1" w:styleId="iReference">
    <w:name w:val="iReference"/>
    <w:basedOn w:val="Normal"/>
    <w:rsid w:val="00C4325B"/>
    <w:pPr>
      <w:numPr>
        <w:numId w:val="11"/>
      </w:numPr>
      <w:spacing w:before="24" w:after="24"/>
    </w:pPr>
    <w:rPr>
      <w:rFonts w:ascii="Arial" w:eastAsia="Times New Roman" w:hAnsi="Arial" w:cs="Arial"/>
      <w:sz w:val="19"/>
    </w:rPr>
  </w:style>
  <w:style w:type="character" w:customStyle="1" w:styleId="BalloonTextChar">
    <w:name w:val="Balloon Text Char"/>
    <w:basedOn w:val="DefaultParagraphFont"/>
    <w:link w:val="BalloonText"/>
    <w:rsid w:val="00C4325B"/>
    <w:rPr>
      <w:rFonts w:ascii="Tahoma" w:hAnsi="Tahoma" w:cs="Tahoma"/>
      <w:sz w:val="16"/>
      <w:szCs w:val="16"/>
      <w:lang w:val="en-GB" w:eastAsia="zh-CN"/>
    </w:rPr>
  </w:style>
  <w:style w:type="character" w:customStyle="1" w:styleId="CommentTextChar">
    <w:name w:val="Comment Text Char"/>
    <w:basedOn w:val="DefaultParagraphFont"/>
    <w:link w:val="CommentText"/>
    <w:uiPriority w:val="99"/>
    <w:rsid w:val="00C4325B"/>
    <w:rPr>
      <w:rFonts w:ascii="Times New Roman" w:hAnsi="Times New Roman"/>
      <w:lang w:val="en-GB" w:eastAsia="zh-CN"/>
    </w:rPr>
  </w:style>
  <w:style w:type="character" w:customStyle="1" w:styleId="patent-title">
    <w:name w:val="patent-title"/>
    <w:basedOn w:val="DefaultParagraphFont"/>
    <w:rsid w:val="00C4325B"/>
  </w:style>
  <w:style w:type="character" w:customStyle="1" w:styleId="patent-number">
    <w:name w:val="patent-number"/>
    <w:basedOn w:val="DefaultParagraphFont"/>
    <w:rsid w:val="00C4325B"/>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4B5909"/>
    <w:rPr>
      <w:rFonts w:ascii="Arial" w:eastAsiaTheme="minorHAnsi" w:hAnsi="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B5909"/>
    <w:rPr>
      <w:rFonts w:ascii="Arial" w:eastAsiaTheme="minorHAnsi" w:hAnsi="Arial"/>
      <w:sz w:val="24"/>
      <w:szCs w:val="24"/>
      <w:lang w:val="en-GB" w:eastAsia="zh-CN"/>
    </w:rPr>
  </w:style>
  <w:style w:type="character" w:customStyle="1" w:styleId="Heading5Char">
    <w:name w:val="Heading 5 Char"/>
    <w:aliases w:val="H5 Char"/>
    <w:basedOn w:val="DefaultParagraphFont"/>
    <w:link w:val="Heading5"/>
    <w:rsid w:val="004B5909"/>
    <w:rPr>
      <w:rFonts w:ascii="Arial" w:eastAsiaTheme="minorHAnsi" w:hAnsi="Arial"/>
      <w:sz w:val="22"/>
      <w:szCs w:val="22"/>
      <w:lang w:val="en-GB" w:eastAsia="zh-CN"/>
    </w:rPr>
  </w:style>
  <w:style w:type="character" w:customStyle="1" w:styleId="Heading6Char">
    <w:name w:val="Heading 6 Char"/>
    <w:basedOn w:val="DefaultParagraphFont"/>
    <w:link w:val="Heading6"/>
    <w:rsid w:val="004B5909"/>
    <w:rPr>
      <w:rFonts w:ascii="Arial" w:eastAsiaTheme="minorHAnsi" w:hAnsi="Arial" w:cs="Arial"/>
      <w:sz w:val="22"/>
    </w:rPr>
  </w:style>
  <w:style w:type="character" w:customStyle="1" w:styleId="Heading7Char">
    <w:name w:val="Heading 7 Char"/>
    <w:basedOn w:val="DefaultParagraphFont"/>
    <w:link w:val="Heading7"/>
    <w:rsid w:val="004B5909"/>
    <w:rPr>
      <w:rFonts w:ascii="Arial" w:eastAsiaTheme="minorHAnsi" w:hAnsi="Arial" w:cs="Arial"/>
      <w:sz w:val="22"/>
    </w:rPr>
  </w:style>
  <w:style w:type="character" w:customStyle="1" w:styleId="Heading8Char">
    <w:name w:val="Heading 8 Char"/>
    <w:aliases w:val="Table Heading Char"/>
    <w:basedOn w:val="DefaultParagraphFont"/>
    <w:link w:val="Heading8"/>
    <w:rsid w:val="004B5909"/>
    <w:rPr>
      <w:rFonts w:ascii="Arial" w:eastAsiaTheme="minorHAnsi" w:hAnsi="Arial" w:cs="Arial"/>
      <w:sz w:val="22"/>
    </w:rPr>
  </w:style>
  <w:style w:type="character" w:customStyle="1" w:styleId="Heading9Char">
    <w:name w:val="Heading 9 Char"/>
    <w:aliases w:val="Figure Heading Char,FH Char"/>
    <w:basedOn w:val="DefaultParagraphFont"/>
    <w:link w:val="Heading9"/>
    <w:rsid w:val="004B5909"/>
    <w:rPr>
      <w:rFonts w:ascii="Arial" w:eastAsiaTheme="minorHAnsi" w:hAnsi="Arial" w:cs="Arial"/>
      <w:sz w:val="22"/>
    </w:rPr>
  </w:style>
  <w:style w:type="character" w:customStyle="1" w:styleId="FootnoteTextChar">
    <w:name w:val="Footnote Text Char"/>
    <w:basedOn w:val="DefaultParagraphFont"/>
    <w:link w:val="FootnoteText"/>
    <w:semiHidden/>
    <w:rsid w:val="00C4325B"/>
    <w:rPr>
      <w:rFonts w:ascii="Times New Roman" w:hAnsi="Times New Roman"/>
      <w:sz w:val="16"/>
      <w:szCs w:val="16"/>
      <w:lang w:val="en-GB" w:eastAsia="zh-CN"/>
    </w:rPr>
  </w:style>
  <w:style w:type="character" w:customStyle="1" w:styleId="CommentSubjectChar">
    <w:name w:val="Comment Subject Char"/>
    <w:basedOn w:val="CommentTextChar"/>
    <w:link w:val="CommentSubject"/>
    <w:rsid w:val="00C4325B"/>
    <w:rPr>
      <w:rFonts w:ascii="Times New Roman" w:hAnsi="Times New Roman"/>
      <w:b/>
      <w:bCs/>
      <w:lang w:val="en-GB" w:eastAsia="zh-CN"/>
    </w:rPr>
  </w:style>
  <w:style w:type="character" w:customStyle="1" w:styleId="FooterChar">
    <w:name w:val="Footer Char"/>
    <w:basedOn w:val="DefaultParagraphFont"/>
    <w:link w:val="Footer"/>
    <w:uiPriority w:val="99"/>
    <w:rsid w:val="00C4325B"/>
    <w:rPr>
      <w:rFonts w:ascii="Arial" w:hAnsi="Arial" w:cs="Arial"/>
      <w:b/>
      <w:bCs/>
      <w:i/>
      <w:iCs/>
      <w:noProof/>
      <w:sz w:val="18"/>
      <w:szCs w:val="18"/>
      <w:lang w:val="en-US" w:eastAsia="zh-CN"/>
    </w:rPr>
  </w:style>
  <w:style w:type="character" w:customStyle="1" w:styleId="DocumentMapChar">
    <w:name w:val="Document Map Char"/>
    <w:basedOn w:val="DefaultParagraphFont"/>
    <w:link w:val="DocumentMap"/>
    <w:semiHidden/>
    <w:rsid w:val="00C4325B"/>
    <w:rPr>
      <w:rFonts w:ascii="Tahoma" w:hAnsi="Tahoma" w:cs="Tahoma"/>
      <w:sz w:val="22"/>
      <w:shd w:val="clear" w:color="auto" w:fill="000080"/>
      <w:lang w:val="en-GB" w:eastAsia="zh-CN"/>
    </w:rPr>
  </w:style>
  <w:style w:type="character" w:customStyle="1" w:styleId="apple-converted-space">
    <w:name w:val="apple-converted-space"/>
    <w:basedOn w:val="DefaultParagraphFont"/>
    <w:rsid w:val="00C4325B"/>
  </w:style>
  <w:style w:type="character" w:customStyle="1" w:styleId="mi">
    <w:name w:val="mi"/>
    <w:basedOn w:val="DefaultParagraphFont"/>
    <w:rsid w:val="00C4325B"/>
  </w:style>
  <w:style w:type="character" w:styleId="LineNumber">
    <w:name w:val="line number"/>
    <w:basedOn w:val="DefaultParagraphFont"/>
    <w:semiHidden/>
    <w:unhideWhenUsed/>
    <w:rsid w:val="00C4325B"/>
  </w:style>
  <w:style w:type="character" w:styleId="IntenseReference">
    <w:name w:val="Intense Reference"/>
    <w:basedOn w:val="DefaultParagraphFont"/>
    <w:uiPriority w:val="32"/>
    <w:qFormat/>
    <w:rsid w:val="00C4325B"/>
    <w:rPr>
      <w:b/>
      <w:bCs/>
      <w:smallCaps/>
      <w:color w:val="4F81BD" w:themeColor="accent1"/>
      <w:spacing w:val="5"/>
    </w:rPr>
  </w:style>
  <w:style w:type="paragraph" w:styleId="PlainText">
    <w:name w:val="Plain Text"/>
    <w:basedOn w:val="Normal"/>
    <w:link w:val="PlainTextChar"/>
    <w:uiPriority w:val="99"/>
    <w:unhideWhenUsed/>
    <w:rsid w:val="00C411FA"/>
    <w:rPr>
      <w:rFonts w:ascii="Arial" w:eastAsia="MS Gothic" w:hAnsi="Arial"/>
      <w:color w:val="000000"/>
      <w:sz w:val="20"/>
      <w:lang w:val="x-none"/>
    </w:rPr>
  </w:style>
  <w:style w:type="character" w:customStyle="1" w:styleId="PlainTextChar">
    <w:name w:val="Plain Text Char"/>
    <w:basedOn w:val="DefaultParagraphFont"/>
    <w:link w:val="PlainText"/>
    <w:uiPriority w:val="99"/>
    <w:rsid w:val="00C411FA"/>
    <w:rPr>
      <w:rFonts w:ascii="Arial" w:eastAsia="MS Gothic" w:hAnsi="Arial"/>
      <w:color w:val="000000"/>
      <w:lang w:val="x-none"/>
    </w:rPr>
  </w:style>
  <w:style w:type="paragraph" w:customStyle="1" w:styleId="LGTdoc">
    <w:name w:val="LGTdoc_본문"/>
    <w:basedOn w:val="Normal"/>
    <w:rsid w:val="0064247B"/>
    <w:pPr>
      <w:widowControl w:val="0"/>
      <w:snapToGrid w:val="0"/>
      <w:spacing w:afterLines="50" w:after="180" w:line="264" w:lineRule="auto"/>
    </w:pPr>
    <w:rPr>
      <w:rFonts w:eastAsia="Batang"/>
      <w:kern w:val="2"/>
      <w:szCs w:val="24"/>
      <w:lang w:eastAsia="ko-KR"/>
    </w:rPr>
  </w:style>
  <w:style w:type="character" w:customStyle="1" w:styleId="CaptionChar1">
    <w:name w:val="Caption Char1"/>
    <w:aliases w:val="cap Char1,cap Char Char,Caption Char Char,Caption Char1 Char Char,cap Char Char1 Char,Caption Char Char1 Char Char,cap Char2 Char,Caption Equation Char1"/>
    <w:link w:val="Caption"/>
    <w:rsid w:val="0064247B"/>
    <w:rPr>
      <w:rFonts w:asciiTheme="minorHAnsi" w:eastAsiaTheme="minorHAnsi" w:hAnsiTheme="minorHAnsi"/>
      <w:b/>
      <w:bCs/>
      <w:sz w:val="22"/>
    </w:rPr>
  </w:style>
  <w:style w:type="table" w:styleId="GridTable2">
    <w:name w:val="Grid Table 2"/>
    <w:basedOn w:val="TableNormal"/>
    <w:rsid w:val="00736758"/>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rsid w:val="00736758"/>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character" w:customStyle="1" w:styleId="CaptionEquationChar">
    <w:name w:val="Caption Equation Char"/>
    <w:aliases w:val="Caption Char1 Char Char1,cap Char Char1 Char1,Caption Char Char1 Char Char1,cap Char2 Char1"/>
    <w:basedOn w:val="DefaultParagraphFont"/>
    <w:rsid w:val="0005736E"/>
    <w:rPr>
      <w:rFonts w:ascii="Times New Roman" w:hAnsi="Times New Roman"/>
      <w:b/>
      <w:bCs/>
      <w:sz w:val="22"/>
      <w:lang w:val="en-GB" w:eastAsia="zh-CN"/>
    </w:rPr>
  </w:style>
  <w:style w:type="numbering" w:customStyle="1" w:styleId="NoList2">
    <w:name w:val="No List2"/>
    <w:next w:val="NoList"/>
    <w:uiPriority w:val="99"/>
    <w:semiHidden/>
    <w:unhideWhenUsed/>
    <w:rsid w:val="00722A01"/>
  </w:style>
  <w:style w:type="numbering" w:customStyle="1" w:styleId="NoList11">
    <w:name w:val="No List11"/>
    <w:next w:val="NoList"/>
    <w:uiPriority w:val="99"/>
    <w:semiHidden/>
    <w:unhideWhenUsed/>
    <w:rsid w:val="00722A01"/>
  </w:style>
  <w:style w:type="character" w:customStyle="1" w:styleId="WW8Num4z0">
    <w:name w:val="WW8Num4z0"/>
    <w:rsid w:val="00722A01"/>
    <w:rPr>
      <w:rFonts w:ascii="Symbol" w:hAnsi="Symbol" w:cs="OpenSymbol"/>
    </w:rPr>
  </w:style>
  <w:style w:type="character" w:customStyle="1" w:styleId="Absatz-Standardschriftart">
    <w:name w:val="Absatz-Standardschriftart"/>
    <w:rsid w:val="00722A01"/>
  </w:style>
  <w:style w:type="character" w:customStyle="1" w:styleId="WW-Absatz-Standardschriftart">
    <w:name w:val="WW-Absatz-Standardschriftart"/>
    <w:rsid w:val="00722A01"/>
  </w:style>
  <w:style w:type="character" w:customStyle="1" w:styleId="WW-Absatz-Standardschriftart1">
    <w:name w:val="WW-Absatz-Standardschriftart1"/>
    <w:rsid w:val="00722A01"/>
  </w:style>
  <w:style w:type="character" w:customStyle="1" w:styleId="WW-Absatz-Standardschriftart11">
    <w:name w:val="WW-Absatz-Standardschriftart11"/>
    <w:rsid w:val="00722A01"/>
  </w:style>
  <w:style w:type="character" w:customStyle="1" w:styleId="WW-Absatz-Standardschriftart111">
    <w:name w:val="WW-Absatz-Standardschriftart111"/>
    <w:rsid w:val="00722A01"/>
  </w:style>
  <w:style w:type="character" w:customStyle="1" w:styleId="WW8Num2z0">
    <w:name w:val="WW8Num2z0"/>
    <w:rsid w:val="00722A01"/>
    <w:rPr>
      <w:rFonts w:ascii="Symbol" w:hAnsi="Symbol" w:cs="OpenSymbol"/>
    </w:rPr>
  </w:style>
  <w:style w:type="character" w:customStyle="1" w:styleId="WW8Num3z0">
    <w:name w:val="WW8Num3z0"/>
    <w:rsid w:val="00722A01"/>
    <w:rPr>
      <w:rFonts w:ascii="Symbol" w:hAnsi="Symbol" w:cs="OpenSymbol"/>
    </w:rPr>
  </w:style>
  <w:style w:type="character" w:customStyle="1" w:styleId="WW8Num3z1">
    <w:name w:val="WW8Num3z1"/>
    <w:rsid w:val="00722A01"/>
    <w:rPr>
      <w:rFonts w:ascii="OpenSymbol" w:hAnsi="OpenSymbol" w:cs="OpenSymbol"/>
    </w:rPr>
  </w:style>
  <w:style w:type="character" w:customStyle="1" w:styleId="WW8Num4z1">
    <w:name w:val="WW8Num4z1"/>
    <w:rsid w:val="00722A01"/>
    <w:rPr>
      <w:rFonts w:ascii="OpenSymbol" w:hAnsi="OpenSymbol" w:cs="OpenSymbol"/>
    </w:rPr>
  </w:style>
  <w:style w:type="character" w:customStyle="1" w:styleId="WW8Num5z0">
    <w:name w:val="WW8Num5z0"/>
    <w:rsid w:val="00722A01"/>
    <w:rPr>
      <w:rFonts w:ascii="Symbol" w:hAnsi="Symbol" w:cs="OpenSymbol"/>
    </w:rPr>
  </w:style>
  <w:style w:type="character" w:customStyle="1" w:styleId="WW8Num5z1">
    <w:name w:val="WW8Num5z1"/>
    <w:rsid w:val="00722A01"/>
    <w:rPr>
      <w:rFonts w:ascii="OpenSymbol" w:hAnsi="OpenSymbol" w:cs="OpenSymbol"/>
    </w:rPr>
  </w:style>
  <w:style w:type="character" w:customStyle="1" w:styleId="WW8Num6z1">
    <w:name w:val="WW8Num6z1"/>
    <w:rsid w:val="00722A01"/>
    <w:rPr>
      <w:rFonts w:ascii="Times New Roman" w:eastAsia="Times New Roman" w:hAnsi="Times New Roman" w:cs="Times New Roman"/>
    </w:rPr>
  </w:style>
  <w:style w:type="character" w:customStyle="1" w:styleId="WW8Num11z0">
    <w:name w:val="WW8Num11z0"/>
    <w:rsid w:val="00722A01"/>
    <w:rPr>
      <w:rFonts w:ascii="ZapfDingbats" w:hAnsi="ZapfDingbats"/>
      <w:b/>
      <w:i w:val="0"/>
      <w:color w:val="70CEF5"/>
      <w:sz w:val="20"/>
      <w:szCs w:val="20"/>
    </w:rPr>
  </w:style>
  <w:style w:type="character" w:customStyle="1" w:styleId="WW-Absatz-Standardschriftart1111">
    <w:name w:val="WW-Absatz-Standardschriftart1111"/>
    <w:rsid w:val="00722A01"/>
  </w:style>
  <w:style w:type="character" w:customStyle="1" w:styleId="WW8Num1z0">
    <w:name w:val="WW8Num1z0"/>
    <w:rsid w:val="00722A01"/>
    <w:rPr>
      <w:rFonts w:ascii="Symbol" w:hAnsi="Symbol" w:cs="OpenSymbol"/>
    </w:rPr>
  </w:style>
  <w:style w:type="character" w:customStyle="1" w:styleId="WW8Num2z1">
    <w:name w:val="WW8Num2z1"/>
    <w:rsid w:val="00722A01"/>
    <w:rPr>
      <w:rFonts w:ascii="OpenSymbol" w:hAnsi="OpenSymbol" w:cs="OpenSymbol"/>
    </w:rPr>
  </w:style>
  <w:style w:type="character" w:customStyle="1" w:styleId="WW8Num7z1">
    <w:name w:val="WW8Num7z1"/>
    <w:rsid w:val="00722A01"/>
    <w:rPr>
      <w:rFonts w:ascii="Times New Roman" w:eastAsia="Times New Roman" w:hAnsi="Times New Roman" w:cs="Times New Roman"/>
    </w:rPr>
  </w:style>
  <w:style w:type="character" w:customStyle="1" w:styleId="WW8Num19z0">
    <w:name w:val="WW8Num19z0"/>
    <w:rsid w:val="00722A01"/>
    <w:rPr>
      <w:rFonts w:ascii="Symbol" w:hAnsi="Symbol"/>
    </w:rPr>
  </w:style>
  <w:style w:type="character" w:customStyle="1" w:styleId="WW8Num19z1">
    <w:name w:val="WW8Num19z1"/>
    <w:rsid w:val="00722A01"/>
    <w:rPr>
      <w:rFonts w:ascii="Courier New" w:hAnsi="Courier New" w:cs="Courier New"/>
    </w:rPr>
  </w:style>
  <w:style w:type="character" w:customStyle="1" w:styleId="WW8Num19z2">
    <w:name w:val="WW8Num19z2"/>
    <w:rsid w:val="00722A01"/>
    <w:rPr>
      <w:rFonts w:ascii="Wingdings" w:hAnsi="Wingdings"/>
    </w:rPr>
  </w:style>
  <w:style w:type="character" w:customStyle="1" w:styleId="WW8Num38z0">
    <w:name w:val="WW8Num38z0"/>
    <w:rsid w:val="00722A01"/>
    <w:rPr>
      <w:rFonts w:ascii="Symbol" w:hAnsi="Symbol"/>
    </w:rPr>
  </w:style>
  <w:style w:type="character" w:customStyle="1" w:styleId="WW8Num38z1">
    <w:name w:val="WW8Num38z1"/>
    <w:rsid w:val="00722A01"/>
    <w:rPr>
      <w:rFonts w:ascii="Courier New" w:hAnsi="Courier New" w:cs="Courier New"/>
    </w:rPr>
  </w:style>
  <w:style w:type="character" w:customStyle="1" w:styleId="WW8Num38z2">
    <w:name w:val="WW8Num38z2"/>
    <w:rsid w:val="00722A01"/>
    <w:rPr>
      <w:rFonts w:ascii="Wingdings" w:hAnsi="Wingdings"/>
    </w:rPr>
  </w:style>
  <w:style w:type="character" w:customStyle="1" w:styleId="WW8Num39z0">
    <w:name w:val="WW8Num39z0"/>
    <w:rsid w:val="00722A01"/>
    <w:rPr>
      <w:rFonts w:ascii="ZapfDingbats" w:hAnsi="ZapfDingbats"/>
      <w:b/>
      <w:i w:val="0"/>
      <w:color w:val="70CEF5"/>
      <w:sz w:val="20"/>
      <w:szCs w:val="20"/>
    </w:rPr>
  </w:style>
  <w:style w:type="character" w:customStyle="1" w:styleId="WW8Num39z1">
    <w:name w:val="WW8Num39z1"/>
    <w:rsid w:val="00722A01"/>
    <w:rPr>
      <w:rFonts w:ascii="Courier New" w:hAnsi="Courier New" w:cs="SimSun"/>
    </w:rPr>
  </w:style>
  <w:style w:type="character" w:customStyle="1" w:styleId="WW8Num39z2">
    <w:name w:val="WW8Num39z2"/>
    <w:rsid w:val="00722A01"/>
    <w:rPr>
      <w:rFonts w:ascii="Wingdings" w:hAnsi="Wingdings"/>
    </w:rPr>
  </w:style>
  <w:style w:type="character" w:customStyle="1" w:styleId="WW8Num39z3">
    <w:name w:val="WW8Num39z3"/>
    <w:rsid w:val="00722A01"/>
    <w:rPr>
      <w:rFonts w:ascii="Symbol" w:hAnsi="Symbol"/>
    </w:rPr>
  </w:style>
  <w:style w:type="character" w:customStyle="1" w:styleId="TFChar">
    <w:name w:val="TF Char"/>
    <w:basedOn w:val="DefaultParagraphFont"/>
    <w:rsid w:val="00722A01"/>
    <w:rPr>
      <w:rFonts w:ascii="Arial" w:eastAsia="Times New Roman" w:hAnsi="Arial"/>
      <w:b/>
      <w:lang w:val="en-GB"/>
    </w:rPr>
  </w:style>
  <w:style w:type="character" w:customStyle="1" w:styleId="B1Char">
    <w:name w:val="B1 Char"/>
    <w:basedOn w:val="DefaultParagraphFont"/>
    <w:rsid w:val="00722A01"/>
    <w:rPr>
      <w:rFonts w:ascii="Times New Roman" w:eastAsia="Times New Roman" w:hAnsi="Times New Roman"/>
      <w:lang w:val="en-GB"/>
    </w:rPr>
  </w:style>
  <w:style w:type="character" w:customStyle="1" w:styleId="Caractresdenumrotation">
    <w:name w:val="Caractères de numérotation"/>
    <w:rsid w:val="00722A01"/>
  </w:style>
  <w:style w:type="paragraph" w:customStyle="1" w:styleId="Titre">
    <w:name w:val="Titre"/>
    <w:basedOn w:val="Normal"/>
    <w:next w:val="BodyText"/>
    <w:rsid w:val="00722A01"/>
    <w:pPr>
      <w:keepNext/>
      <w:suppressAutoHyphens/>
      <w:overflowPunct w:val="0"/>
      <w:autoSpaceDE w:val="0"/>
      <w:spacing w:before="240" w:after="120" w:line="360" w:lineRule="auto"/>
      <w:textAlignment w:val="baseline"/>
    </w:pPr>
    <w:rPr>
      <w:rFonts w:ascii="Arial" w:eastAsia="MS Mincho" w:hAnsi="Arial" w:cs="Tahoma"/>
      <w:sz w:val="28"/>
      <w:szCs w:val="28"/>
      <w:lang w:eastAsia="ar-SA"/>
    </w:rPr>
  </w:style>
  <w:style w:type="paragraph" w:customStyle="1" w:styleId="Lgende">
    <w:name w:val="Légende"/>
    <w:basedOn w:val="Normal"/>
    <w:rsid w:val="00722A01"/>
    <w:pPr>
      <w:suppressLineNumbers/>
      <w:suppressAutoHyphens/>
      <w:overflowPunct w:val="0"/>
      <w:autoSpaceDE w:val="0"/>
      <w:spacing w:before="120" w:after="120" w:line="360" w:lineRule="auto"/>
      <w:textAlignment w:val="baseline"/>
    </w:pPr>
    <w:rPr>
      <w:rFonts w:ascii="Times New Roman" w:eastAsia="Times New Roman" w:hAnsi="Times New Roman" w:cs="Tahoma"/>
      <w:i/>
      <w:iCs/>
      <w:sz w:val="24"/>
      <w:szCs w:val="24"/>
      <w:lang w:eastAsia="ar-SA"/>
    </w:rPr>
  </w:style>
  <w:style w:type="paragraph" w:customStyle="1" w:styleId="Rpertoire">
    <w:name w:val="Répertoire"/>
    <w:basedOn w:val="Normal"/>
    <w:rsid w:val="00722A01"/>
    <w:pPr>
      <w:suppressLineNumbers/>
      <w:suppressAutoHyphens/>
      <w:overflowPunct w:val="0"/>
      <w:autoSpaceDE w:val="0"/>
      <w:spacing w:after="180" w:line="360" w:lineRule="auto"/>
      <w:textAlignment w:val="baseline"/>
    </w:pPr>
    <w:rPr>
      <w:rFonts w:ascii="Times New Roman" w:eastAsia="Times New Roman" w:hAnsi="Times New Roman" w:cs="Tahoma"/>
      <w:sz w:val="24"/>
      <w:szCs w:val="24"/>
      <w:lang w:eastAsia="ar-SA"/>
    </w:rPr>
  </w:style>
  <w:style w:type="character" w:customStyle="1" w:styleId="HeaderChar1">
    <w:name w:val="Header Char1"/>
    <w:aliases w:val="header odd Char1"/>
    <w:basedOn w:val="DefaultParagraphFont"/>
    <w:locked/>
    <w:rsid w:val="00722A01"/>
    <w:rPr>
      <w:rFonts w:cs="Calibri"/>
      <w:sz w:val="24"/>
      <w:szCs w:val="24"/>
      <w:lang w:eastAsia="ar-SA"/>
    </w:rPr>
  </w:style>
  <w:style w:type="paragraph" w:customStyle="1" w:styleId="1">
    <w:name w:val="1"/>
    <w:rsid w:val="00722A01"/>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table">
    <w:name w:val="table"/>
    <w:basedOn w:val="Normal"/>
    <w:next w:val="Normal"/>
    <w:rsid w:val="00722A01"/>
    <w:pPr>
      <w:suppressAutoHyphens/>
      <w:overflowPunct w:val="0"/>
      <w:autoSpaceDE w:val="0"/>
      <w:spacing w:line="360" w:lineRule="auto"/>
      <w:jc w:val="center"/>
      <w:textAlignment w:val="baseline"/>
    </w:pPr>
    <w:rPr>
      <w:rFonts w:ascii="Times New Roman" w:eastAsia="MS Mincho" w:hAnsi="Times New Roman" w:cs="Calibri"/>
      <w:sz w:val="24"/>
      <w:szCs w:val="24"/>
      <w:lang w:eastAsia="ar-SA"/>
    </w:rPr>
  </w:style>
  <w:style w:type="paragraph" w:customStyle="1" w:styleId="Contenudetableau">
    <w:name w:val="Contenu de tableau"/>
    <w:basedOn w:val="Normal"/>
    <w:rsid w:val="00722A01"/>
    <w:pPr>
      <w:suppressLineNumbers/>
      <w:suppressAutoHyphens/>
      <w:overflowPunct w:val="0"/>
      <w:autoSpaceDE w:val="0"/>
      <w:spacing w:after="180" w:line="360" w:lineRule="auto"/>
      <w:textAlignment w:val="baseline"/>
    </w:pPr>
    <w:rPr>
      <w:rFonts w:ascii="Times New Roman" w:eastAsia="Times New Roman" w:hAnsi="Times New Roman" w:cs="Calibri"/>
      <w:sz w:val="24"/>
      <w:szCs w:val="24"/>
      <w:lang w:eastAsia="ar-SA"/>
    </w:rPr>
  </w:style>
  <w:style w:type="paragraph" w:customStyle="1" w:styleId="Titredetableau">
    <w:name w:val="Titre de tableau"/>
    <w:basedOn w:val="Contenudetableau"/>
    <w:rsid w:val="00722A01"/>
    <w:pPr>
      <w:jc w:val="center"/>
    </w:pPr>
    <w:rPr>
      <w:b/>
      <w:bCs/>
    </w:rPr>
  </w:style>
  <w:style w:type="table" w:styleId="MediumShading1-Accent4">
    <w:name w:val="Medium Shading 1 Accent 4"/>
    <w:basedOn w:val="TableNormal"/>
    <w:uiPriority w:val="63"/>
    <w:rsid w:val="00722A01"/>
    <w:rPr>
      <w:rFonts w:ascii="Times New Roman" w:eastAsia="Times New Roman" w:hAnsi="Times New Roman"/>
      <w:lang w:val="en-US" w:eastAsia="zh-TW"/>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customStyle="1" w:styleId="LightGrid1">
    <w:name w:val="Light Grid1"/>
    <w:basedOn w:val="TableNormal"/>
    <w:uiPriority w:val="62"/>
    <w:rsid w:val="00722A01"/>
    <w:rPr>
      <w:rFonts w:ascii="Times New Roman" w:eastAsia="Times New Roman" w:hAnsi="Times New Roman"/>
      <w:lang w:val="en-US" w:eastAsia="zh-TW"/>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MediumGrid1-Accent4">
    <w:name w:val="Medium Grid 1 Accent 4"/>
    <w:basedOn w:val="TableNormal"/>
    <w:uiPriority w:val="67"/>
    <w:rsid w:val="00722A01"/>
    <w:rPr>
      <w:rFonts w:ascii="Times New Roman" w:eastAsia="Times New Roman" w:hAnsi="Times New Roman"/>
      <w:lang w:val="en-US" w:eastAsia="zh-TW"/>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customStyle="1" w:styleId="MediumGrid11">
    <w:name w:val="Medium Grid 11"/>
    <w:basedOn w:val="TableNormal"/>
    <w:uiPriority w:val="67"/>
    <w:rsid w:val="00722A01"/>
    <w:rPr>
      <w:rFonts w:ascii="Times New Roman" w:eastAsia="Times New Roman" w:hAnsi="Times New Roman"/>
      <w:lang w:val="en-US" w:eastAsia="zh-TW"/>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3-Accent4">
    <w:name w:val="Medium Grid 3 Accent 4"/>
    <w:basedOn w:val="TableNormal"/>
    <w:uiPriority w:val="69"/>
    <w:rsid w:val="00722A01"/>
    <w:rPr>
      <w:rFonts w:ascii="Times New Roman" w:eastAsia="Times New Roman" w:hAnsi="Times New Roman"/>
      <w:lang w:val="en-US" w:eastAsia="zh-TW"/>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customStyle="1" w:styleId="DarkList1">
    <w:name w:val="Dark List1"/>
    <w:basedOn w:val="TableNormal"/>
    <w:uiPriority w:val="70"/>
    <w:rsid w:val="00722A01"/>
    <w:rPr>
      <w:rFonts w:ascii="Times New Roman" w:eastAsia="Times New Roman" w:hAnsi="Times New Roman"/>
      <w:color w:val="FFFFFF" w:themeColor="background1"/>
      <w:lang w:val="en-US" w:eastAsia="zh-TW"/>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MediumShading1-Accent2">
    <w:name w:val="Medium Shading 1 Accent 2"/>
    <w:basedOn w:val="TableNormal"/>
    <w:uiPriority w:val="63"/>
    <w:rsid w:val="00722A01"/>
    <w:rPr>
      <w:rFonts w:ascii="Times New Roman" w:eastAsia="Times New Roman" w:hAnsi="Times New Roman"/>
      <w:lang w:val="en-US" w:eastAsia="zh-TW"/>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customStyle="1" w:styleId="MediumShading1-Accent11">
    <w:name w:val="Medium Shading 1 - Accent 11"/>
    <w:basedOn w:val="TableNormal"/>
    <w:uiPriority w:val="63"/>
    <w:rsid w:val="00722A01"/>
    <w:rPr>
      <w:rFonts w:ascii="Times New Roman" w:eastAsia="Times New Roman" w:hAnsi="Times New Roman"/>
      <w:lang w:val="en-US" w:eastAsia="zh-TW"/>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customStyle="1" w:styleId="MediumShading11">
    <w:name w:val="Medium Shading 11"/>
    <w:basedOn w:val="TableNormal"/>
    <w:uiPriority w:val="63"/>
    <w:rsid w:val="00722A01"/>
    <w:rPr>
      <w:rFonts w:ascii="Times New Roman" w:eastAsia="Times New Roman" w:hAnsi="Times New Roman"/>
      <w:lang w:val="en-US" w:eastAsia="zh-TW"/>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LightGrid-Accent4">
    <w:name w:val="Light Grid Accent 4"/>
    <w:basedOn w:val="TableNormal"/>
    <w:uiPriority w:val="62"/>
    <w:rsid w:val="00722A01"/>
    <w:rPr>
      <w:rFonts w:ascii="Times New Roman" w:eastAsia="Times New Roman" w:hAnsi="Times New Roman"/>
      <w:lang w:val="en-US" w:eastAsia="zh-TW"/>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3">
    <w:name w:val="Light Grid Accent 3"/>
    <w:basedOn w:val="TableNormal"/>
    <w:uiPriority w:val="62"/>
    <w:rsid w:val="00722A01"/>
    <w:rPr>
      <w:rFonts w:ascii="Times New Roman" w:eastAsia="Times New Roman" w:hAnsi="Times New Roman"/>
      <w:lang w:val="en-US" w:eastAsia="zh-TW"/>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customStyle="1" w:styleId="LightGrid-Accent11">
    <w:name w:val="Light Grid - Accent 11"/>
    <w:basedOn w:val="TableNormal"/>
    <w:uiPriority w:val="62"/>
    <w:rsid w:val="00722A01"/>
    <w:rPr>
      <w:rFonts w:ascii="Times New Roman" w:eastAsia="Times New Roman" w:hAnsi="Times New Roman"/>
      <w:lang w:val="en-US" w:eastAsia="zh-TW"/>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character" w:customStyle="1" w:styleId="ft">
    <w:name w:val="ft"/>
    <w:basedOn w:val="DefaultParagraphFont"/>
    <w:rsid w:val="00722A01"/>
  </w:style>
  <w:style w:type="paragraph" w:styleId="TableofFigures">
    <w:name w:val="table of figures"/>
    <w:basedOn w:val="Normal"/>
    <w:next w:val="Normal"/>
    <w:uiPriority w:val="99"/>
    <w:unhideWhenUsed/>
    <w:rsid w:val="00722A01"/>
    <w:pPr>
      <w:suppressAutoHyphens/>
      <w:overflowPunct w:val="0"/>
      <w:autoSpaceDE w:val="0"/>
      <w:spacing w:line="360" w:lineRule="auto"/>
      <w:textAlignment w:val="baseline"/>
    </w:pPr>
    <w:rPr>
      <w:rFonts w:ascii="Times New Roman" w:eastAsia="Times New Roman" w:hAnsi="Times New Roman" w:cs="Calibri"/>
      <w:sz w:val="24"/>
      <w:szCs w:val="24"/>
      <w:lang w:eastAsia="ar-SA"/>
    </w:rPr>
  </w:style>
  <w:style w:type="paragraph" w:styleId="BodyTextIndent3">
    <w:name w:val="Body Text Indent 3"/>
    <w:basedOn w:val="Normal"/>
    <w:link w:val="BodyTextIndent3Char"/>
    <w:unhideWhenUsed/>
    <w:rsid w:val="00722A01"/>
    <w:pPr>
      <w:spacing w:after="120" w:line="240" w:lineRule="auto"/>
      <w:ind w:left="360"/>
    </w:pPr>
    <w:rPr>
      <w:rFonts w:ascii="Times New Roman" w:eastAsia="Times New Roman" w:hAnsi="Times New Roman"/>
      <w:sz w:val="16"/>
      <w:szCs w:val="16"/>
    </w:rPr>
  </w:style>
  <w:style w:type="character" w:customStyle="1" w:styleId="BodyTextIndent3Char">
    <w:name w:val="Body Text Indent 3 Char"/>
    <w:basedOn w:val="DefaultParagraphFont"/>
    <w:link w:val="BodyTextIndent3"/>
    <w:rsid w:val="00722A01"/>
    <w:rPr>
      <w:rFonts w:ascii="Times New Roman" w:eastAsia="Times New Roman" w:hAnsi="Times New Roman"/>
      <w:sz w:val="16"/>
      <w:szCs w:val="16"/>
      <w:lang w:val="en-US"/>
    </w:rPr>
  </w:style>
  <w:style w:type="paragraph" w:customStyle="1" w:styleId="IEEEStdsUnorderedList">
    <w:name w:val="IEEEStds Unordered List"/>
    <w:rsid w:val="00722A01"/>
    <w:pPr>
      <w:numPr>
        <w:numId w:val="18"/>
      </w:numPr>
      <w:tabs>
        <w:tab w:val="left" w:pos="1080"/>
        <w:tab w:val="left" w:pos="1512"/>
        <w:tab w:val="left" w:pos="1958"/>
        <w:tab w:val="left" w:pos="2405"/>
      </w:tabs>
      <w:spacing w:before="60" w:after="60"/>
      <w:jc w:val="both"/>
    </w:pPr>
    <w:rPr>
      <w:rFonts w:ascii="Times New Roman" w:eastAsia="Times New Roman" w:hAnsi="Times New Roman"/>
      <w:noProof/>
      <w:lang w:val="en-US" w:eastAsia="ja-JP"/>
    </w:rPr>
  </w:style>
  <w:style w:type="paragraph" w:customStyle="1" w:styleId="HE">
    <w:name w:val="HE"/>
    <w:basedOn w:val="Normal"/>
    <w:rsid w:val="00722A01"/>
    <w:pPr>
      <w:numPr>
        <w:numId w:val="19"/>
      </w:numPr>
      <w:suppressAutoHyphens/>
      <w:overflowPunct w:val="0"/>
      <w:autoSpaceDE w:val="0"/>
      <w:spacing w:after="180" w:line="360" w:lineRule="auto"/>
      <w:jc w:val="both"/>
      <w:textAlignment w:val="baseline"/>
    </w:pPr>
    <w:rPr>
      <w:rFonts w:ascii="Times New Roman" w:eastAsia="SimSun" w:hAnsi="Times New Roman" w:cs="Calibri"/>
      <w:sz w:val="24"/>
      <w:lang w:val="en-GB" w:eastAsia="ar-SA"/>
    </w:rPr>
  </w:style>
  <w:style w:type="character" w:customStyle="1" w:styleId="B10">
    <w:name w:val="B1 (文字)"/>
    <w:uiPriority w:val="99"/>
    <w:locked/>
    <w:rsid w:val="00722A01"/>
    <w:rPr>
      <w:rFonts w:cs="Calibri"/>
      <w:sz w:val="24"/>
      <w:lang w:val="en-GB" w:eastAsia="ar-SA"/>
    </w:rPr>
  </w:style>
  <w:style w:type="character" w:customStyle="1" w:styleId="TACChar">
    <w:name w:val="TAC Char"/>
    <w:link w:val="TAC"/>
    <w:locked/>
    <w:rsid w:val="00722A01"/>
    <w:rPr>
      <w:rFonts w:ascii="Arial" w:eastAsia="Times New Roman" w:hAnsi="Arial" w:cstheme="minorBidi"/>
      <w:sz w:val="18"/>
      <w:szCs w:val="22"/>
      <w:lang w:val="en-US"/>
    </w:rPr>
  </w:style>
  <w:style w:type="character" w:customStyle="1" w:styleId="TALChar">
    <w:name w:val="TAL Char"/>
    <w:rsid w:val="00722A01"/>
    <w:rPr>
      <w:rFonts w:ascii="Arial" w:hAnsi="Arial"/>
      <w:sz w:val="18"/>
      <w:lang w:val="en-GB" w:eastAsia="en-US"/>
    </w:rPr>
  </w:style>
  <w:style w:type="table" w:styleId="ListTable6Colorful">
    <w:name w:val="List Table 6 Colorful"/>
    <w:basedOn w:val="TableNormal"/>
    <w:uiPriority w:val="51"/>
    <w:rsid w:val="00722A01"/>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116722332">
      <w:bodyDiv w:val="1"/>
      <w:marLeft w:val="0"/>
      <w:marRight w:val="0"/>
      <w:marTop w:val="0"/>
      <w:marBottom w:val="0"/>
      <w:divBdr>
        <w:top w:val="none" w:sz="0" w:space="0" w:color="auto"/>
        <w:left w:val="none" w:sz="0" w:space="0" w:color="auto"/>
        <w:bottom w:val="none" w:sz="0" w:space="0" w:color="auto"/>
        <w:right w:val="none" w:sz="0" w:space="0" w:color="auto"/>
      </w:divBdr>
    </w:div>
    <w:div w:id="172959541">
      <w:bodyDiv w:val="1"/>
      <w:marLeft w:val="0"/>
      <w:marRight w:val="0"/>
      <w:marTop w:val="0"/>
      <w:marBottom w:val="0"/>
      <w:divBdr>
        <w:top w:val="none" w:sz="0" w:space="0" w:color="auto"/>
        <w:left w:val="none" w:sz="0" w:space="0" w:color="auto"/>
        <w:bottom w:val="none" w:sz="0" w:space="0" w:color="auto"/>
        <w:right w:val="none" w:sz="0" w:space="0" w:color="auto"/>
      </w:divBdr>
    </w:div>
    <w:div w:id="175655209">
      <w:bodyDiv w:val="1"/>
      <w:marLeft w:val="0"/>
      <w:marRight w:val="0"/>
      <w:marTop w:val="0"/>
      <w:marBottom w:val="0"/>
      <w:divBdr>
        <w:top w:val="none" w:sz="0" w:space="0" w:color="auto"/>
        <w:left w:val="none" w:sz="0" w:space="0" w:color="auto"/>
        <w:bottom w:val="none" w:sz="0" w:space="0" w:color="auto"/>
        <w:right w:val="none" w:sz="0" w:space="0" w:color="auto"/>
      </w:divBdr>
      <w:divsChild>
        <w:div w:id="873423940">
          <w:marLeft w:val="0"/>
          <w:marRight w:val="0"/>
          <w:marTop w:val="0"/>
          <w:marBottom w:val="0"/>
          <w:divBdr>
            <w:top w:val="none" w:sz="0" w:space="0" w:color="auto"/>
            <w:left w:val="none" w:sz="0" w:space="0" w:color="auto"/>
            <w:bottom w:val="none" w:sz="0" w:space="0" w:color="auto"/>
            <w:right w:val="none" w:sz="0" w:space="0" w:color="auto"/>
          </w:divBdr>
        </w:div>
      </w:divsChild>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408843795">
      <w:bodyDiv w:val="1"/>
      <w:marLeft w:val="0"/>
      <w:marRight w:val="0"/>
      <w:marTop w:val="0"/>
      <w:marBottom w:val="0"/>
      <w:divBdr>
        <w:top w:val="none" w:sz="0" w:space="0" w:color="auto"/>
        <w:left w:val="none" w:sz="0" w:space="0" w:color="auto"/>
        <w:bottom w:val="none" w:sz="0" w:space="0" w:color="auto"/>
        <w:right w:val="none" w:sz="0" w:space="0" w:color="auto"/>
      </w:divBdr>
    </w:div>
    <w:div w:id="466319548">
      <w:bodyDiv w:val="1"/>
      <w:marLeft w:val="0"/>
      <w:marRight w:val="0"/>
      <w:marTop w:val="0"/>
      <w:marBottom w:val="0"/>
      <w:divBdr>
        <w:top w:val="none" w:sz="0" w:space="0" w:color="auto"/>
        <w:left w:val="none" w:sz="0" w:space="0" w:color="auto"/>
        <w:bottom w:val="none" w:sz="0" w:space="0" w:color="auto"/>
        <w:right w:val="none" w:sz="0" w:space="0" w:color="auto"/>
      </w:divBdr>
    </w:div>
    <w:div w:id="495458592">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38667038">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544487565">
      <w:bodyDiv w:val="1"/>
      <w:marLeft w:val="0"/>
      <w:marRight w:val="0"/>
      <w:marTop w:val="0"/>
      <w:marBottom w:val="0"/>
      <w:divBdr>
        <w:top w:val="none" w:sz="0" w:space="0" w:color="auto"/>
        <w:left w:val="none" w:sz="0" w:space="0" w:color="auto"/>
        <w:bottom w:val="none" w:sz="0" w:space="0" w:color="auto"/>
        <w:right w:val="none" w:sz="0" w:space="0" w:color="auto"/>
      </w:divBdr>
    </w:div>
    <w:div w:id="571083762">
      <w:bodyDiv w:val="1"/>
      <w:marLeft w:val="0"/>
      <w:marRight w:val="0"/>
      <w:marTop w:val="0"/>
      <w:marBottom w:val="0"/>
      <w:divBdr>
        <w:top w:val="none" w:sz="0" w:space="0" w:color="auto"/>
        <w:left w:val="none" w:sz="0" w:space="0" w:color="auto"/>
        <w:bottom w:val="none" w:sz="0" w:space="0" w:color="auto"/>
        <w:right w:val="none" w:sz="0" w:space="0" w:color="auto"/>
      </w:divBdr>
    </w:div>
    <w:div w:id="606427853">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5098434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04273185">
      <w:bodyDiv w:val="1"/>
      <w:marLeft w:val="0"/>
      <w:marRight w:val="0"/>
      <w:marTop w:val="0"/>
      <w:marBottom w:val="0"/>
      <w:divBdr>
        <w:top w:val="none" w:sz="0" w:space="0" w:color="auto"/>
        <w:left w:val="none" w:sz="0" w:space="0" w:color="auto"/>
        <w:bottom w:val="none" w:sz="0" w:space="0" w:color="auto"/>
        <w:right w:val="none" w:sz="0" w:space="0" w:color="auto"/>
      </w:divBdr>
    </w:div>
    <w:div w:id="806896977">
      <w:bodyDiv w:val="1"/>
      <w:marLeft w:val="0"/>
      <w:marRight w:val="0"/>
      <w:marTop w:val="0"/>
      <w:marBottom w:val="0"/>
      <w:divBdr>
        <w:top w:val="none" w:sz="0" w:space="0" w:color="auto"/>
        <w:left w:val="none" w:sz="0" w:space="0" w:color="auto"/>
        <w:bottom w:val="none" w:sz="0" w:space="0" w:color="auto"/>
        <w:right w:val="none" w:sz="0" w:space="0" w:color="auto"/>
      </w:divBdr>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1921022194">
          <w:marLeft w:val="547"/>
          <w:marRight w:val="0"/>
          <w:marTop w:val="91"/>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466510637">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865145403">
      <w:bodyDiv w:val="1"/>
      <w:marLeft w:val="0"/>
      <w:marRight w:val="0"/>
      <w:marTop w:val="0"/>
      <w:marBottom w:val="0"/>
      <w:divBdr>
        <w:top w:val="none" w:sz="0" w:space="0" w:color="auto"/>
        <w:left w:val="none" w:sz="0" w:space="0" w:color="auto"/>
        <w:bottom w:val="none" w:sz="0" w:space="0" w:color="auto"/>
        <w:right w:val="none" w:sz="0" w:space="0" w:color="auto"/>
      </w:divBdr>
    </w:div>
    <w:div w:id="892931904">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995107636">
      <w:bodyDiv w:val="1"/>
      <w:marLeft w:val="0"/>
      <w:marRight w:val="0"/>
      <w:marTop w:val="0"/>
      <w:marBottom w:val="0"/>
      <w:divBdr>
        <w:top w:val="none" w:sz="0" w:space="0" w:color="auto"/>
        <w:left w:val="none" w:sz="0" w:space="0" w:color="auto"/>
        <w:bottom w:val="none" w:sz="0" w:space="0" w:color="auto"/>
        <w:right w:val="none" w:sz="0" w:space="0" w:color="auto"/>
      </w:divBdr>
    </w:div>
    <w:div w:id="1081105478">
      <w:bodyDiv w:val="1"/>
      <w:marLeft w:val="0"/>
      <w:marRight w:val="0"/>
      <w:marTop w:val="0"/>
      <w:marBottom w:val="0"/>
      <w:divBdr>
        <w:top w:val="none" w:sz="0" w:space="0" w:color="auto"/>
        <w:left w:val="none" w:sz="0" w:space="0" w:color="auto"/>
        <w:bottom w:val="none" w:sz="0" w:space="0" w:color="auto"/>
        <w:right w:val="none" w:sz="0" w:space="0" w:color="auto"/>
      </w:divBdr>
    </w:div>
    <w:div w:id="1082681805">
      <w:bodyDiv w:val="1"/>
      <w:marLeft w:val="0"/>
      <w:marRight w:val="0"/>
      <w:marTop w:val="0"/>
      <w:marBottom w:val="0"/>
      <w:divBdr>
        <w:top w:val="none" w:sz="0" w:space="0" w:color="auto"/>
        <w:left w:val="none" w:sz="0" w:space="0" w:color="auto"/>
        <w:bottom w:val="none" w:sz="0" w:space="0" w:color="auto"/>
        <w:right w:val="none" w:sz="0" w:space="0" w:color="auto"/>
      </w:divBdr>
    </w:div>
    <w:div w:id="1187712403">
      <w:bodyDiv w:val="1"/>
      <w:marLeft w:val="0"/>
      <w:marRight w:val="0"/>
      <w:marTop w:val="0"/>
      <w:marBottom w:val="0"/>
      <w:divBdr>
        <w:top w:val="none" w:sz="0" w:space="0" w:color="auto"/>
        <w:left w:val="none" w:sz="0" w:space="0" w:color="auto"/>
        <w:bottom w:val="none" w:sz="0" w:space="0" w:color="auto"/>
        <w:right w:val="none" w:sz="0" w:space="0" w:color="auto"/>
      </w:divBdr>
    </w:div>
    <w:div w:id="1217856327">
      <w:bodyDiv w:val="1"/>
      <w:marLeft w:val="0"/>
      <w:marRight w:val="0"/>
      <w:marTop w:val="0"/>
      <w:marBottom w:val="0"/>
      <w:divBdr>
        <w:top w:val="none" w:sz="0" w:space="0" w:color="auto"/>
        <w:left w:val="none" w:sz="0" w:space="0" w:color="auto"/>
        <w:bottom w:val="none" w:sz="0" w:space="0" w:color="auto"/>
        <w:right w:val="none" w:sz="0" w:space="0" w:color="auto"/>
      </w:divBdr>
    </w:div>
    <w:div w:id="1274551528">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2566045">
      <w:bodyDiv w:val="1"/>
      <w:marLeft w:val="0"/>
      <w:marRight w:val="0"/>
      <w:marTop w:val="0"/>
      <w:marBottom w:val="0"/>
      <w:divBdr>
        <w:top w:val="none" w:sz="0" w:space="0" w:color="auto"/>
        <w:left w:val="none" w:sz="0" w:space="0" w:color="auto"/>
        <w:bottom w:val="none" w:sz="0" w:space="0" w:color="auto"/>
        <w:right w:val="none" w:sz="0" w:space="0" w:color="auto"/>
      </w:divBdr>
    </w:div>
    <w:div w:id="1352564082">
      <w:bodyDiv w:val="1"/>
      <w:marLeft w:val="0"/>
      <w:marRight w:val="0"/>
      <w:marTop w:val="0"/>
      <w:marBottom w:val="0"/>
      <w:divBdr>
        <w:top w:val="none" w:sz="0" w:space="0" w:color="auto"/>
        <w:left w:val="none" w:sz="0" w:space="0" w:color="auto"/>
        <w:bottom w:val="none" w:sz="0" w:space="0" w:color="auto"/>
        <w:right w:val="none" w:sz="0" w:space="0" w:color="auto"/>
      </w:divBdr>
    </w:div>
    <w:div w:id="1377580286">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19405901">
      <w:bodyDiv w:val="1"/>
      <w:marLeft w:val="0"/>
      <w:marRight w:val="0"/>
      <w:marTop w:val="0"/>
      <w:marBottom w:val="0"/>
      <w:divBdr>
        <w:top w:val="none" w:sz="0" w:space="0" w:color="auto"/>
        <w:left w:val="none" w:sz="0" w:space="0" w:color="auto"/>
        <w:bottom w:val="none" w:sz="0" w:space="0" w:color="auto"/>
        <w:right w:val="none" w:sz="0" w:space="0" w:color="auto"/>
      </w:divBdr>
    </w:div>
    <w:div w:id="1421413650">
      <w:bodyDiv w:val="1"/>
      <w:marLeft w:val="0"/>
      <w:marRight w:val="0"/>
      <w:marTop w:val="0"/>
      <w:marBottom w:val="0"/>
      <w:divBdr>
        <w:top w:val="none" w:sz="0" w:space="0" w:color="auto"/>
        <w:left w:val="none" w:sz="0" w:space="0" w:color="auto"/>
        <w:bottom w:val="none" w:sz="0" w:space="0" w:color="auto"/>
        <w:right w:val="none" w:sz="0" w:space="0" w:color="auto"/>
      </w:divBdr>
    </w:div>
    <w:div w:id="1457721825">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82887537">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569612484">
      <w:bodyDiv w:val="1"/>
      <w:marLeft w:val="0"/>
      <w:marRight w:val="0"/>
      <w:marTop w:val="0"/>
      <w:marBottom w:val="0"/>
      <w:divBdr>
        <w:top w:val="none" w:sz="0" w:space="0" w:color="auto"/>
        <w:left w:val="none" w:sz="0" w:space="0" w:color="auto"/>
        <w:bottom w:val="none" w:sz="0" w:space="0" w:color="auto"/>
        <w:right w:val="none" w:sz="0" w:space="0" w:color="auto"/>
      </w:divBdr>
    </w:div>
    <w:div w:id="1580139579">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691104728">
      <w:bodyDiv w:val="1"/>
      <w:marLeft w:val="0"/>
      <w:marRight w:val="0"/>
      <w:marTop w:val="0"/>
      <w:marBottom w:val="0"/>
      <w:divBdr>
        <w:top w:val="none" w:sz="0" w:space="0" w:color="auto"/>
        <w:left w:val="none" w:sz="0" w:space="0" w:color="auto"/>
        <w:bottom w:val="none" w:sz="0" w:space="0" w:color="auto"/>
        <w:right w:val="none" w:sz="0" w:space="0" w:color="auto"/>
      </w:divBdr>
    </w:div>
    <w:div w:id="1742750423">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783725383">
      <w:bodyDiv w:val="1"/>
      <w:marLeft w:val="0"/>
      <w:marRight w:val="0"/>
      <w:marTop w:val="0"/>
      <w:marBottom w:val="0"/>
      <w:divBdr>
        <w:top w:val="none" w:sz="0" w:space="0" w:color="auto"/>
        <w:left w:val="none" w:sz="0" w:space="0" w:color="auto"/>
        <w:bottom w:val="none" w:sz="0" w:space="0" w:color="auto"/>
        <w:right w:val="none" w:sz="0" w:space="0" w:color="auto"/>
      </w:divBdr>
    </w:div>
    <w:div w:id="1788116254">
      <w:bodyDiv w:val="1"/>
      <w:marLeft w:val="0"/>
      <w:marRight w:val="0"/>
      <w:marTop w:val="0"/>
      <w:marBottom w:val="0"/>
      <w:divBdr>
        <w:top w:val="none" w:sz="0" w:space="0" w:color="auto"/>
        <w:left w:val="none" w:sz="0" w:space="0" w:color="auto"/>
        <w:bottom w:val="none" w:sz="0" w:space="0" w:color="auto"/>
        <w:right w:val="none" w:sz="0" w:space="0" w:color="auto"/>
      </w:divBdr>
    </w:div>
    <w:div w:id="1790471114">
      <w:bodyDiv w:val="1"/>
      <w:marLeft w:val="0"/>
      <w:marRight w:val="0"/>
      <w:marTop w:val="0"/>
      <w:marBottom w:val="0"/>
      <w:divBdr>
        <w:top w:val="none" w:sz="0" w:space="0" w:color="auto"/>
        <w:left w:val="none" w:sz="0" w:space="0" w:color="auto"/>
        <w:bottom w:val="none" w:sz="0" w:space="0" w:color="auto"/>
        <w:right w:val="none" w:sz="0" w:space="0" w:color="auto"/>
      </w:divBdr>
    </w:div>
    <w:div w:id="1792434533">
      <w:bodyDiv w:val="1"/>
      <w:marLeft w:val="0"/>
      <w:marRight w:val="0"/>
      <w:marTop w:val="0"/>
      <w:marBottom w:val="0"/>
      <w:divBdr>
        <w:top w:val="none" w:sz="0" w:space="0" w:color="auto"/>
        <w:left w:val="none" w:sz="0" w:space="0" w:color="auto"/>
        <w:bottom w:val="none" w:sz="0" w:space="0" w:color="auto"/>
        <w:right w:val="none" w:sz="0" w:space="0" w:color="auto"/>
      </w:divBdr>
    </w:div>
    <w:div w:id="1794404679">
      <w:bodyDiv w:val="1"/>
      <w:marLeft w:val="0"/>
      <w:marRight w:val="0"/>
      <w:marTop w:val="0"/>
      <w:marBottom w:val="0"/>
      <w:divBdr>
        <w:top w:val="none" w:sz="0" w:space="0" w:color="auto"/>
        <w:left w:val="none" w:sz="0" w:space="0" w:color="auto"/>
        <w:bottom w:val="none" w:sz="0" w:space="0" w:color="auto"/>
        <w:right w:val="none" w:sz="0" w:space="0" w:color="auto"/>
      </w:divBdr>
    </w:div>
    <w:div w:id="1817801244">
      <w:bodyDiv w:val="1"/>
      <w:marLeft w:val="0"/>
      <w:marRight w:val="0"/>
      <w:marTop w:val="0"/>
      <w:marBottom w:val="0"/>
      <w:divBdr>
        <w:top w:val="none" w:sz="0" w:space="0" w:color="auto"/>
        <w:left w:val="none" w:sz="0" w:space="0" w:color="auto"/>
        <w:bottom w:val="none" w:sz="0" w:space="0" w:color="auto"/>
        <w:right w:val="none" w:sz="0" w:space="0" w:color="auto"/>
      </w:divBdr>
    </w:div>
    <w:div w:id="1851213454">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69678966">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38055847">
      <w:bodyDiv w:val="1"/>
      <w:marLeft w:val="0"/>
      <w:marRight w:val="0"/>
      <w:marTop w:val="0"/>
      <w:marBottom w:val="0"/>
      <w:divBdr>
        <w:top w:val="none" w:sz="0" w:space="0" w:color="auto"/>
        <w:left w:val="none" w:sz="0" w:space="0" w:color="auto"/>
        <w:bottom w:val="none" w:sz="0" w:space="0" w:color="auto"/>
        <w:right w:val="none" w:sz="0" w:space="0" w:color="auto"/>
      </w:divBdr>
    </w:div>
    <w:div w:id="1982299405">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 w:id="2083406093">
      <w:bodyDiv w:val="1"/>
      <w:marLeft w:val="0"/>
      <w:marRight w:val="0"/>
      <w:marTop w:val="0"/>
      <w:marBottom w:val="0"/>
      <w:divBdr>
        <w:top w:val="none" w:sz="0" w:space="0" w:color="auto"/>
        <w:left w:val="none" w:sz="0" w:space="0" w:color="auto"/>
        <w:bottom w:val="none" w:sz="0" w:space="0" w:color="auto"/>
        <w:right w:val="none" w:sz="0" w:space="0" w:color="auto"/>
      </w:divBdr>
    </w:div>
    <w:div w:id="214323193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emf"/><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image" Target="media/image11.png"/><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emf"/><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image" Target="media/image10.pn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eader" Target="header2.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image" Target="media/image12.png"/><Relationship Id="rId27" Type="http://schemas.openxmlformats.org/officeDocument/2006/relationships/header" Target="header3.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8B519F59218FD4E88B58DE214C6B6C1" ma:contentTypeVersion="0" ma:contentTypeDescription="Create a new document." ma:contentTypeScope="" ma:versionID="f0f002001fb3fd8d0b30a99e294d4221">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511727-2A28-4B40-B006-8E7938807BF8}">
  <ds:schemaRefs>
    <ds:schemaRef ds:uri="http://schemas.microsoft.com/sharepoint/v3/contenttype/forms"/>
  </ds:schemaRefs>
</ds:datastoreItem>
</file>

<file path=customXml/itemProps2.xml><?xml version="1.0" encoding="utf-8"?>
<ds:datastoreItem xmlns:ds="http://schemas.openxmlformats.org/officeDocument/2006/customXml" ds:itemID="{2784F361-108D-4E7B-939F-A3EA218A0D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E856F8DC-B81E-46E9-B80D-4A525E3EA3A5}">
  <ds:schemaRef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purl.org/dc/terms/"/>
    <ds:schemaRef ds:uri="http://www.w3.org/XML/1998/namespace"/>
    <ds:schemaRef ds:uri="http://purl.org/dc/dcmitype/"/>
  </ds:schemaRefs>
</ds:datastoreItem>
</file>

<file path=customXml/itemProps4.xml><?xml version="1.0" encoding="utf-8"?>
<ds:datastoreItem xmlns:ds="http://schemas.openxmlformats.org/officeDocument/2006/customXml" ds:itemID="{A8AE97B6-93ED-47B1-BB63-B6BE8E1BF7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6015</Words>
  <Characters>30331</Characters>
  <Application>Microsoft Office Word</Application>
  <DocSecurity>0</DocSecurity>
  <Lines>252</Lines>
  <Paragraphs>72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36274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2018-05-09T18:15:00Z</dcterms:created>
  <dcterms:modified xsi:type="dcterms:W3CDTF">2018-05-11T18:44:00Z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0x01010068B519F59218FD4E88B58DE214C6B6C1</vt:lpwstr>
  </property>
</Properties>
</file>